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5C6E7" w14:textId="77777777" w:rsidR="00B60FB5" w:rsidRPr="00DD59EA" w:rsidRDefault="008F0BE2">
      <w:pPr>
        <w:spacing w:after="0" w:line="337" w:lineRule="auto"/>
        <w:ind w:left="0" w:right="26" w:firstLine="720"/>
        <w:jc w:val="right"/>
        <w:rPr>
          <w:rFonts w:eastAsia="Arimo" w:cs="Arimo"/>
          <w:b/>
          <w:lang w:val="ka-GE"/>
        </w:rPr>
      </w:pPr>
      <w:r w:rsidRPr="00DD59EA">
        <w:rPr>
          <w:rFonts w:eastAsia="Arial Unicode MS" w:cs="Arial Unicode MS"/>
          <w:b/>
          <w:i/>
          <w:u w:val="single"/>
          <w:lang w:val="ka-GE"/>
        </w:rPr>
        <w:t>პროექტი</w:t>
      </w:r>
    </w:p>
    <w:p w14:paraId="124C4C36" w14:textId="77777777" w:rsidR="001A54D3" w:rsidRPr="00DD59EA" w:rsidRDefault="008F0BE2">
      <w:pPr>
        <w:spacing w:after="0" w:line="337" w:lineRule="auto"/>
        <w:ind w:left="0" w:right="26" w:firstLine="0"/>
        <w:jc w:val="center"/>
        <w:rPr>
          <w:rFonts w:eastAsia="Arial Unicode MS" w:cs="Arial Unicode MS"/>
          <w:b/>
          <w:lang w:val="ka-GE"/>
        </w:rPr>
      </w:pPr>
      <w:r w:rsidRPr="00DD59EA">
        <w:rPr>
          <w:rFonts w:eastAsia="Arial Unicode MS" w:cs="Arial Unicode MS"/>
          <w:b/>
          <w:lang w:val="ka-GE"/>
        </w:rPr>
        <w:t xml:space="preserve">საქართველოს მთავრობის </w:t>
      </w:r>
    </w:p>
    <w:p w14:paraId="14146140" w14:textId="77777777" w:rsidR="00B60FB5" w:rsidRPr="00DD59EA" w:rsidRDefault="008F0BE2">
      <w:pPr>
        <w:spacing w:after="0" w:line="337" w:lineRule="auto"/>
        <w:ind w:left="0" w:right="26" w:firstLine="0"/>
        <w:jc w:val="center"/>
        <w:rPr>
          <w:rFonts w:eastAsia="Arimo" w:cs="Arimo"/>
          <w:b/>
          <w:lang w:val="ka-GE"/>
        </w:rPr>
      </w:pPr>
      <w:r w:rsidRPr="00DD59EA">
        <w:rPr>
          <w:rFonts w:eastAsia="Arial Unicode MS" w:cs="Arial Unicode MS"/>
          <w:b/>
          <w:lang w:val="ka-GE"/>
        </w:rPr>
        <w:t>დადგენილება</w:t>
      </w:r>
    </w:p>
    <w:p w14:paraId="6CE39F7A" w14:textId="77777777" w:rsidR="00B60FB5" w:rsidRPr="00DD59EA" w:rsidRDefault="008F0BE2">
      <w:pPr>
        <w:spacing w:after="0" w:line="337" w:lineRule="auto"/>
        <w:ind w:left="0" w:right="26" w:firstLine="0"/>
        <w:jc w:val="center"/>
        <w:rPr>
          <w:lang w:val="ka-GE"/>
        </w:rPr>
      </w:pPr>
      <w:r w:rsidRPr="00DD59EA">
        <w:rPr>
          <w:rFonts w:eastAsia="Arial Unicode MS" w:cs="Arial Unicode MS"/>
          <w:b/>
          <w:lang w:val="ka-GE"/>
        </w:rPr>
        <w:t>2021 წლის -----------      ქ. თბილისი</w:t>
      </w:r>
    </w:p>
    <w:p w14:paraId="7369F33E" w14:textId="77777777" w:rsidR="00B60FB5" w:rsidRPr="00DD59EA" w:rsidRDefault="00B60FB5">
      <w:pPr>
        <w:spacing w:after="416" w:line="337" w:lineRule="auto"/>
        <w:ind w:left="2137" w:right="2127" w:firstLine="0"/>
        <w:jc w:val="center"/>
        <w:rPr>
          <w:lang w:val="ka-GE"/>
        </w:rPr>
      </w:pPr>
      <w:bookmarkStart w:id="0" w:name="_heading=h.30j0zll" w:colFirst="0" w:colLast="0"/>
      <w:bookmarkEnd w:id="0"/>
    </w:p>
    <w:p w14:paraId="42A58F54" w14:textId="77777777" w:rsidR="00B60FB5" w:rsidRPr="00DD59EA" w:rsidRDefault="008F0BE2">
      <w:pPr>
        <w:pStyle w:val="Heading1"/>
        <w:ind w:firstLine="10"/>
        <w:jc w:val="center"/>
        <w:rPr>
          <w:sz w:val="22"/>
          <w:lang w:val="ka-GE"/>
        </w:rPr>
      </w:pPr>
      <w:r w:rsidRPr="00DD59EA">
        <w:rPr>
          <w:rFonts w:eastAsia="Arial Unicode MS" w:cs="Arial Unicode MS"/>
          <w:sz w:val="22"/>
          <w:lang w:val="ka-GE"/>
        </w:rPr>
        <w:t xml:space="preserve">დაზიანებული ტერიტორიის მიმდებარე ან სხვა ტერიტორიაზე განსახორციელებელი მნიშვნელოვანი ზიანის გამოსასწორებელი სანაცვლო/ადეკვატური ღონისძიებების  შერჩევის წესის შესახებ </w:t>
      </w:r>
    </w:p>
    <w:p w14:paraId="64786274" w14:textId="77777777" w:rsidR="00B60FB5" w:rsidRPr="00DD59EA" w:rsidRDefault="00B60FB5">
      <w:pPr>
        <w:spacing w:after="0" w:line="751" w:lineRule="auto"/>
        <w:ind w:left="-5" w:firstLine="0"/>
        <w:rPr>
          <w:lang w:val="ka-GE"/>
        </w:rPr>
      </w:pPr>
    </w:p>
    <w:p w14:paraId="7965ED47" w14:textId="77777777" w:rsidR="00B60FB5" w:rsidRPr="00DD59EA" w:rsidRDefault="008F0BE2">
      <w:pPr>
        <w:spacing w:after="130"/>
        <w:ind w:left="-5" w:firstLine="0"/>
        <w:rPr>
          <w:b/>
          <w:lang w:val="ka-GE"/>
        </w:rPr>
      </w:pPr>
      <w:r w:rsidRPr="00DD59EA">
        <w:rPr>
          <w:rFonts w:eastAsia="Arial Unicode MS" w:cs="Arial Unicode MS"/>
          <w:b/>
          <w:lang w:val="ka-GE"/>
        </w:rPr>
        <w:t xml:space="preserve">„გარემოსდაცვითი პასუხისმგებლობის შესახებ“ საქართველოს კანონის მე-9 მუხლის მე-9 პუნქტისა და 29-ე მუხლის მე-2 პუნქტის „ა.დ“ ქვეპუნქტის საფუძველზე, </w:t>
      </w:r>
    </w:p>
    <w:p w14:paraId="564CC7A2" w14:textId="77777777" w:rsidR="00B60FB5" w:rsidRPr="00DD59EA" w:rsidRDefault="00B60FB5">
      <w:pPr>
        <w:spacing w:after="130"/>
        <w:ind w:left="-5" w:firstLine="0"/>
        <w:jc w:val="left"/>
        <w:rPr>
          <w:b/>
          <w:lang w:val="ka-GE"/>
        </w:rPr>
      </w:pPr>
    </w:p>
    <w:p w14:paraId="5A938205" w14:textId="20018ED8" w:rsidR="00B60FB5" w:rsidRPr="00DD59EA" w:rsidRDefault="008F0BE2">
      <w:pPr>
        <w:spacing w:after="130"/>
        <w:ind w:left="-5" w:firstLine="0"/>
        <w:rPr>
          <w:lang w:val="ka-GE"/>
        </w:rPr>
      </w:pPr>
      <w:r w:rsidRPr="00DD59EA">
        <w:rPr>
          <w:rFonts w:eastAsia="Arial Unicode MS" w:cs="Arial Unicode MS"/>
          <w:b/>
          <w:lang w:val="ka-GE"/>
        </w:rPr>
        <w:t>მუხლი</w:t>
      </w:r>
      <w:r w:rsidR="000857DC" w:rsidRPr="00DD59EA">
        <w:rPr>
          <w:rFonts w:eastAsia="Arial Unicode MS" w:cs="Arial Unicode MS"/>
          <w:b/>
          <w:lang w:val="ka-GE"/>
        </w:rPr>
        <w:t xml:space="preserve"> </w:t>
      </w:r>
      <w:r w:rsidRPr="00DD59EA">
        <w:rPr>
          <w:rFonts w:eastAsia="Arial Unicode MS" w:cs="Arial Unicode MS"/>
          <w:b/>
          <w:lang w:val="ka-GE"/>
        </w:rPr>
        <w:t xml:space="preserve">1. </w:t>
      </w:r>
      <w:r w:rsidRPr="00DD59EA">
        <w:rPr>
          <w:rFonts w:eastAsia="Arial Unicode MS" w:cs="Arial Unicode MS"/>
          <w:lang w:val="ka-GE"/>
        </w:rPr>
        <w:t>დამტკიცდეს „დაზიანებული ტერიტორიის მიმდებარე ან სხვა ტერიტორიაზე განსახორციელებელი მნიშვნელოვანი ზიანის გამოსასწორებელი სანაცვლო/ადეკვატური ღონისძიებების შერჩევის წესი“, დანართთან ერთად.</w:t>
      </w:r>
    </w:p>
    <w:p w14:paraId="67EFD06E" w14:textId="77777777" w:rsidR="00B60FB5" w:rsidRPr="00DD59EA" w:rsidRDefault="00B60FB5">
      <w:pPr>
        <w:spacing w:after="130"/>
        <w:ind w:left="-5" w:firstLine="0"/>
        <w:rPr>
          <w:lang w:val="ka-GE"/>
        </w:rPr>
      </w:pPr>
    </w:p>
    <w:p w14:paraId="761C0B43" w14:textId="316AAAA9" w:rsidR="00B60FB5" w:rsidRPr="00DD59EA" w:rsidRDefault="008F0BE2">
      <w:pPr>
        <w:spacing w:after="459" w:line="329" w:lineRule="auto"/>
        <w:ind w:left="-5" w:right="30" w:firstLine="0"/>
        <w:rPr>
          <w:lang w:val="ka-GE"/>
        </w:rPr>
      </w:pPr>
      <w:r w:rsidRPr="00DD59EA">
        <w:rPr>
          <w:rFonts w:eastAsia="Arial Unicode MS" w:cs="Arial Unicode MS"/>
          <w:b/>
          <w:lang w:val="ka-GE"/>
        </w:rPr>
        <w:t>მუხლი</w:t>
      </w:r>
      <w:r w:rsidR="000857DC" w:rsidRPr="00DD59EA">
        <w:rPr>
          <w:rFonts w:eastAsia="Arial Unicode MS" w:cs="Arial Unicode MS"/>
          <w:b/>
          <w:lang w:val="ka-GE"/>
        </w:rPr>
        <w:t xml:space="preserve"> </w:t>
      </w:r>
      <w:r w:rsidRPr="00DD59EA">
        <w:rPr>
          <w:rFonts w:eastAsia="Arial Unicode MS" w:cs="Arial Unicode MS"/>
          <w:b/>
          <w:lang w:val="ka-GE"/>
        </w:rPr>
        <w:t xml:space="preserve">2. </w:t>
      </w:r>
      <w:r w:rsidRPr="00DD59EA">
        <w:rPr>
          <w:rFonts w:eastAsia="Arial Unicode MS" w:cs="Arial Unicode MS"/>
          <w:lang w:val="ka-GE"/>
        </w:rPr>
        <w:t>დადგენილება ამოქმედდეს 2022 წლის 1 ივლისიდან.</w:t>
      </w:r>
    </w:p>
    <w:p w14:paraId="2CE8FA7C" w14:textId="77777777" w:rsidR="00B60FB5" w:rsidRPr="00DD59EA" w:rsidRDefault="00B60FB5">
      <w:pPr>
        <w:spacing w:after="459" w:line="329" w:lineRule="auto"/>
        <w:ind w:left="-5" w:right="30" w:firstLine="0"/>
        <w:rPr>
          <w:lang w:val="ka-GE"/>
        </w:rPr>
      </w:pPr>
    </w:p>
    <w:p w14:paraId="00DE2551" w14:textId="77777777" w:rsidR="00B60FB5" w:rsidRPr="00DD59EA" w:rsidRDefault="008F0BE2">
      <w:pPr>
        <w:tabs>
          <w:tab w:val="center" w:pos="4487"/>
        </w:tabs>
        <w:spacing w:after="459"/>
        <w:ind w:left="-15" w:firstLine="0"/>
        <w:jc w:val="left"/>
        <w:rPr>
          <w:b/>
          <w:i/>
          <w:lang w:val="ka-GE"/>
        </w:rPr>
        <w:sectPr w:rsidR="00B60FB5" w:rsidRPr="00DD59EA" w:rsidSect="004E235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20" w:footer="707" w:gutter="0"/>
          <w:pgNumType w:start="1"/>
          <w:cols w:space="720"/>
        </w:sectPr>
      </w:pPr>
      <w:r w:rsidRPr="00DD59EA">
        <w:rPr>
          <w:rFonts w:eastAsia="Arial Unicode MS" w:cs="Arial Unicode MS"/>
          <w:b/>
          <w:i/>
          <w:lang w:val="ka-GE"/>
        </w:rPr>
        <w:t>პრემიერ-მინისტრი</w:t>
      </w:r>
      <w:r w:rsidRPr="00DD59EA">
        <w:rPr>
          <w:rFonts w:eastAsia="Arial Unicode MS" w:cs="Arial Unicode MS"/>
          <w:b/>
          <w:i/>
          <w:lang w:val="ka-GE"/>
        </w:rPr>
        <w:tab/>
        <w:t xml:space="preserve">ირაკლი ღარიბაშვილი </w:t>
      </w:r>
    </w:p>
    <w:p w14:paraId="654A45BA" w14:textId="77777777" w:rsidR="00B60FB5" w:rsidRPr="00DD59EA" w:rsidRDefault="008F0BE2">
      <w:pPr>
        <w:spacing w:after="0" w:line="259" w:lineRule="auto"/>
        <w:ind w:left="0" w:right="1" w:firstLine="0"/>
        <w:jc w:val="center"/>
        <w:rPr>
          <w:b/>
          <w:sz w:val="24"/>
          <w:szCs w:val="24"/>
          <w:lang w:val="ka-GE"/>
        </w:rPr>
      </w:pPr>
      <w:r w:rsidRPr="00DD59EA">
        <w:rPr>
          <w:rFonts w:eastAsia="Arial Unicode MS" w:cs="Arial Unicode MS"/>
          <w:b/>
          <w:sz w:val="24"/>
          <w:szCs w:val="24"/>
          <w:lang w:val="ka-GE"/>
        </w:rPr>
        <w:lastRenderedPageBreak/>
        <w:t>დაზიანებული ტერიტორიის მიმდებარე ან სხვა ტერიტორიაზე განსახორციელებელი მნიშვნელოვანი ზიანის გამოსასწორებელი სანაცვლო/ადეკვატური ღონისძიებების  შერჩევის წესი</w:t>
      </w:r>
    </w:p>
    <w:p w14:paraId="6D61DE57" w14:textId="77777777" w:rsidR="00B60FB5" w:rsidRPr="00DD59EA" w:rsidRDefault="00B60FB5">
      <w:pPr>
        <w:spacing w:after="0" w:line="259" w:lineRule="auto"/>
        <w:ind w:left="0" w:right="1" w:firstLine="0"/>
        <w:jc w:val="center"/>
        <w:rPr>
          <w:b/>
          <w:sz w:val="24"/>
          <w:szCs w:val="24"/>
          <w:lang w:val="ka-GE"/>
        </w:rPr>
      </w:pPr>
    </w:p>
    <w:p w14:paraId="5E9B98E1" w14:textId="77777777" w:rsidR="00B60FB5" w:rsidRPr="00DD59EA" w:rsidRDefault="00B60FB5">
      <w:pPr>
        <w:spacing w:after="0" w:line="259" w:lineRule="auto"/>
        <w:ind w:left="0" w:right="1" w:firstLine="0"/>
        <w:jc w:val="center"/>
        <w:rPr>
          <w:b/>
          <w:sz w:val="24"/>
          <w:szCs w:val="24"/>
          <w:lang w:val="ka-GE"/>
        </w:rPr>
      </w:pPr>
    </w:p>
    <w:p w14:paraId="1244D186" w14:textId="77777777" w:rsidR="00B60FB5" w:rsidRPr="00DD59EA" w:rsidRDefault="008F0BE2">
      <w:pPr>
        <w:pStyle w:val="Heading2"/>
        <w:ind w:left="-5" w:right="0" w:firstLine="0"/>
        <w:rPr>
          <w:lang w:val="ka-GE"/>
        </w:rPr>
      </w:pPr>
      <w:r w:rsidRPr="00DD59EA">
        <w:rPr>
          <w:rFonts w:eastAsia="Arial Unicode MS" w:cs="Arial Unicode MS"/>
          <w:lang w:val="ka-GE"/>
        </w:rPr>
        <w:t>მუხლი</w:t>
      </w:r>
      <w:r w:rsidRPr="00DD59EA">
        <w:rPr>
          <w:rFonts w:eastAsia="Geo" w:cs="Geo"/>
          <w:lang w:val="ka-GE"/>
        </w:rPr>
        <w:t xml:space="preserve"> 1</w:t>
      </w:r>
      <w:r w:rsidRPr="00DD59EA">
        <w:rPr>
          <w:rFonts w:eastAsia="Arial Unicode MS" w:cs="Arial Unicode MS"/>
          <w:lang w:val="ka-GE"/>
        </w:rPr>
        <w:t>.  მიზანი</w:t>
      </w:r>
    </w:p>
    <w:p w14:paraId="7526B6BA" w14:textId="5ED45B23" w:rsidR="00B60FB5" w:rsidRPr="00DD59EA" w:rsidRDefault="008F0BE2" w:rsidP="006623C7">
      <w:pPr>
        <w:pStyle w:val="ListParagraph"/>
        <w:numPr>
          <w:ilvl w:val="0"/>
          <w:numId w:val="31"/>
        </w:numPr>
        <w:spacing w:before="120" w:after="120"/>
        <w:ind w:left="270"/>
        <w:rPr>
          <w:lang w:val="ka-GE"/>
        </w:rPr>
      </w:pPr>
      <w:r w:rsidRPr="00DD59EA">
        <w:rPr>
          <w:rFonts w:eastAsia="Arial Unicode MS" w:cs="Arial Unicode MS"/>
          <w:lang w:val="ka-GE"/>
        </w:rPr>
        <w:t>დაზიანებული ტერიტორიის მიმდებარე ან სხვა ტერიტორიაზე განსახორციელებელი</w:t>
      </w:r>
      <w:r w:rsidR="007D603E" w:rsidRPr="00DD59EA">
        <w:rPr>
          <w:rFonts w:eastAsia="Arial Unicode MS" w:cs="Arial Unicode MS"/>
          <w:lang w:val="ka-GE"/>
        </w:rPr>
        <w:t>,</w:t>
      </w:r>
      <w:r w:rsidRPr="00DD59EA">
        <w:rPr>
          <w:rFonts w:eastAsia="Arial Unicode MS" w:cs="Arial Unicode MS"/>
          <w:lang w:val="ka-GE"/>
        </w:rPr>
        <w:t xml:space="preserve"> მნიშვნელოვანი ზიანის გამოსასწორებელი სანაცვლო/ადეკვატური ღონისძიებების  შერჩევის წესის (შემდგომში - წესი) მიზანია, გარემოსთვის მნიშვნელოვანი ზიანის მიყენებისას დაზიანებული ტერიტორიის მიმდებარე ტერიტორიაზე ან სხვა ტერიტორიაზე, მნიშვნელოვანი ზიანის გამოსასწორებელი სანაცვლო/ადეკვატური ღონისძიებების შერჩევის წესის დადგენა.</w:t>
      </w:r>
    </w:p>
    <w:p w14:paraId="693CEE7C" w14:textId="686DD452" w:rsidR="00B60FB5" w:rsidRPr="00DD59EA" w:rsidRDefault="008F0BE2" w:rsidP="006623C7">
      <w:pPr>
        <w:pStyle w:val="ListParagraph"/>
        <w:numPr>
          <w:ilvl w:val="0"/>
          <w:numId w:val="31"/>
        </w:numPr>
        <w:spacing w:before="120" w:after="120"/>
        <w:ind w:left="270"/>
        <w:rPr>
          <w:lang w:val="ka-GE"/>
        </w:rPr>
      </w:pPr>
      <w:r w:rsidRPr="00DD59EA">
        <w:rPr>
          <w:rFonts w:eastAsia="Arial Unicode MS" w:cs="Arial Unicode MS"/>
          <w:lang w:val="ka-GE"/>
        </w:rPr>
        <w:t xml:space="preserve">ამ მუხლის პირველი პუნქტით გათვალისწინებული დაზიანებული ტერიტორიის მიმდებარე ან სხვა ტერიტორიაზე განსახორციელებელი მნიშვნელოვანი ზიანის გამოსასწორებელი სანაცვლო/ადეკვატური ღონისძიებების შერჩევა ხორციელდება მხოლოდ იმ შემთხვევაში,  თუ დადგინდება, რომ დაზიანებული გარემოს პირვანდელ </w:t>
      </w:r>
      <w:r w:rsidR="00324AF2" w:rsidRPr="00DD59EA">
        <w:rPr>
          <w:rFonts w:eastAsia="Arial Unicode MS" w:cs="Arial Unicode MS"/>
          <w:lang w:val="ka-GE"/>
        </w:rPr>
        <w:t xml:space="preserve">(ზიანის მიყენებამდე არსებულ) </w:t>
      </w:r>
      <w:r w:rsidRPr="00DD59EA">
        <w:rPr>
          <w:rFonts w:eastAsia="Arial Unicode MS" w:cs="Arial Unicode MS"/>
          <w:lang w:val="ka-GE"/>
        </w:rPr>
        <w:t>მდგომარეობაში ან პირვანდელ მდგომარეობასთან მიახლოებულ მდგომარეობამდე აღდგენა შეუძლებელია</w:t>
      </w:r>
      <w:r w:rsidR="007D603E" w:rsidRPr="00DD59EA">
        <w:rPr>
          <w:rFonts w:eastAsia="Arial Unicode MS" w:cs="Arial Unicode MS"/>
          <w:lang w:val="ka-GE"/>
        </w:rPr>
        <w:t>,</w:t>
      </w:r>
      <w:r w:rsidRPr="00DD59EA">
        <w:rPr>
          <w:rFonts w:eastAsia="Arial Unicode MS" w:cs="Arial Unicode MS"/>
          <w:lang w:val="ka-GE"/>
        </w:rPr>
        <w:t xml:space="preserve"> ან აღნიშნულის განხორციელება შეუძლებელია გონივრულ ვადაში</w:t>
      </w:r>
      <w:r w:rsidR="007D603E" w:rsidRPr="00DD59EA">
        <w:rPr>
          <w:rFonts w:eastAsia="Arial Unicode MS" w:cs="Arial Unicode MS"/>
          <w:lang w:val="ka-GE"/>
        </w:rPr>
        <w:t>,</w:t>
      </w:r>
      <w:r w:rsidRPr="00DD59EA">
        <w:rPr>
          <w:rFonts w:eastAsia="Arial Unicode MS" w:cs="Arial Unicode MS"/>
          <w:lang w:val="ka-GE"/>
        </w:rPr>
        <w:t xml:space="preserve"> ან არათანაზომიერ ხარჯებს მოითხოვს.</w:t>
      </w:r>
    </w:p>
    <w:p w14:paraId="6196010F" w14:textId="77777777" w:rsidR="00B60FB5" w:rsidRPr="00DD59EA" w:rsidRDefault="00B60FB5" w:rsidP="006623C7">
      <w:pPr>
        <w:ind w:left="0"/>
        <w:rPr>
          <w:lang w:val="ka-GE"/>
        </w:rPr>
      </w:pPr>
    </w:p>
    <w:p w14:paraId="52B37982" w14:textId="77777777" w:rsidR="00B60FB5" w:rsidRPr="00DD59EA" w:rsidRDefault="008F0BE2">
      <w:pPr>
        <w:spacing w:after="17" w:line="337" w:lineRule="auto"/>
        <w:ind w:left="-5" w:right="332" w:firstLine="0"/>
        <w:rPr>
          <w:b/>
          <w:lang w:val="ka-GE"/>
        </w:rPr>
      </w:pPr>
      <w:r w:rsidRPr="00DD59EA">
        <w:rPr>
          <w:rFonts w:eastAsia="Arial Unicode MS" w:cs="Arial Unicode MS"/>
          <w:b/>
          <w:lang w:val="ka-GE"/>
        </w:rPr>
        <w:t xml:space="preserve">მუხლი 2. ტერმინთა განმარტება </w:t>
      </w:r>
    </w:p>
    <w:p w14:paraId="4A4960FE" w14:textId="273ED3B7" w:rsidR="00B60FB5" w:rsidRPr="00DD59EA" w:rsidRDefault="008F0BE2" w:rsidP="00CA79A1">
      <w:pPr>
        <w:spacing w:after="17" w:line="337" w:lineRule="auto"/>
        <w:ind w:left="-5" w:right="332" w:firstLine="0"/>
        <w:rPr>
          <w:lang w:val="ka-GE"/>
        </w:rPr>
      </w:pPr>
      <w:r w:rsidRPr="00DD59EA">
        <w:rPr>
          <w:rFonts w:eastAsia="Arial Unicode MS" w:cs="Arial Unicode MS"/>
          <w:lang w:val="ka-GE"/>
        </w:rPr>
        <w:t xml:space="preserve">ამ წესის </w:t>
      </w:r>
      <w:r w:rsidR="006D0E5A" w:rsidRPr="00DD59EA">
        <w:rPr>
          <w:rFonts w:eastAsia="Arial Unicode MS" w:cs="Arial Unicode MS"/>
          <w:lang w:val="ka-GE"/>
        </w:rPr>
        <w:t>მიზნების</w:t>
      </w:r>
      <w:r w:rsidRPr="00DD59EA">
        <w:rPr>
          <w:rFonts w:eastAsia="Arial Unicode MS" w:cs="Arial Unicode MS"/>
          <w:lang w:val="ka-GE"/>
        </w:rPr>
        <w:t>თვის, მასში გამოყენებულ ტერმინებს აქვთ შემდეგი  მნიშვნელობა:</w:t>
      </w:r>
    </w:p>
    <w:p w14:paraId="7C1AD845" w14:textId="77777777" w:rsidR="00B60FB5" w:rsidRPr="00DD59EA" w:rsidRDefault="008F0BE2" w:rsidP="006D0E5A">
      <w:pPr>
        <w:spacing w:after="120" w:line="239" w:lineRule="auto"/>
        <w:ind w:right="-14"/>
        <w:rPr>
          <w:lang w:val="ka-GE"/>
        </w:rPr>
      </w:pPr>
      <w:r w:rsidRPr="00DD59EA">
        <w:rPr>
          <w:rFonts w:eastAsia="Arial Unicode MS" w:cs="Arial Unicode MS"/>
          <w:b/>
          <w:lang w:val="ka-GE"/>
        </w:rPr>
        <w:t>ა)</w:t>
      </w:r>
      <w:r w:rsidRPr="00DD59EA">
        <w:rPr>
          <w:rFonts w:eastAsia="Arial Unicode MS" w:cs="Arial Unicode MS"/>
          <w:lang w:val="ka-GE"/>
        </w:rPr>
        <w:t xml:space="preserve"> </w:t>
      </w:r>
      <w:r w:rsidRPr="00DD59EA">
        <w:rPr>
          <w:rFonts w:eastAsia="Arial Unicode MS" w:cs="Arial Unicode MS"/>
          <w:b/>
          <w:lang w:val="ka-GE"/>
        </w:rPr>
        <w:t>დაზიანებული ტერიტორია</w:t>
      </w:r>
      <w:r w:rsidRPr="00DD59EA">
        <w:rPr>
          <w:lang w:val="ka-GE"/>
        </w:rPr>
        <w:t xml:space="preserve"> - </w:t>
      </w:r>
      <w:r w:rsidRPr="00DD59EA">
        <w:rPr>
          <w:rFonts w:eastAsia="Arial Unicode MS" w:cs="Arial Unicode MS"/>
          <w:lang w:val="ka-GE"/>
        </w:rPr>
        <w:t>ტერიტორია, რომელზეც</w:t>
      </w:r>
      <w:r w:rsidRPr="00DD59EA">
        <w:rPr>
          <w:lang w:val="ka-GE"/>
        </w:rPr>
        <w:t xml:space="preserve"> </w:t>
      </w:r>
      <w:r w:rsidRPr="00DD59EA">
        <w:rPr>
          <w:rFonts w:eastAsia="Arial Unicode MS" w:cs="Arial Unicode MS"/>
          <w:lang w:val="ka-GE"/>
        </w:rPr>
        <w:t xml:space="preserve">განხორციელდა უარყოფითი ზემოქმედება და რომელსაც მიადგა მნიშვნელოვანი ზიანი; </w:t>
      </w:r>
    </w:p>
    <w:p w14:paraId="2CE7D3C4" w14:textId="77777777" w:rsidR="00B60FB5" w:rsidRPr="00DD59EA" w:rsidRDefault="008F0BE2" w:rsidP="006D0E5A">
      <w:pPr>
        <w:spacing w:after="120" w:line="239" w:lineRule="auto"/>
        <w:ind w:right="-14"/>
        <w:rPr>
          <w:rFonts w:eastAsia="Arial" w:cs="Arial"/>
          <w:lang w:val="ka-GE"/>
        </w:rPr>
      </w:pPr>
      <w:r w:rsidRPr="00DD59EA">
        <w:rPr>
          <w:rFonts w:eastAsia="Arial Unicode MS" w:cs="Arial Unicode MS"/>
          <w:b/>
          <w:lang w:val="ka-GE"/>
        </w:rPr>
        <w:t>ბ)</w:t>
      </w:r>
      <w:r w:rsidRPr="00DD59EA">
        <w:rPr>
          <w:lang w:val="ka-GE"/>
        </w:rPr>
        <w:t xml:space="preserve"> </w:t>
      </w:r>
      <w:r w:rsidRPr="00DD59EA">
        <w:rPr>
          <w:rFonts w:eastAsia="Arial Unicode MS" w:cs="Arial Unicode MS"/>
          <w:b/>
          <w:lang w:val="ka-GE"/>
        </w:rPr>
        <w:t>მნიშვნელოვანი</w:t>
      </w:r>
      <w:r w:rsidRPr="00DD59EA">
        <w:rPr>
          <w:rFonts w:eastAsia="Arial" w:cs="Arial"/>
          <w:b/>
          <w:lang w:val="ka-GE"/>
        </w:rPr>
        <w:t xml:space="preserve"> </w:t>
      </w:r>
      <w:r w:rsidRPr="00DD59EA">
        <w:rPr>
          <w:rFonts w:eastAsia="Arial Unicode MS" w:cs="Arial Unicode MS"/>
          <w:b/>
          <w:lang w:val="ka-GE"/>
        </w:rPr>
        <w:t>ზიანი</w:t>
      </w:r>
      <w:r w:rsidRPr="00DD59EA">
        <w:rPr>
          <w:rFonts w:eastAsia="Times New Roman" w:cs="Times New Roman"/>
          <w:lang w:val="ka-GE"/>
        </w:rPr>
        <w:t xml:space="preserve"> </w:t>
      </w:r>
      <w:r w:rsidRPr="00DD59EA">
        <w:rPr>
          <w:rFonts w:eastAsia="Arial" w:cs="Arial"/>
          <w:lang w:val="ka-GE"/>
        </w:rPr>
        <w:t xml:space="preserve">– </w:t>
      </w:r>
      <w:r w:rsidRPr="00DD59EA">
        <w:rPr>
          <w:rFonts w:eastAsia="Arial Unicode MS" w:cs="Arial Unicode MS"/>
          <w:lang w:val="ka-GE"/>
        </w:rPr>
        <w:t>გარემოსთვის მიყენებული ზიანი</w:t>
      </w:r>
      <w:r w:rsidRPr="00DD59EA">
        <w:rPr>
          <w:rFonts w:eastAsia="Arial" w:cs="Arial"/>
          <w:lang w:val="ka-GE"/>
        </w:rPr>
        <w:t xml:space="preserve">, </w:t>
      </w:r>
      <w:r w:rsidRPr="00DD59EA">
        <w:rPr>
          <w:rFonts w:eastAsia="Arial Unicode MS" w:cs="Arial Unicode MS"/>
          <w:lang w:val="ka-GE"/>
        </w:rPr>
        <w:t>რომლის</w:t>
      </w:r>
      <w:r w:rsidRPr="00DD59EA">
        <w:rPr>
          <w:rFonts w:eastAsia="Arial" w:cs="Arial"/>
          <w:lang w:val="ka-GE"/>
        </w:rPr>
        <w:t xml:space="preserve"> </w:t>
      </w:r>
      <w:r w:rsidRPr="00DD59EA">
        <w:rPr>
          <w:rFonts w:eastAsia="Arial Unicode MS" w:cs="Arial Unicode MS"/>
          <w:lang w:val="ka-GE"/>
        </w:rPr>
        <w:t>გარემოსთვის</w:t>
      </w:r>
      <w:r w:rsidRPr="00DD59EA">
        <w:rPr>
          <w:rFonts w:eastAsia="Arial" w:cs="Arial"/>
          <w:lang w:val="ka-GE"/>
        </w:rPr>
        <w:t xml:space="preserve"> </w:t>
      </w:r>
      <w:r w:rsidRPr="00DD59EA">
        <w:rPr>
          <w:rFonts w:eastAsia="Arial Unicode MS" w:cs="Arial Unicode MS"/>
          <w:lang w:val="ka-GE"/>
        </w:rPr>
        <w:t>მიყენების შემთხვევაში გარემოს</w:t>
      </w:r>
      <w:r w:rsidRPr="00DD59EA">
        <w:rPr>
          <w:rFonts w:eastAsia="Arial" w:cs="Arial"/>
          <w:lang w:val="ka-GE"/>
        </w:rPr>
        <w:t xml:space="preserve"> </w:t>
      </w:r>
      <w:r w:rsidRPr="00DD59EA">
        <w:rPr>
          <w:rFonts w:eastAsia="Arial Unicode MS" w:cs="Arial Unicode MS"/>
          <w:lang w:val="ka-GE"/>
        </w:rPr>
        <w:t>დაზიანების</w:t>
      </w:r>
      <w:r w:rsidRPr="00DD59EA">
        <w:rPr>
          <w:rFonts w:eastAsia="Arial" w:cs="Arial"/>
          <w:lang w:val="ka-GE"/>
        </w:rPr>
        <w:t xml:space="preserve"> </w:t>
      </w:r>
      <w:r w:rsidRPr="00DD59EA">
        <w:rPr>
          <w:rFonts w:eastAsia="Arial Unicode MS" w:cs="Arial Unicode MS"/>
          <w:lang w:val="ka-GE"/>
        </w:rPr>
        <w:t>დონე</w:t>
      </w:r>
      <w:r w:rsidRPr="00DD59EA">
        <w:rPr>
          <w:rFonts w:eastAsia="Arial" w:cs="Arial"/>
          <w:lang w:val="ka-GE"/>
        </w:rPr>
        <w:t xml:space="preserve"> </w:t>
      </w:r>
      <w:r w:rsidRPr="00DD59EA">
        <w:rPr>
          <w:rFonts w:eastAsia="Arial Unicode MS" w:cs="Arial Unicode MS"/>
          <w:lang w:val="ka-GE"/>
        </w:rPr>
        <w:t>შეესაბამება</w:t>
      </w:r>
      <w:r w:rsidRPr="00DD59EA">
        <w:rPr>
          <w:rFonts w:eastAsia="Arial" w:cs="Arial"/>
          <w:lang w:val="ka-GE"/>
        </w:rPr>
        <w:t xml:space="preserve"> </w:t>
      </w:r>
      <w:r w:rsidRPr="00DD59EA">
        <w:rPr>
          <w:rFonts w:eastAsia="Arial Unicode MS" w:cs="Arial Unicode MS"/>
          <w:lang w:val="ka-GE"/>
        </w:rPr>
        <w:t>„გარემოსდაცვითი პასუხისმგებლობის შესახებ“ საქართველოს კანონის</w:t>
      </w:r>
      <w:r w:rsidRPr="00DD59EA">
        <w:rPr>
          <w:rFonts w:eastAsia="Arial" w:cs="Arial"/>
          <w:lang w:val="ka-GE"/>
        </w:rPr>
        <w:t xml:space="preserve"> </w:t>
      </w:r>
      <w:r w:rsidRPr="00DD59EA">
        <w:rPr>
          <w:rFonts w:eastAsia="Arial Unicode MS" w:cs="Arial Unicode MS"/>
          <w:lang w:val="ka-GE"/>
        </w:rPr>
        <w:t>(შემდგომში - კანონი) N1</w:t>
      </w:r>
      <w:r w:rsidRPr="00DD59EA">
        <w:rPr>
          <w:rFonts w:eastAsia="Arial" w:cs="Arial"/>
          <w:lang w:val="ka-GE"/>
        </w:rPr>
        <w:t xml:space="preserve"> </w:t>
      </w:r>
      <w:r w:rsidRPr="00DD59EA">
        <w:rPr>
          <w:rFonts w:eastAsia="Arial Unicode MS" w:cs="Arial Unicode MS"/>
          <w:lang w:val="ka-GE"/>
        </w:rPr>
        <w:t>დანართით</w:t>
      </w:r>
      <w:r w:rsidRPr="00DD59EA">
        <w:rPr>
          <w:rFonts w:eastAsia="Arial" w:cs="Arial"/>
          <w:lang w:val="ka-GE"/>
        </w:rPr>
        <w:t xml:space="preserve"> („</w:t>
      </w:r>
      <w:r w:rsidRPr="00DD59EA">
        <w:rPr>
          <w:rFonts w:eastAsia="Arial Unicode MS" w:cs="Arial Unicode MS"/>
          <w:lang w:val="ka-GE"/>
        </w:rPr>
        <w:t>მნიშვნელოვანი</w:t>
      </w:r>
      <w:r w:rsidRPr="00DD59EA">
        <w:rPr>
          <w:rFonts w:eastAsia="Arial" w:cs="Arial"/>
          <w:lang w:val="ka-GE"/>
        </w:rPr>
        <w:t xml:space="preserve"> </w:t>
      </w:r>
      <w:r w:rsidRPr="00DD59EA">
        <w:rPr>
          <w:rFonts w:eastAsia="Arial Unicode MS" w:cs="Arial Unicode MS"/>
          <w:lang w:val="ka-GE"/>
        </w:rPr>
        <w:t>ზიანის</w:t>
      </w:r>
      <w:r w:rsidRPr="00DD59EA">
        <w:rPr>
          <w:rFonts w:eastAsia="Arial" w:cs="Arial"/>
          <w:lang w:val="ka-GE"/>
        </w:rPr>
        <w:t xml:space="preserve"> </w:t>
      </w:r>
      <w:r w:rsidRPr="00DD59EA">
        <w:rPr>
          <w:rFonts w:eastAsia="Arial Unicode MS" w:cs="Arial Unicode MS"/>
          <w:lang w:val="ka-GE"/>
        </w:rPr>
        <w:t>განმსაზღვრელი</w:t>
      </w:r>
      <w:r w:rsidRPr="00DD59EA">
        <w:rPr>
          <w:rFonts w:eastAsia="Arial" w:cs="Arial"/>
          <w:lang w:val="ka-GE"/>
        </w:rPr>
        <w:t xml:space="preserve"> </w:t>
      </w:r>
      <w:r w:rsidRPr="00DD59EA">
        <w:rPr>
          <w:rFonts w:eastAsia="Arial Unicode MS" w:cs="Arial Unicode MS"/>
          <w:lang w:val="ka-GE"/>
        </w:rPr>
        <w:t>კრიტერიუმები</w:t>
      </w:r>
      <w:r w:rsidRPr="00DD59EA">
        <w:rPr>
          <w:rFonts w:eastAsia="Arial" w:cs="Arial"/>
          <w:lang w:val="ka-GE"/>
        </w:rPr>
        <w:t xml:space="preserve">“) </w:t>
      </w:r>
      <w:r w:rsidRPr="00DD59EA">
        <w:rPr>
          <w:rFonts w:eastAsia="Arial Unicode MS" w:cs="Arial Unicode MS"/>
          <w:lang w:val="ka-GE"/>
        </w:rPr>
        <w:t>დადგენილ</w:t>
      </w:r>
      <w:r w:rsidRPr="00DD59EA">
        <w:rPr>
          <w:rFonts w:eastAsia="Arial" w:cs="Arial"/>
          <w:lang w:val="ka-GE"/>
        </w:rPr>
        <w:t xml:space="preserve"> </w:t>
      </w:r>
      <w:r w:rsidRPr="00DD59EA">
        <w:rPr>
          <w:rFonts w:eastAsia="Arial Unicode MS" w:cs="Arial Unicode MS"/>
          <w:lang w:val="ka-GE"/>
        </w:rPr>
        <w:t>კრიტერიუმებს</w:t>
      </w:r>
      <w:r w:rsidRPr="00DD59EA">
        <w:rPr>
          <w:rFonts w:eastAsia="Arial" w:cs="Arial"/>
          <w:lang w:val="ka-GE"/>
        </w:rPr>
        <w:t>;</w:t>
      </w:r>
    </w:p>
    <w:p w14:paraId="54B3D40D" w14:textId="058881D6" w:rsidR="00B60FB5" w:rsidRPr="00DD59EA" w:rsidRDefault="008F0BE2" w:rsidP="006D0E5A">
      <w:pPr>
        <w:spacing w:after="120" w:line="239" w:lineRule="auto"/>
        <w:ind w:right="-14"/>
        <w:rPr>
          <w:rFonts w:eastAsia="Arial" w:cs="Arial"/>
          <w:lang w:val="ka-GE"/>
        </w:rPr>
      </w:pPr>
      <w:r w:rsidRPr="00DD59EA">
        <w:rPr>
          <w:rFonts w:eastAsia="Arial Unicode MS" w:cs="Arial Unicode MS"/>
          <w:b/>
          <w:lang w:val="ka-GE"/>
        </w:rPr>
        <w:t xml:space="preserve">გ) დაზიანებული ტერიტორიის მიმდებარე ტერიტორია - </w:t>
      </w:r>
      <w:r w:rsidRPr="00DD59EA">
        <w:rPr>
          <w:rFonts w:eastAsia="Arial Unicode MS" w:cs="Arial Unicode MS"/>
          <w:lang w:val="ka-GE"/>
        </w:rPr>
        <w:t>ტერიტორია, რომელიც უშუალოდ ესაზღვრება დაზიანებულ ტერიტორიას</w:t>
      </w:r>
      <w:r w:rsidR="006D0E5A" w:rsidRPr="00DD59EA">
        <w:rPr>
          <w:rFonts w:eastAsia="Arial Unicode MS" w:cs="Arial Unicode MS"/>
          <w:lang w:val="ka-GE"/>
        </w:rPr>
        <w:t>;</w:t>
      </w:r>
    </w:p>
    <w:p w14:paraId="11DAEC5D" w14:textId="78DC8C58" w:rsidR="00B60FB5" w:rsidRPr="00DD59EA" w:rsidRDefault="008F0BE2" w:rsidP="006D0E5A">
      <w:pPr>
        <w:spacing w:after="120" w:line="239" w:lineRule="auto"/>
        <w:ind w:right="-14"/>
        <w:rPr>
          <w:color w:val="1A1718"/>
          <w:lang w:val="ka-GE"/>
        </w:rPr>
      </w:pPr>
      <w:r w:rsidRPr="00DD59EA">
        <w:rPr>
          <w:rFonts w:eastAsia="Arial Unicode MS" w:cs="Arial Unicode MS"/>
          <w:b/>
          <w:color w:val="1A1718"/>
          <w:lang w:val="ka-GE"/>
        </w:rPr>
        <w:t xml:space="preserve">დ) </w:t>
      </w:r>
      <w:r w:rsidR="006D0E5A" w:rsidRPr="00DD59EA">
        <w:rPr>
          <w:rFonts w:eastAsia="Arial Unicode MS" w:cs="Arial Unicode MS"/>
          <w:b/>
          <w:color w:val="1A1718"/>
          <w:lang w:val="ka-GE"/>
        </w:rPr>
        <w:t>„</w:t>
      </w:r>
      <w:r w:rsidRPr="00DD59EA">
        <w:rPr>
          <w:rFonts w:eastAsia="Arial Unicode MS" w:cs="Arial Unicode MS"/>
          <w:b/>
          <w:color w:val="1A1718"/>
          <w:lang w:val="ka-GE"/>
        </w:rPr>
        <w:t>სხვა ტერიტორია</w:t>
      </w:r>
      <w:r w:rsidR="006D0E5A" w:rsidRPr="00DD59EA">
        <w:rPr>
          <w:rFonts w:eastAsia="Arial Unicode MS" w:cs="Arial Unicode MS"/>
          <w:b/>
          <w:color w:val="1A1718"/>
          <w:lang w:val="ka-GE"/>
        </w:rPr>
        <w:t>“</w:t>
      </w:r>
      <w:r w:rsidRPr="00DD59EA">
        <w:rPr>
          <w:rFonts w:eastAsia="Geo" w:cs="Geo"/>
          <w:b/>
          <w:color w:val="1A1718"/>
          <w:lang w:val="ka-GE"/>
        </w:rPr>
        <w:t xml:space="preserve"> - </w:t>
      </w:r>
      <w:r w:rsidRPr="00DD59EA">
        <w:rPr>
          <w:rFonts w:eastAsia="Arial Unicode MS" w:cs="Arial Unicode MS"/>
          <w:color w:val="1A1718"/>
          <w:lang w:val="ka-GE"/>
        </w:rPr>
        <w:t xml:space="preserve">დაზიანებული ტერიტორიისგან განსხვავებული ტერიტორია, რომელსაც დაზიანებულ ბუნებრივ რესურსებთან და/ან მომსახურებასთან აქვს ეკოლოგიური, გეოგრაფიული ან ლანდშაფტური კავშირი; </w:t>
      </w:r>
    </w:p>
    <w:p w14:paraId="16AA6602" w14:textId="5F97BC78" w:rsidR="00B60FB5" w:rsidRPr="00DD59EA" w:rsidRDefault="008F0BE2" w:rsidP="006D0E5A">
      <w:pPr>
        <w:spacing w:after="120" w:line="239" w:lineRule="auto"/>
        <w:ind w:right="-14"/>
        <w:rPr>
          <w:color w:val="1A1718"/>
          <w:lang w:val="ka-GE"/>
        </w:rPr>
      </w:pPr>
      <w:r w:rsidRPr="00DD59EA">
        <w:rPr>
          <w:rFonts w:eastAsia="Arial Unicode MS" w:cs="Arial Unicode MS"/>
          <w:b/>
          <w:color w:val="1A1718"/>
          <w:lang w:val="ka-GE"/>
        </w:rPr>
        <w:t xml:space="preserve">ე) მნიშვნელოვანი ზიანის გამოსასწორებელი სანაცვლო/ადეკვატური ღონისძიებები </w:t>
      </w:r>
      <w:r w:rsidRPr="00DD59EA">
        <w:rPr>
          <w:rFonts w:eastAsia="Arial Unicode MS" w:cs="Arial Unicode MS"/>
          <w:color w:val="1A1718"/>
          <w:lang w:val="ka-GE"/>
        </w:rPr>
        <w:t>(შემდგო</w:t>
      </w:r>
      <w:r w:rsidR="00AC2033" w:rsidRPr="00DD59EA">
        <w:rPr>
          <w:rFonts w:eastAsia="Arial Unicode MS" w:cs="Arial Unicode MS"/>
          <w:color w:val="1A1718"/>
          <w:lang w:val="ka-GE"/>
        </w:rPr>
        <w:t>მ</w:t>
      </w:r>
      <w:r w:rsidRPr="00DD59EA">
        <w:rPr>
          <w:rFonts w:eastAsia="Arial Unicode MS" w:cs="Arial Unicode MS"/>
          <w:color w:val="1A1718"/>
          <w:lang w:val="ka-GE"/>
        </w:rPr>
        <w:t>ში - სანაცვლო/ადეკვატური ღონისძებები) - ღონისძიებათა ერთობლიობა, რომელიც უზრუნველყოფს დაზიანებული ტერიტორიის მიმდებარე ტერიტორიაზე ან სხვა ტერიტორიაზე დაზიანებული ტერიტორიის მსგავსი ბუნებრ</w:t>
      </w:r>
      <w:bookmarkStart w:id="1" w:name="_GoBack"/>
      <w:bookmarkEnd w:id="1"/>
      <w:r w:rsidRPr="00DD59EA">
        <w:rPr>
          <w:rFonts w:eastAsia="Arial Unicode MS" w:cs="Arial Unicode MS"/>
          <w:color w:val="1A1718"/>
          <w:lang w:val="ka-GE"/>
        </w:rPr>
        <w:t>ივი რესურსების ან/და მომსახურების შექმნას;</w:t>
      </w:r>
    </w:p>
    <w:p w14:paraId="22181360" w14:textId="5B63AC68" w:rsidR="00B60FB5" w:rsidRPr="00DD59EA" w:rsidRDefault="008F0BE2" w:rsidP="006D0E5A">
      <w:pPr>
        <w:spacing w:after="108"/>
        <w:rPr>
          <w:color w:val="1A1718"/>
          <w:lang w:val="ka-GE"/>
        </w:rPr>
      </w:pPr>
      <w:r w:rsidRPr="00DD59EA">
        <w:rPr>
          <w:rFonts w:eastAsia="Arial Unicode MS" w:cs="Arial Unicode MS"/>
          <w:b/>
          <w:lang w:val="ka-GE"/>
        </w:rPr>
        <w:t>ვ)</w:t>
      </w:r>
      <w:r w:rsidRPr="00DD59EA">
        <w:rPr>
          <w:rFonts w:eastAsia="Arial Unicode MS" w:cs="Arial Unicode MS"/>
          <w:lang w:val="ka-GE"/>
        </w:rPr>
        <w:t xml:space="preserve"> </w:t>
      </w:r>
      <w:r w:rsidR="00AC2033" w:rsidRPr="00DD59EA">
        <w:rPr>
          <w:rFonts w:eastAsia="Arial Unicode MS" w:cs="Arial Unicode MS"/>
          <w:lang w:val="ka-GE"/>
        </w:rPr>
        <w:t>„</w:t>
      </w:r>
      <w:r w:rsidRPr="00DD59EA">
        <w:rPr>
          <w:rFonts w:eastAsia="Arial Unicode MS" w:cs="Arial Unicode MS"/>
          <w:b/>
          <w:lang w:val="ka-GE"/>
        </w:rPr>
        <w:t>გამოსასწორებელი ღონისძიებების გეგმის შედგენის წესი</w:t>
      </w:r>
      <w:r w:rsidR="00AC2033" w:rsidRPr="00DD59EA">
        <w:rPr>
          <w:rFonts w:eastAsia="Arial Unicode MS" w:cs="Arial Unicode MS"/>
          <w:b/>
          <w:lang w:val="ka-GE"/>
        </w:rPr>
        <w:t>“</w:t>
      </w:r>
      <w:r w:rsidRPr="00DD59EA">
        <w:rPr>
          <w:rFonts w:eastAsia="Geo" w:cs="Geo"/>
          <w:b/>
          <w:lang w:val="ka-GE"/>
        </w:rPr>
        <w:t xml:space="preserve"> - </w:t>
      </w:r>
      <w:r w:rsidRPr="00DD59EA">
        <w:rPr>
          <w:rFonts w:eastAsia="Arial Unicode MS" w:cs="Arial Unicode MS"/>
          <w:color w:val="1A1718"/>
          <w:lang w:val="ka-GE"/>
        </w:rPr>
        <w:t>საქართველოს მთავრობის დადგენილებით დამტკიცებული „გარემოსთვის მნიშვნელოვანი ზიანის მიყენებისთვის პასუხისმგებელი პირის მიერ მნიშვნელოვანი ზიანის გამოსასწორებელი ღონისძიებების განსაზღვრის კრიტერიუმებისა და მნიშვნელოვანი ზიანის გამოსასწორებელი ღონისძიებების გეგმის შედგენის წესი“;</w:t>
      </w:r>
    </w:p>
    <w:p w14:paraId="10AC09A4" w14:textId="77777777" w:rsidR="00B60FB5" w:rsidRPr="00DD59EA" w:rsidRDefault="008F0BE2" w:rsidP="006D0E5A">
      <w:pPr>
        <w:spacing w:after="140" w:line="239" w:lineRule="auto"/>
        <w:ind w:right="-15"/>
        <w:rPr>
          <w:lang w:val="ka-GE"/>
        </w:rPr>
      </w:pPr>
      <w:r w:rsidRPr="00DD59EA">
        <w:rPr>
          <w:rFonts w:eastAsia="Arial Unicode MS" w:cs="Arial Unicode MS"/>
          <w:b/>
          <w:lang w:val="ka-GE"/>
        </w:rPr>
        <w:lastRenderedPageBreak/>
        <w:t>ზ)</w:t>
      </w:r>
      <w:r w:rsidRPr="00DD59EA">
        <w:rPr>
          <w:rFonts w:eastAsia="Arial Unicode MS" w:cs="Arial Unicode MS"/>
          <w:lang w:val="ka-GE"/>
        </w:rPr>
        <w:t xml:space="preserve"> </w:t>
      </w:r>
      <w:r w:rsidRPr="00DD59EA">
        <w:rPr>
          <w:rFonts w:eastAsia="Arial Unicode MS" w:cs="Arial Unicode MS"/>
          <w:b/>
          <w:lang w:val="ka-GE"/>
        </w:rPr>
        <w:t>ბიოგეოგრაფიული ერთეულები</w:t>
      </w:r>
      <w:r w:rsidRPr="00DD59EA">
        <w:rPr>
          <w:lang w:val="ka-GE"/>
        </w:rPr>
        <w:t xml:space="preserve"> </w:t>
      </w:r>
      <w:r w:rsidRPr="00DD59EA">
        <w:rPr>
          <w:rFonts w:eastAsia="Geo" w:cs="Geo"/>
          <w:lang w:val="ka-GE"/>
        </w:rPr>
        <w:t xml:space="preserve">- </w:t>
      </w:r>
      <w:r w:rsidRPr="00DD59EA">
        <w:rPr>
          <w:rFonts w:eastAsia="Arial Unicode MS" w:cs="Arial Unicode MS"/>
          <w:lang w:val="ka-GE"/>
        </w:rPr>
        <w:t>ლანდშაფტის, ფლორისა და ფაუნის მიხედვით დარაიონების ერთეულები, რომლებსაც გააჩნიათ საზიარო ეკოლოგიური მახასიათებლები;</w:t>
      </w:r>
    </w:p>
    <w:p w14:paraId="32FAA229" w14:textId="185AD460" w:rsidR="00B60FB5" w:rsidRPr="00DD59EA" w:rsidRDefault="008F0BE2" w:rsidP="006D0E5A">
      <w:pPr>
        <w:rPr>
          <w:lang w:val="ka-GE"/>
        </w:rPr>
      </w:pPr>
      <w:r w:rsidRPr="00DD59EA">
        <w:rPr>
          <w:rFonts w:eastAsia="Arial Unicode MS" w:cs="Arial Unicode MS"/>
          <w:b/>
          <w:lang w:val="ka-GE"/>
        </w:rPr>
        <w:t>თ) ზურმუხტის ქსელი</w:t>
      </w:r>
      <w:r w:rsidRPr="00DD59EA">
        <w:rPr>
          <w:rFonts w:eastAsia="Geo" w:cs="Geo"/>
          <w:b/>
          <w:lang w:val="ka-GE"/>
        </w:rPr>
        <w:t xml:space="preserve"> -</w:t>
      </w:r>
      <w:r w:rsidRPr="00DD59EA">
        <w:rPr>
          <w:rFonts w:eastAsia="Geo" w:cs="Geo"/>
          <w:lang w:val="ka-GE"/>
        </w:rPr>
        <w:t xml:space="preserve"> </w:t>
      </w:r>
      <w:r w:rsidRPr="00DD59EA">
        <w:rPr>
          <w:rFonts w:eastAsia="Arial Unicode MS" w:cs="Arial Unicode MS"/>
          <w:lang w:val="ka-GE"/>
        </w:rPr>
        <w:t>პანევროპული ეკოლოგიური ქსელი, რომელიც</w:t>
      </w:r>
      <w:r w:rsidRPr="00DD59EA">
        <w:rPr>
          <w:lang w:val="ka-GE"/>
        </w:rPr>
        <w:t xml:space="preserve"> </w:t>
      </w:r>
      <w:r w:rsidRPr="00DD59EA">
        <w:rPr>
          <w:rFonts w:eastAsia="Arial Unicode MS" w:cs="Arial Unicode MS"/>
          <w:lang w:val="ka-GE"/>
        </w:rPr>
        <w:t>ემსახურება ევროპული ბიომრავალფეროვნების შენარჩუნებას</w:t>
      </w:r>
      <w:r w:rsidR="00DE6D34" w:rsidRPr="00DD59EA">
        <w:rPr>
          <w:rFonts w:eastAsia="Arial Unicode MS" w:cs="Arial Unicode MS"/>
          <w:lang w:val="ka-GE"/>
        </w:rPr>
        <w:t xml:space="preserve"> და შექმნილია სახეობებისა და ჰაბიტატების დაცვის მიზნით,</w:t>
      </w:r>
      <w:r w:rsidRPr="00DD59EA">
        <w:rPr>
          <w:rFonts w:eastAsia="Arial Unicode MS" w:cs="Arial Unicode MS"/>
          <w:lang w:val="ka-GE"/>
        </w:rPr>
        <w:t xml:space="preserve"> „ევროპის ველური ბუნებისა და ბუნებრივი ჰაბიტატების კონვენციის“ (</w:t>
      </w:r>
      <w:r w:rsidR="00A474EA" w:rsidRPr="00DD59EA">
        <w:rPr>
          <w:rFonts w:eastAsia="Arial Unicode MS" w:cs="Arial Unicode MS"/>
          <w:lang w:val="ka-GE"/>
        </w:rPr>
        <w:t xml:space="preserve">შემდგომში - </w:t>
      </w:r>
      <w:r w:rsidR="00DE6D34" w:rsidRPr="00DD59EA">
        <w:rPr>
          <w:rFonts w:eastAsia="Arial Unicode MS" w:cs="Arial Unicode MS"/>
          <w:lang w:val="ka-GE"/>
        </w:rPr>
        <w:t>„</w:t>
      </w:r>
      <w:r w:rsidRPr="00DD59EA">
        <w:rPr>
          <w:rFonts w:eastAsia="Arial Unicode MS" w:cs="Arial Unicode MS"/>
          <w:lang w:val="ka-GE"/>
        </w:rPr>
        <w:t>ბერნის კონვენცია</w:t>
      </w:r>
      <w:r w:rsidR="00DE6D34" w:rsidRPr="00DD59EA">
        <w:rPr>
          <w:rFonts w:eastAsia="Arial Unicode MS" w:cs="Arial Unicode MS"/>
          <w:lang w:val="ka-GE"/>
        </w:rPr>
        <w:t>“</w:t>
      </w:r>
      <w:r w:rsidRPr="00DD59EA">
        <w:rPr>
          <w:rFonts w:eastAsia="Arial Unicode MS" w:cs="Arial Unicode MS"/>
          <w:lang w:val="ka-GE"/>
        </w:rPr>
        <w:t>) შესაბამისად</w:t>
      </w:r>
      <w:r w:rsidRPr="00DD59EA">
        <w:rPr>
          <w:lang w:val="ka-GE"/>
        </w:rPr>
        <w:t>.</w:t>
      </w:r>
      <w:r w:rsidRPr="00DD59EA">
        <w:rPr>
          <w:rFonts w:eastAsia="Arial Unicode MS" w:cs="Arial Unicode MS"/>
          <w:lang w:val="ka-GE"/>
        </w:rPr>
        <w:t xml:space="preserve"> </w:t>
      </w:r>
      <w:r w:rsidR="00DE6D34" w:rsidRPr="00DD59EA">
        <w:rPr>
          <w:rFonts w:eastAsia="Arial Unicode MS" w:cs="Arial Unicode MS"/>
          <w:lang w:val="ka-GE"/>
        </w:rPr>
        <w:t>ქსელი შედგება სპეციალური კონსერვაციული მნიშვნელობის მქონე ტერიტორიების</w:t>
      </w:r>
      <w:r w:rsidR="00A474EA" w:rsidRPr="00DD59EA">
        <w:rPr>
          <w:rFonts w:eastAsia="Arial Unicode MS" w:cs="Arial Unicode MS"/>
          <w:lang w:val="ka-GE"/>
        </w:rPr>
        <w:t xml:space="preserve"> </w:t>
      </w:r>
      <w:r w:rsidR="00DE6D34" w:rsidRPr="00DD59EA">
        <w:rPr>
          <w:rFonts w:eastAsia="Arial Unicode MS" w:cs="Arial Unicode MS"/>
          <w:lang w:val="ka-GE"/>
        </w:rPr>
        <w:t>- ზურმუხტის ტერიტორიებისგან (ASCI);</w:t>
      </w:r>
    </w:p>
    <w:p w14:paraId="2D88DF9D" w14:textId="21832536" w:rsidR="00B60FB5" w:rsidRPr="00DD59EA" w:rsidRDefault="00A474EA" w:rsidP="006D0E5A">
      <w:pPr>
        <w:spacing w:after="150"/>
        <w:rPr>
          <w:rFonts w:eastAsia="Times New Roman" w:cs="Times New Roman"/>
          <w:lang w:val="ka-GE"/>
        </w:rPr>
      </w:pPr>
      <w:r w:rsidRPr="00DD59EA">
        <w:rPr>
          <w:rFonts w:eastAsia="Arial Unicode MS" w:cs="Arial Unicode MS"/>
          <w:b/>
          <w:lang w:val="ka-GE"/>
        </w:rPr>
        <w:t>ი</w:t>
      </w:r>
      <w:r w:rsidR="008F0BE2" w:rsidRPr="00DD59EA">
        <w:rPr>
          <w:rFonts w:eastAsia="Arial Unicode MS" w:cs="Arial Unicode MS"/>
          <w:b/>
          <w:lang w:val="ka-GE"/>
        </w:rPr>
        <w:t>) ზურმუხტის ტერიტორიები -</w:t>
      </w:r>
      <w:r w:rsidR="00DE6D34" w:rsidRPr="00DD59EA">
        <w:rPr>
          <w:rFonts w:eastAsia="Arial Unicode MS" w:cs="Arial Unicode MS"/>
          <w:lang w:val="ka-GE"/>
        </w:rPr>
        <w:t xml:space="preserve"> ზურმუხტის ქსელის შემადგენლობაში არსებული სპეციალური კონსერვაციული მნიშვნელობის მქონე ტერიტორიები, „ბერნის კონვენციით“ დაცული სახეობებისა და ჰაბიტატების გრძელვადიანი შენარჩუნების უზრუნველყოფის მიზნით;</w:t>
      </w:r>
    </w:p>
    <w:p w14:paraId="76F753B0" w14:textId="2CECE94D" w:rsidR="00B60FB5" w:rsidRPr="00DD59EA" w:rsidRDefault="00A474EA" w:rsidP="006D0E5A">
      <w:pPr>
        <w:spacing w:after="129"/>
        <w:rPr>
          <w:lang w:val="ka-GE"/>
        </w:rPr>
      </w:pPr>
      <w:r w:rsidRPr="00DD59EA">
        <w:rPr>
          <w:rFonts w:eastAsia="Arial Unicode MS" w:cs="Arial Unicode MS"/>
          <w:b/>
          <w:lang w:val="ka-GE"/>
        </w:rPr>
        <w:t>კ</w:t>
      </w:r>
      <w:r w:rsidR="008F0BE2" w:rsidRPr="00DD59EA">
        <w:rPr>
          <w:rFonts w:eastAsia="Times New Roman" w:cs="Times New Roman"/>
          <w:b/>
          <w:lang w:val="ka-GE"/>
        </w:rPr>
        <w:t xml:space="preserve">) </w:t>
      </w:r>
      <w:r w:rsidR="008F0BE2" w:rsidRPr="00DD59EA">
        <w:rPr>
          <w:rFonts w:eastAsia="Arial Unicode MS" w:cs="Arial Unicode MS"/>
          <w:b/>
          <w:lang w:val="ka-GE"/>
        </w:rPr>
        <w:t>ეკოლოგიური კავშირი</w:t>
      </w:r>
      <w:r w:rsidR="008F0BE2" w:rsidRPr="00DD59EA">
        <w:rPr>
          <w:rFonts w:eastAsia="Geo" w:cs="Geo"/>
          <w:lang w:val="ka-GE"/>
        </w:rPr>
        <w:t xml:space="preserve"> </w:t>
      </w:r>
      <w:r w:rsidR="008F0BE2" w:rsidRPr="00DD59EA">
        <w:rPr>
          <w:rFonts w:eastAsia="Arial Unicode MS" w:cs="Arial Unicode MS"/>
          <w:lang w:val="ka-GE"/>
        </w:rPr>
        <w:t>-</w:t>
      </w:r>
      <w:r w:rsidR="00FE2648" w:rsidRPr="00DD59EA">
        <w:rPr>
          <w:rFonts w:eastAsia="Arial Unicode MS" w:cs="Arial Unicode MS"/>
          <w:lang w:val="ka-GE"/>
        </w:rPr>
        <w:t xml:space="preserve"> </w:t>
      </w:r>
      <w:r w:rsidR="00C837F2" w:rsidRPr="00DD59EA">
        <w:rPr>
          <w:rFonts w:eastAsia="Arial Unicode MS" w:cs="Arial Unicode MS"/>
          <w:lang w:val="ka-GE"/>
        </w:rPr>
        <w:t xml:space="preserve"> ფიზიკური, ქიმიური და ბიოლოგიური პროცესების (მიგრაცია, საკვები ნივთიერებების ცვლა, დამტვერვა, თესლის გაფანტვა, კლიმატი, ჰიდროლოგია, დაავადებებისადმი მედეგობა) ურთიერთქმედება პოპულაციებს, სახეობებს და ეკოსისტემებს შორის</w:t>
      </w:r>
      <w:r w:rsidR="008F0BE2" w:rsidRPr="00DD59EA">
        <w:rPr>
          <w:rFonts w:eastAsia="Arial Unicode MS" w:cs="Arial Unicode MS"/>
          <w:lang w:val="ka-GE"/>
        </w:rPr>
        <w:t>;</w:t>
      </w:r>
      <w:r w:rsidR="008F0BE2" w:rsidRPr="00DD59EA">
        <w:rPr>
          <w:rFonts w:eastAsia="Geo" w:cs="Geo"/>
          <w:lang w:val="ka-GE"/>
        </w:rPr>
        <w:t xml:space="preserve"> </w:t>
      </w:r>
    </w:p>
    <w:p w14:paraId="095275FC" w14:textId="36CCF8D3" w:rsidR="00B60FB5" w:rsidRPr="00DD59EA" w:rsidRDefault="008F0BE2" w:rsidP="006D0E5A">
      <w:pPr>
        <w:spacing w:after="129"/>
        <w:rPr>
          <w:lang w:val="ka-GE"/>
        </w:rPr>
      </w:pPr>
      <w:r w:rsidRPr="00DD59EA">
        <w:rPr>
          <w:rFonts w:eastAsia="Arial Unicode MS" w:cs="Arial Unicode MS"/>
          <w:b/>
          <w:lang w:val="ka-GE"/>
        </w:rPr>
        <w:t>მ)</w:t>
      </w:r>
      <w:r w:rsidRPr="00DD59EA">
        <w:rPr>
          <w:rFonts w:eastAsia="Arial Unicode MS" w:cs="Arial Unicode MS"/>
          <w:lang w:val="ka-GE"/>
        </w:rPr>
        <w:t xml:space="preserve"> </w:t>
      </w:r>
      <w:r w:rsidRPr="00DD59EA">
        <w:rPr>
          <w:rFonts w:eastAsia="Arial Unicode MS" w:cs="Arial Unicode MS"/>
          <w:b/>
          <w:lang w:val="ka-GE"/>
        </w:rPr>
        <w:t>ეკოლოგიური დერეფანი</w:t>
      </w:r>
      <w:r w:rsidRPr="00DD59EA">
        <w:rPr>
          <w:rFonts w:eastAsia="Geo" w:cs="Geo"/>
          <w:b/>
          <w:lang w:val="ka-GE"/>
        </w:rPr>
        <w:t xml:space="preserve"> -</w:t>
      </w:r>
      <w:r w:rsidRPr="00DD59EA">
        <w:rPr>
          <w:rFonts w:eastAsia="Geo" w:cs="Geo"/>
          <w:lang w:val="ka-GE"/>
        </w:rPr>
        <w:t xml:space="preserve"> </w:t>
      </w:r>
      <w:r w:rsidR="00DE6D34" w:rsidRPr="00DD59EA">
        <w:rPr>
          <w:rFonts w:eastAsia="Arial Unicode MS" w:cs="Arial Unicode MS"/>
          <w:lang w:val="ka-GE"/>
        </w:rPr>
        <w:t xml:space="preserve">მკაფიოდ </w:t>
      </w:r>
      <w:r w:rsidRPr="00DD59EA">
        <w:rPr>
          <w:rFonts w:eastAsia="Arial Unicode MS" w:cs="Arial Unicode MS"/>
          <w:lang w:val="ka-GE"/>
        </w:rPr>
        <w:t xml:space="preserve">განსაზღვრული გეოგრაფიული სივრცე, რომელიც შეიძლება არ წარმოადგენდეს დაცულ ტერიტორიას ან სხვა, სპეციალური საკონსერვაციო სტატუსის მქონე ტერიტორიას და რომელიც </w:t>
      </w:r>
      <w:r w:rsidR="00AD2EAE" w:rsidRPr="00DD59EA">
        <w:rPr>
          <w:rFonts w:eastAsia="Arial Unicode MS" w:cs="Arial Unicode MS"/>
          <w:lang w:val="ka-GE"/>
        </w:rPr>
        <w:t xml:space="preserve">გამოიყენება </w:t>
      </w:r>
      <w:r w:rsidR="00DE6D34" w:rsidRPr="00DD59EA">
        <w:rPr>
          <w:rFonts w:eastAsia="Arial Unicode MS" w:cs="Arial Unicode MS"/>
          <w:lang w:val="ka-GE"/>
        </w:rPr>
        <w:t xml:space="preserve">ლანდშაფტების, ეკოლოგიური სისტემების ერთმანეთთან დაკავშირების ხელშეწყობისთვის, </w:t>
      </w:r>
      <w:r w:rsidRPr="00DD59EA">
        <w:rPr>
          <w:rFonts w:eastAsia="Arial Unicode MS" w:cs="Arial Unicode MS"/>
          <w:lang w:val="ka-GE"/>
        </w:rPr>
        <w:t>ხანგრძლივი დროის განმავლობაში კონსერვაციისთვის ან ეკოლოგიური კავშირის აღდგენ</w:t>
      </w:r>
      <w:r w:rsidR="00DE6D34" w:rsidRPr="00DD59EA">
        <w:rPr>
          <w:rFonts w:eastAsia="Arial Unicode MS" w:cs="Arial Unicode MS"/>
          <w:lang w:val="ka-GE"/>
        </w:rPr>
        <w:t>ა-</w:t>
      </w:r>
      <w:r w:rsidR="00FC41F3" w:rsidRPr="00DD59EA">
        <w:rPr>
          <w:rFonts w:eastAsia="Arial Unicode MS" w:cs="Arial Unicode MS"/>
          <w:lang w:val="ka-GE"/>
        </w:rPr>
        <w:t>შენარჩუნებისთვის</w:t>
      </w:r>
      <w:r w:rsidRPr="00DD59EA">
        <w:rPr>
          <w:rFonts w:eastAsia="Arial Unicode MS" w:cs="Arial Unicode MS"/>
          <w:lang w:val="ka-GE"/>
        </w:rPr>
        <w:t>;</w:t>
      </w:r>
      <w:r w:rsidRPr="00DD59EA">
        <w:rPr>
          <w:rFonts w:eastAsia="Geo" w:cs="Geo"/>
          <w:lang w:val="ka-GE"/>
        </w:rPr>
        <w:t xml:space="preserve"> </w:t>
      </w:r>
    </w:p>
    <w:p w14:paraId="784B42EA" w14:textId="74F5B6B7" w:rsidR="00B60FB5" w:rsidRPr="00DD59EA" w:rsidRDefault="00A474EA" w:rsidP="006D0E5A">
      <w:pPr>
        <w:spacing w:after="128"/>
        <w:rPr>
          <w:lang w:val="ka-GE"/>
        </w:rPr>
      </w:pPr>
      <w:r w:rsidRPr="00DD59EA">
        <w:rPr>
          <w:rFonts w:eastAsia="Arial Unicode MS" w:cs="Arial Unicode MS"/>
          <w:b/>
          <w:lang w:val="ka-GE"/>
        </w:rPr>
        <w:t>ნ</w:t>
      </w:r>
      <w:r w:rsidR="008F0BE2" w:rsidRPr="00DD59EA">
        <w:rPr>
          <w:rFonts w:eastAsia="Arial Unicode MS" w:cs="Arial Unicode MS"/>
          <w:b/>
          <w:lang w:val="ka-GE"/>
        </w:rPr>
        <w:t>) ეკოლოგიური ქსელი</w:t>
      </w:r>
      <w:r w:rsidR="008F0BE2" w:rsidRPr="00DD59EA">
        <w:rPr>
          <w:rFonts w:eastAsia="Geo" w:cs="Geo"/>
          <w:b/>
          <w:lang w:val="ka-GE"/>
        </w:rPr>
        <w:t xml:space="preserve"> -</w:t>
      </w:r>
      <w:r w:rsidR="008F0BE2" w:rsidRPr="00DD59EA">
        <w:rPr>
          <w:rFonts w:eastAsia="Geo" w:cs="Geo"/>
          <w:lang w:val="ka-GE"/>
        </w:rPr>
        <w:t xml:space="preserve"> </w:t>
      </w:r>
      <w:r w:rsidR="008F0BE2" w:rsidRPr="00DD59EA">
        <w:rPr>
          <w:rFonts w:eastAsia="Arial Unicode MS" w:cs="Arial Unicode MS"/>
          <w:lang w:val="ka-GE"/>
        </w:rPr>
        <w:t xml:space="preserve">დაცული ტერიტორიების, </w:t>
      </w:r>
      <w:r w:rsidR="003050A2" w:rsidRPr="00DD59EA">
        <w:rPr>
          <w:rFonts w:eastAsia="Arial Unicode MS" w:cs="Arial Unicode MS"/>
          <w:lang w:val="ka-GE"/>
        </w:rPr>
        <w:t xml:space="preserve">სხვა </w:t>
      </w:r>
      <w:r w:rsidR="008F0BE2" w:rsidRPr="00DD59EA">
        <w:rPr>
          <w:rFonts w:eastAsia="Arial Unicode MS" w:cs="Arial Unicode MS"/>
          <w:lang w:val="ka-GE"/>
        </w:rPr>
        <w:t xml:space="preserve">კონსერვაციული ტერიტორიების </w:t>
      </w:r>
      <w:r w:rsidR="003050A2" w:rsidRPr="00DD59EA">
        <w:rPr>
          <w:rFonts w:eastAsia="Arial Unicode MS" w:cs="Arial Unicode MS"/>
          <w:lang w:val="ka-GE"/>
        </w:rPr>
        <w:t xml:space="preserve">(მათ შორის, </w:t>
      </w:r>
      <w:r w:rsidR="008F0BE2" w:rsidRPr="00DD59EA">
        <w:rPr>
          <w:rFonts w:eastAsia="Arial Unicode MS" w:cs="Arial Unicode MS"/>
          <w:lang w:val="ka-GE"/>
        </w:rPr>
        <w:t>ეკოლოგიური დერეფნების</w:t>
      </w:r>
      <w:r w:rsidR="003050A2" w:rsidRPr="00DD59EA">
        <w:rPr>
          <w:rFonts w:eastAsia="Arial Unicode MS" w:cs="Arial Unicode MS"/>
          <w:lang w:val="ka-GE"/>
        </w:rPr>
        <w:t>)</w:t>
      </w:r>
      <w:r w:rsidR="008F0BE2" w:rsidRPr="00DD59EA">
        <w:rPr>
          <w:rFonts w:eastAsia="Arial Unicode MS" w:cs="Arial Unicode MS"/>
          <w:lang w:val="ka-GE"/>
        </w:rPr>
        <w:t xml:space="preserve"> სისტემა, რომელიც </w:t>
      </w:r>
      <w:r w:rsidR="003050A2" w:rsidRPr="00DD59EA">
        <w:rPr>
          <w:rFonts w:eastAsia="Arial Unicode MS" w:cs="Arial Unicode MS"/>
          <w:lang w:val="ka-GE"/>
        </w:rPr>
        <w:t xml:space="preserve">ემსახურება </w:t>
      </w:r>
      <w:r w:rsidR="008F0BE2" w:rsidRPr="00DD59EA">
        <w:rPr>
          <w:rFonts w:eastAsia="Arial Unicode MS" w:cs="Arial Unicode MS"/>
          <w:lang w:val="ka-GE"/>
        </w:rPr>
        <w:t>ბიოლოგიური მრავალფეროვნების კონსერვაცი</w:t>
      </w:r>
      <w:r w:rsidR="003050A2" w:rsidRPr="00DD59EA">
        <w:rPr>
          <w:rFonts w:eastAsia="Arial Unicode MS" w:cs="Arial Unicode MS"/>
          <w:lang w:val="ka-GE"/>
        </w:rPr>
        <w:t>ას</w:t>
      </w:r>
      <w:r w:rsidR="00C67218" w:rsidRPr="00DD59EA">
        <w:rPr>
          <w:rFonts w:eastAsia="Arial Unicode MS" w:cs="Arial Unicode MS"/>
          <w:lang w:val="ka-GE"/>
        </w:rPr>
        <w:t>;</w:t>
      </w:r>
      <w:r w:rsidR="008F0BE2" w:rsidRPr="00DD59EA">
        <w:rPr>
          <w:rFonts w:eastAsia="Geo" w:cs="Geo"/>
          <w:lang w:val="ka-GE"/>
        </w:rPr>
        <w:t xml:space="preserve"> </w:t>
      </w:r>
    </w:p>
    <w:p w14:paraId="7A5314A6" w14:textId="6B16AE34" w:rsidR="00B60FB5" w:rsidRPr="00DD59EA" w:rsidRDefault="00DB4609" w:rsidP="006D0E5A">
      <w:pPr>
        <w:spacing w:after="129"/>
        <w:rPr>
          <w:rFonts w:eastAsia="Arial Unicode MS" w:cs="Arial Unicode MS"/>
          <w:lang w:val="ka-GE"/>
        </w:rPr>
      </w:pPr>
      <w:r w:rsidRPr="00DD59EA">
        <w:rPr>
          <w:rFonts w:eastAsia="Arial Unicode MS" w:cs="Arial Unicode MS"/>
          <w:b/>
          <w:lang w:val="ka-GE"/>
        </w:rPr>
        <w:t>ო</w:t>
      </w:r>
      <w:r w:rsidR="008F0BE2" w:rsidRPr="00DD59EA">
        <w:rPr>
          <w:rFonts w:eastAsia="Arial Unicode MS" w:cs="Arial Unicode MS"/>
          <w:b/>
          <w:lang w:val="ka-GE"/>
        </w:rPr>
        <w:t xml:space="preserve">) დაცული ტერიტორია - </w:t>
      </w:r>
      <w:r w:rsidR="00DE6D34" w:rsidRPr="00DD59EA">
        <w:rPr>
          <w:rFonts w:eastAsia="Arial Unicode MS" w:cs="Arial Unicode MS"/>
          <w:lang w:val="ka-GE"/>
        </w:rPr>
        <w:t xml:space="preserve"> ბიოლოგიური მრავალფეროვნების, ბუნებრივი რესურსებისა და</w:t>
      </w:r>
      <w:r w:rsidR="006D0E5A" w:rsidRPr="00DD59EA">
        <w:rPr>
          <w:rFonts w:eastAsia="Arial Unicode MS" w:cs="Arial Unicode MS"/>
          <w:lang w:val="ka-GE"/>
        </w:rPr>
        <w:t xml:space="preserve"> </w:t>
      </w:r>
      <w:r w:rsidR="00DE6D34" w:rsidRPr="00DD59EA">
        <w:rPr>
          <w:rFonts w:eastAsia="Arial Unicode MS" w:cs="Arial Unicode MS"/>
          <w:lang w:val="ka-GE"/>
        </w:rPr>
        <w:t>ბუნებრივ გარემოში ჩართული კულტურული ფენომენების შესანარჩუნებლად განსაკუთრებული მნიშვნელობის მქონე სახმელეთო ტერიტორია ან/და აკვატორია, რომლის დაცვა და მართვა ხორციელდება გრძელვადიან და მყარ სამართლებრივ საფუძველზე. დაცული ტერიტორიების კატეგორიებია: სახელმწიფო ნაკრძალი, ეროვნული პარკი, ბუნების ძეგლი, აღკვეთილი, დაცული ლანდშაფტი, მრავალმხრივი გამოყენების ტერიტორია. საქართველოში დასაშვებია არსებობდეს დაცული ტერიტორიების საერთაშორისო ქსელში ჩართული კატეგორიები, როგორიცაა: ზურმუხტის ქსელი, ბიოსფერული რეზერვარტი, მსოფლიო მემკვიდრეობის უბანი, საერთაშორისო მნიშვნელობის ჭარბტენიანი ტერიტორია;</w:t>
      </w:r>
    </w:p>
    <w:p w14:paraId="604C1811" w14:textId="7FD66793" w:rsidR="00B60FB5" w:rsidRPr="00DD59EA" w:rsidRDefault="00DB4609" w:rsidP="006D0E5A">
      <w:pPr>
        <w:spacing w:after="137" w:line="239" w:lineRule="auto"/>
        <w:rPr>
          <w:rFonts w:eastAsia="Arial Unicode MS" w:cs="Arial Unicode MS"/>
          <w:color w:val="222222"/>
          <w:lang w:val="ka-GE"/>
        </w:rPr>
      </w:pPr>
      <w:r w:rsidRPr="00DD59EA">
        <w:rPr>
          <w:rFonts w:eastAsia="Arial Unicode MS" w:cs="Arial Unicode MS"/>
          <w:b/>
          <w:lang w:val="ka-GE"/>
        </w:rPr>
        <w:t>პ</w:t>
      </w:r>
      <w:r w:rsidR="008F0BE2" w:rsidRPr="00DD59EA">
        <w:rPr>
          <w:rFonts w:eastAsia="Arial Unicode MS" w:cs="Arial Unicode MS"/>
          <w:b/>
          <w:lang w:val="ka-GE"/>
        </w:rPr>
        <w:t>)</w:t>
      </w:r>
      <w:r w:rsidR="008F0BE2" w:rsidRPr="00DD59EA">
        <w:rPr>
          <w:rFonts w:eastAsia="Geo" w:cs="Geo"/>
          <w:b/>
          <w:lang w:val="ka-GE"/>
        </w:rPr>
        <w:t xml:space="preserve"> </w:t>
      </w:r>
      <w:r w:rsidR="008F0BE2" w:rsidRPr="00DD59EA">
        <w:rPr>
          <w:rFonts w:eastAsia="Arial Unicode MS" w:cs="Arial Unicode MS"/>
          <w:b/>
          <w:lang w:val="ka-GE"/>
        </w:rPr>
        <w:t>სტრეს-ფაქტორი</w:t>
      </w:r>
      <w:r w:rsidR="00FE2648" w:rsidRPr="00DD59EA">
        <w:rPr>
          <w:lang w:val="ka-GE"/>
        </w:rPr>
        <w:t xml:space="preserve"> </w:t>
      </w:r>
      <w:r w:rsidR="008F0BE2" w:rsidRPr="00DD59EA">
        <w:rPr>
          <w:lang w:val="ka-GE"/>
        </w:rPr>
        <w:t xml:space="preserve">- </w:t>
      </w:r>
      <w:r w:rsidR="008F0BE2" w:rsidRPr="00DD59EA">
        <w:rPr>
          <w:rFonts w:eastAsia="Geo" w:cs="Geo"/>
          <w:lang w:val="ka-GE"/>
        </w:rPr>
        <w:t xml:space="preserve"> </w:t>
      </w:r>
      <w:r w:rsidR="008F0BE2" w:rsidRPr="00DD59EA">
        <w:rPr>
          <w:rFonts w:eastAsia="Arial Unicode MS" w:cs="Arial Unicode MS"/>
          <w:lang w:val="ka-GE"/>
        </w:rPr>
        <w:t xml:space="preserve">ნებისმიერი ფიზიკური, </w:t>
      </w:r>
      <w:r w:rsidR="008F0BE2" w:rsidRPr="00DD59EA">
        <w:rPr>
          <w:rFonts w:eastAsia="Arial Unicode MS" w:cs="Arial Unicode MS"/>
          <w:lang w:val="ka-GE"/>
        </w:rPr>
        <w:tab/>
        <w:t xml:space="preserve">ქიმიური ან ბიოლოგიური </w:t>
      </w:r>
      <w:r w:rsidR="008F0BE2" w:rsidRPr="00DD59EA">
        <w:rPr>
          <w:rFonts w:eastAsia="Arial Unicode MS" w:cs="Arial Unicode MS"/>
          <w:color w:val="222222"/>
          <w:lang w:val="ka-GE"/>
        </w:rPr>
        <w:t>ერთეული, რომელმაც შესაძლოა გარემოსთვის საზიანო ზეგავლენის სტიმულირება მოახდინოს. სტრეს-ფაქტორებმა შესაძლოა უარყოფითი ზეგავლენა მოახდინოს კონკრეტულ ბუნებრივ რესურსზე, ან მთლიან ეკოსისტემაზე, ისევე როგორც იმ გარემოზე, სადაც ისინი მოქმედებენ;</w:t>
      </w:r>
    </w:p>
    <w:p w14:paraId="6002263E" w14:textId="379AC25A" w:rsidR="00030A5E" w:rsidRPr="00DD59EA" w:rsidRDefault="00030A5E" w:rsidP="006D0E5A">
      <w:pPr>
        <w:spacing w:after="137" w:line="239" w:lineRule="auto"/>
        <w:rPr>
          <w:lang w:val="ka-GE"/>
        </w:rPr>
      </w:pPr>
      <w:r w:rsidRPr="00DD59EA">
        <w:rPr>
          <w:rFonts w:eastAsia="Arial Unicode MS" w:cs="Arial Unicode MS"/>
          <w:b/>
          <w:lang w:val="ka-GE"/>
        </w:rPr>
        <w:t xml:space="preserve">ჟ) საბაზისო მდგომარეობა </w:t>
      </w:r>
      <w:r w:rsidRPr="00DD59EA">
        <w:rPr>
          <w:rFonts w:eastAsia="Arial Unicode MS" w:cs="Arial Unicode MS"/>
          <w:lang w:val="ka-GE"/>
        </w:rPr>
        <w:t>- გარემოსთვის ზიანის მიყენების მომენტში ბუნებრივი რესურსების ან/და მომსახურების მდგომარეობა, რომელიც იარსებებდა, ზიანი რომ არ დამდგარიყო, და რომელიც ფასდება საუკეთესო ხელმისაწვდომი ინფორმაციის საფუძველზე;</w:t>
      </w:r>
    </w:p>
    <w:p w14:paraId="196F13DC" w14:textId="0E0853AA" w:rsidR="00B60FB5" w:rsidRPr="00DD59EA" w:rsidRDefault="00030A5E" w:rsidP="006D0E5A">
      <w:pPr>
        <w:spacing w:after="128"/>
        <w:rPr>
          <w:rFonts w:eastAsia="Arial Unicode MS" w:cs="Arial Unicode MS"/>
          <w:lang w:val="ka-GE"/>
        </w:rPr>
      </w:pPr>
      <w:r w:rsidRPr="00DD59EA">
        <w:rPr>
          <w:rFonts w:eastAsia="Arial Unicode MS" w:cs="Arial Unicode MS"/>
          <w:b/>
          <w:lang w:val="ka-GE"/>
        </w:rPr>
        <w:t>რ</w:t>
      </w:r>
      <w:r w:rsidR="008F0BE2" w:rsidRPr="00DD59EA">
        <w:rPr>
          <w:rFonts w:eastAsia="Arial Unicode MS" w:cs="Arial Unicode MS"/>
          <w:b/>
          <w:lang w:val="ka-GE"/>
        </w:rPr>
        <w:t>) სააგენტო</w:t>
      </w:r>
      <w:r w:rsidR="008F0BE2" w:rsidRPr="00DD59EA">
        <w:rPr>
          <w:rFonts w:eastAsia="Arial Unicode MS" w:cs="Arial Unicode MS"/>
          <w:lang w:val="ka-GE"/>
        </w:rPr>
        <w:t xml:space="preserve"> - საქართველოს გარემოს დაცვისა და სოფლის მეურნეობის სამინისტროს სისტემაში შემავალი საჯარო სამართლის იურიდიული პირი - გარემოს ეროვნული სააგენტო.</w:t>
      </w:r>
    </w:p>
    <w:p w14:paraId="55598E20" w14:textId="77777777" w:rsidR="00B60FB5" w:rsidRPr="00DD59EA" w:rsidRDefault="00B60FB5">
      <w:pPr>
        <w:spacing w:after="128"/>
        <w:ind w:left="0" w:firstLine="0"/>
        <w:rPr>
          <w:lang w:val="ka-GE"/>
        </w:rPr>
      </w:pPr>
    </w:p>
    <w:p w14:paraId="67AE4C19" w14:textId="531AC98B" w:rsidR="00B60FB5" w:rsidRPr="00DD59EA" w:rsidRDefault="008F0BE2">
      <w:pPr>
        <w:pStyle w:val="Heading2"/>
        <w:ind w:left="-5" w:right="0" w:firstLine="0"/>
        <w:rPr>
          <w:lang w:val="ka-GE"/>
        </w:rPr>
      </w:pPr>
      <w:r w:rsidRPr="00DD59EA">
        <w:rPr>
          <w:rFonts w:eastAsia="Arial Unicode MS" w:cs="Arial Unicode MS"/>
          <w:lang w:val="ka-GE"/>
        </w:rPr>
        <w:lastRenderedPageBreak/>
        <w:t xml:space="preserve">მუხლი 3. სანაცვლო/ადეკვატური ღონისძიებები </w:t>
      </w:r>
    </w:p>
    <w:p w14:paraId="3160EC09" w14:textId="5E3CAF5A" w:rsidR="00B60FB5" w:rsidRPr="00DD59EA" w:rsidRDefault="008F0BE2" w:rsidP="006623C7">
      <w:pPr>
        <w:pStyle w:val="ListParagraph"/>
        <w:numPr>
          <w:ilvl w:val="0"/>
          <w:numId w:val="28"/>
        </w:numPr>
        <w:ind w:left="360"/>
        <w:rPr>
          <w:lang w:val="ka-GE"/>
        </w:rPr>
      </w:pPr>
      <w:r w:rsidRPr="00DD59EA">
        <w:rPr>
          <w:rFonts w:eastAsia="Arial Unicode MS" w:cs="Arial Unicode MS"/>
          <w:lang w:val="ka-GE"/>
        </w:rPr>
        <w:t>სანაცვლო/ადეკვატური ღონისძიებების მიზანია დაზიანებული ტერიტორიის მიმდებარე ან სხვა ტერიტორიაზე დაზიანებული ტერიტორიის საბაზისო მდგომარეობის მსგავსი ბუნებრივი რესურსების ან/და მომსახურების შექმნა</w:t>
      </w:r>
      <w:r w:rsidRPr="00DD59EA">
        <w:rPr>
          <w:lang w:val="ka-GE"/>
        </w:rPr>
        <w:t>.</w:t>
      </w:r>
      <w:r w:rsidRPr="00DD59EA">
        <w:rPr>
          <w:rFonts w:eastAsia="Arial Unicode MS" w:cs="Arial Unicode MS"/>
          <w:lang w:val="ka-GE"/>
        </w:rPr>
        <w:t xml:space="preserve"> როდესაც მნიშვნელოვანი ზიანი მიყენებულია სხვადასხვა ტიპის ჰაბიტატზე და გამოსასწორებელი ღონისძიება უნდა განხორციელდეს </w:t>
      </w:r>
      <w:r w:rsidR="00464FDB" w:rsidRPr="00DD59EA">
        <w:rPr>
          <w:rFonts w:eastAsia="Arial Unicode MS" w:cs="Arial Unicode MS"/>
          <w:lang w:val="ka-GE"/>
        </w:rPr>
        <w:t xml:space="preserve">დაზიანებული ტერიტორიის </w:t>
      </w:r>
      <w:r w:rsidRPr="00DD59EA">
        <w:rPr>
          <w:rFonts w:eastAsia="Arial Unicode MS" w:cs="Arial Unicode MS"/>
          <w:lang w:val="ka-GE"/>
        </w:rPr>
        <w:t xml:space="preserve">მიმდებარე ან სხვა ტერიტორიაზე, ეს ტერიტორია იმგვარად უნდა შეირჩეს, რომ შესაძლებელი იყოს </w:t>
      </w:r>
      <w:r w:rsidR="00464FDB" w:rsidRPr="00DD59EA">
        <w:rPr>
          <w:rFonts w:eastAsia="Arial Unicode MS" w:cs="Arial Unicode MS"/>
          <w:lang w:val="ka-GE"/>
        </w:rPr>
        <w:t>დაზიანებულ ტერიტორიაზე არსებული</w:t>
      </w:r>
      <w:r w:rsidR="00FF3C18" w:rsidRPr="00DD59EA">
        <w:rPr>
          <w:rFonts w:eastAsia="Arial Unicode MS" w:cs="Arial Unicode MS"/>
          <w:lang w:val="ka-GE"/>
        </w:rPr>
        <w:t xml:space="preserve"> ჰაბიტატების</w:t>
      </w:r>
      <w:r w:rsidR="00464FDB" w:rsidRPr="00DD59EA">
        <w:rPr>
          <w:rFonts w:eastAsia="Arial Unicode MS" w:cs="Arial Unicode MS"/>
          <w:lang w:val="ka-GE"/>
        </w:rPr>
        <w:t xml:space="preserve"> </w:t>
      </w:r>
      <w:r w:rsidRPr="00DD59EA">
        <w:rPr>
          <w:rFonts w:eastAsia="Arial Unicode MS" w:cs="Arial Unicode MS"/>
          <w:lang w:val="ka-GE"/>
        </w:rPr>
        <w:t>ეკვივალენტური შემადგენლობის ჰაბიტატების გამოყენება.</w:t>
      </w:r>
    </w:p>
    <w:p w14:paraId="6E4BE9F0" w14:textId="5D4794C3" w:rsidR="00B60FB5" w:rsidRPr="00DD59EA" w:rsidRDefault="008F0BE2" w:rsidP="006623C7">
      <w:pPr>
        <w:pStyle w:val="ListParagraph"/>
        <w:numPr>
          <w:ilvl w:val="0"/>
          <w:numId w:val="28"/>
        </w:numPr>
        <w:ind w:left="360"/>
        <w:rPr>
          <w:lang w:val="ka-GE"/>
        </w:rPr>
      </w:pPr>
      <w:r w:rsidRPr="00DD59EA">
        <w:rPr>
          <w:rFonts w:eastAsia="Arial Unicode MS" w:cs="Arial Unicode MS"/>
          <w:lang w:val="ka-GE"/>
        </w:rPr>
        <w:t xml:space="preserve">სანაცვლო/ადეკვატური ღონისძიებები </w:t>
      </w:r>
      <w:r w:rsidR="00AC2033" w:rsidRPr="00DD59EA">
        <w:rPr>
          <w:rFonts w:eastAsia="Arial Unicode MS" w:cs="Arial Unicode MS"/>
          <w:lang w:val="ka-GE"/>
        </w:rPr>
        <w:t xml:space="preserve">დაზიანებული ტერიტორიის </w:t>
      </w:r>
      <w:r w:rsidRPr="00DD59EA">
        <w:rPr>
          <w:rFonts w:eastAsia="Arial Unicode MS" w:cs="Arial Unicode MS"/>
          <w:lang w:val="ka-GE"/>
        </w:rPr>
        <w:t>მიმდებარე ან სხვა ტერიტორიაზე უნდა</w:t>
      </w:r>
      <w:r w:rsidRPr="00DD59EA">
        <w:rPr>
          <w:lang w:val="ka-GE"/>
        </w:rPr>
        <w:t>:</w:t>
      </w:r>
    </w:p>
    <w:p w14:paraId="715A7FC4" w14:textId="4608A511" w:rsidR="00B60FB5" w:rsidRPr="00DD59EA" w:rsidRDefault="008F0BE2" w:rsidP="00FE2648">
      <w:pPr>
        <w:ind w:left="0"/>
        <w:rPr>
          <w:lang w:val="ka-GE"/>
        </w:rPr>
      </w:pPr>
      <w:r w:rsidRPr="00DD59EA">
        <w:rPr>
          <w:rFonts w:eastAsia="Arial Unicode MS" w:cs="Arial Unicode MS"/>
          <w:lang w:val="ka-GE"/>
        </w:rPr>
        <w:t>ა</w:t>
      </w:r>
      <w:r w:rsidR="006623C7" w:rsidRPr="00DD59EA">
        <w:rPr>
          <w:rFonts w:eastAsia="Arial Unicode MS" w:cs="Arial Unicode MS"/>
          <w:lang w:val="ka-GE"/>
        </w:rPr>
        <w:t xml:space="preserve">) </w:t>
      </w:r>
      <w:r w:rsidRPr="00DD59EA">
        <w:rPr>
          <w:rFonts w:eastAsia="Arial Unicode MS" w:cs="Arial Unicode MS"/>
          <w:lang w:val="ka-GE"/>
        </w:rPr>
        <w:t xml:space="preserve">ხორციელდებოდეს დაზიანებული </w:t>
      </w:r>
      <w:r w:rsidR="00B724BA" w:rsidRPr="00DD59EA">
        <w:rPr>
          <w:rFonts w:eastAsia="Arial Unicode MS" w:cs="Arial Unicode MS"/>
          <w:lang w:val="ka-GE"/>
        </w:rPr>
        <w:t xml:space="preserve">სახეობების და </w:t>
      </w:r>
      <w:r w:rsidRPr="00DD59EA">
        <w:rPr>
          <w:rFonts w:eastAsia="Arial Unicode MS" w:cs="Arial Unicode MS"/>
          <w:lang w:val="ka-GE"/>
        </w:rPr>
        <w:t>ჰაბიტატების პროპორციის</w:t>
      </w:r>
      <w:r w:rsidR="003050A2" w:rsidRPr="00DD59EA">
        <w:rPr>
          <w:rFonts w:eastAsia="Arial Unicode MS" w:cs="Arial Unicode MS"/>
          <w:lang w:val="ka-GE"/>
        </w:rPr>
        <w:t xml:space="preserve"> გათვალისწინებით</w:t>
      </w:r>
      <w:r w:rsidRPr="00DD59EA">
        <w:rPr>
          <w:rFonts w:eastAsia="Arial Unicode MS" w:cs="Arial Unicode MS"/>
          <w:lang w:val="ka-GE"/>
        </w:rPr>
        <w:t>;</w:t>
      </w:r>
    </w:p>
    <w:p w14:paraId="37E46B7A" w14:textId="77777777" w:rsidR="00B60FB5" w:rsidRPr="00DD59EA" w:rsidRDefault="008F0BE2" w:rsidP="00FE2648">
      <w:pPr>
        <w:rPr>
          <w:lang w:val="ka-GE"/>
        </w:rPr>
      </w:pPr>
      <w:r w:rsidRPr="00DD59EA">
        <w:rPr>
          <w:rFonts w:eastAsia="Arial Unicode MS" w:cs="Arial Unicode MS"/>
          <w:lang w:val="ka-GE"/>
        </w:rPr>
        <w:t>ბ) შეეხებოდეს იმავე ბიოგეოგრაფიულ ერთეულებს;</w:t>
      </w:r>
    </w:p>
    <w:p w14:paraId="50FC091A" w14:textId="77777777" w:rsidR="00B60FB5" w:rsidRPr="00DD59EA" w:rsidRDefault="008F0BE2" w:rsidP="00FE2648">
      <w:pPr>
        <w:spacing w:after="120" w:line="238" w:lineRule="auto"/>
        <w:rPr>
          <w:rFonts w:eastAsia="Arimo" w:cs="Arimo"/>
          <w:lang w:val="ka-GE"/>
        </w:rPr>
      </w:pPr>
      <w:r w:rsidRPr="00DD59EA">
        <w:rPr>
          <w:rFonts w:eastAsia="Arial Unicode MS" w:cs="Arial Unicode MS"/>
          <w:lang w:val="ka-GE"/>
        </w:rPr>
        <w:t xml:space="preserve">გ) უზრუნველყოფდეს დაზიანებული ტერიტორიის მსგავსი ფუნქციის შექმნას. </w:t>
      </w:r>
    </w:p>
    <w:p w14:paraId="6FF605DB" w14:textId="05359F12" w:rsidR="00B60FB5" w:rsidRPr="00DD59EA" w:rsidRDefault="008F0BE2" w:rsidP="006623C7">
      <w:pPr>
        <w:pStyle w:val="ListParagraph"/>
        <w:numPr>
          <w:ilvl w:val="0"/>
          <w:numId w:val="28"/>
        </w:numPr>
        <w:ind w:left="360"/>
        <w:rPr>
          <w:lang w:val="ka-GE"/>
        </w:rPr>
      </w:pPr>
      <w:r w:rsidRPr="00DD59EA">
        <w:rPr>
          <w:rFonts w:eastAsia="Arial Unicode MS" w:cs="Arial Unicode MS"/>
          <w:lang w:val="ka-GE"/>
        </w:rPr>
        <w:t xml:space="preserve">სანაცვლო/ადეკვატური ღონისძიებების </w:t>
      </w:r>
      <w:r w:rsidR="00331CE3" w:rsidRPr="00DD59EA">
        <w:rPr>
          <w:rFonts w:eastAsia="Arial Unicode MS" w:cs="Arial Unicode MS"/>
          <w:lang w:val="ka-GE"/>
        </w:rPr>
        <w:t xml:space="preserve"> განხორციელება </w:t>
      </w:r>
      <w:r w:rsidR="00CB519A" w:rsidRPr="00DD59EA">
        <w:rPr>
          <w:rFonts w:eastAsia="Arial Unicode MS" w:cs="Arial Unicode MS"/>
          <w:lang w:val="ka-GE"/>
        </w:rPr>
        <w:t xml:space="preserve">დაზიანებული ტერიტორიის </w:t>
      </w:r>
      <w:r w:rsidRPr="00DD59EA">
        <w:rPr>
          <w:rFonts w:eastAsia="Arial Unicode MS" w:cs="Arial Unicode MS"/>
          <w:lang w:val="ka-GE"/>
        </w:rPr>
        <w:t xml:space="preserve">მიმდებარე ან სხვა ტერიტორიაზე ასევე უნდა ითვალისწინებდეს </w:t>
      </w:r>
      <w:r w:rsidR="00FE2648" w:rsidRPr="00DD59EA">
        <w:rPr>
          <w:rFonts w:eastAsia="Arial Unicode MS" w:cs="Arial Unicode MS"/>
          <w:lang w:val="ka-GE"/>
        </w:rPr>
        <w:t>დაზიანებულ</w:t>
      </w:r>
      <w:r w:rsidRPr="00DD59EA">
        <w:rPr>
          <w:rFonts w:eastAsia="Arial Unicode MS" w:cs="Arial Unicode MS"/>
          <w:lang w:val="ka-GE"/>
        </w:rPr>
        <w:t xml:space="preserve"> ტერიტორი</w:t>
      </w:r>
      <w:r w:rsidR="00331CE3" w:rsidRPr="00DD59EA">
        <w:rPr>
          <w:rFonts w:eastAsia="Arial Unicode MS" w:cs="Arial Unicode MS"/>
          <w:lang w:val="ka-GE"/>
        </w:rPr>
        <w:t>აზე არსებული</w:t>
      </w:r>
      <w:r w:rsidRPr="00DD59EA">
        <w:rPr>
          <w:rFonts w:eastAsia="Arial Unicode MS" w:cs="Arial Unicode MS"/>
          <w:lang w:val="ka-GE"/>
        </w:rPr>
        <w:t xml:space="preserve"> ბუნებრივ</w:t>
      </w:r>
      <w:r w:rsidR="003050A2" w:rsidRPr="00DD59EA">
        <w:rPr>
          <w:rFonts w:eastAsia="Arial Unicode MS" w:cs="Arial Unicode MS"/>
          <w:lang w:val="ka-GE"/>
        </w:rPr>
        <w:t>ი</w:t>
      </w:r>
      <w:r w:rsidRPr="00DD59EA">
        <w:rPr>
          <w:rFonts w:eastAsia="Arial Unicode MS" w:cs="Arial Unicode MS"/>
          <w:lang w:val="ka-GE"/>
        </w:rPr>
        <w:t xml:space="preserve"> რესურსების ან</w:t>
      </w:r>
      <w:r w:rsidR="003050A2" w:rsidRPr="00DD59EA">
        <w:rPr>
          <w:rFonts w:eastAsia="Arial Unicode MS" w:cs="Arial Unicode MS"/>
          <w:lang w:val="ka-GE"/>
        </w:rPr>
        <w:t>/და</w:t>
      </w:r>
      <w:r w:rsidRPr="00DD59EA">
        <w:rPr>
          <w:rFonts w:eastAsia="Arial Unicode MS" w:cs="Arial Unicode MS"/>
          <w:lang w:val="ka-GE"/>
        </w:rPr>
        <w:t xml:space="preserve"> მომსახურებ</w:t>
      </w:r>
      <w:r w:rsidR="00CB519A" w:rsidRPr="00DD59EA">
        <w:rPr>
          <w:rFonts w:eastAsia="Arial Unicode MS" w:cs="Arial Unicode MS"/>
          <w:lang w:val="ka-GE"/>
        </w:rPr>
        <w:t>ებ</w:t>
      </w:r>
      <w:r w:rsidRPr="00DD59EA">
        <w:rPr>
          <w:rFonts w:eastAsia="Arial Unicode MS" w:cs="Arial Unicode MS"/>
          <w:lang w:val="ka-GE"/>
        </w:rPr>
        <w:t>ის შედარებით გაუმჯობესებასაც</w:t>
      </w:r>
      <w:r w:rsidRPr="00DD59EA">
        <w:rPr>
          <w:lang w:val="ka-GE"/>
        </w:rPr>
        <w:t xml:space="preserve">. </w:t>
      </w:r>
    </w:p>
    <w:p w14:paraId="71C29974" w14:textId="745EA085" w:rsidR="00291704" w:rsidRPr="00DD59EA" w:rsidRDefault="00291704" w:rsidP="006623C7">
      <w:pPr>
        <w:pStyle w:val="ListParagraph"/>
        <w:numPr>
          <w:ilvl w:val="0"/>
          <w:numId w:val="28"/>
        </w:numPr>
        <w:ind w:left="360"/>
        <w:rPr>
          <w:lang w:val="ka-GE"/>
        </w:rPr>
      </w:pPr>
      <w:r w:rsidRPr="00DD59EA">
        <w:rPr>
          <w:lang w:val="ka-GE"/>
        </w:rPr>
        <w:t>მნიშვნელოვანი ზიანის მიყენებისთვის პასუხისმგებელი პირის მიერ დაზიანებული ტერიტორიის მიმდებარე ან სხვა ტერიტორიაზე განსახორციელებელ</w:t>
      </w:r>
      <w:r w:rsidR="00EF31A8" w:rsidRPr="00DD59EA">
        <w:rPr>
          <w:lang w:val="ka-GE"/>
        </w:rPr>
        <w:t xml:space="preserve"> </w:t>
      </w:r>
      <w:r w:rsidRPr="00DD59EA">
        <w:rPr>
          <w:lang w:val="ka-GE"/>
        </w:rPr>
        <w:t xml:space="preserve">სანაცვლო/ადეკვატურ ღონისძიებებს </w:t>
      </w:r>
      <w:r w:rsidR="00331CE3" w:rsidRPr="00DD59EA">
        <w:rPr>
          <w:lang w:val="ka-GE"/>
        </w:rPr>
        <w:t xml:space="preserve">განსაზღვრავს საქართველოს გარემოს დაცვისა და სოფლის მეურნეობის მინისტრის მიერ კანონის მე-9 მუხლის მე-2 პირველი პუნქტის შესაბამისად შექმნილი კომისია. </w:t>
      </w:r>
    </w:p>
    <w:p w14:paraId="4C4B937A" w14:textId="6999AEFC" w:rsidR="00B60FB5" w:rsidRPr="00DD59EA" w:rsidRDefault="008F0BE2" w:rsidP="006623C7">
      <w:pPr>
        <w:pStyle w:val="ListParagraph"/>
        <w:numPr>
          <w:ilvl w:val="0"/>
          <w:numId w:val="28"/>
        </w:numPr>
        <w:spacing w:after="120" w:line="238" w:lineRule="auto"/>
        <w:ind w:left="360"/>
        <w:rPr>
          <w:rFonts w:eastAsia="Arimo" w:cs="Arimo"/>
          <w:lang w:val="ka-GE"/>
        </w:rPr>
      </w:pPr>
      <w:r w:rsidRPr="00DD59EA">
        <w:rPr>
          <w:rFonts w:eastAsia="Arial Unicode MS" w:cs="Arial Unicode MS"/>
          <w:lang w:val="ka-GE"/>
        </w:rPr>
        <w:t>გამ</w:t>
      </w:r>
      <w:r w:rsidR="00AD062E" w:rsidRPr="00DD59EA">
        <w:rPr>
          <w:rFonts w:eastAsia="Arial Unicode MS" w:cs="Arial Unicode MS"/>
          <w:lang w:val="ka-GE"/>
        </w:rPr>
        <w:t>ოს</w:t>
      </w:r>
      <w:r w:rsidRPr="00DD59EA">
        <w:rPr>
          <w:rFonts w:eastAsia="Arial Unicode MS" w:cs="Arial Unicode MS"/>
          <w:lang w:val="ka-GE"/>
        </w:rPr>
        <w:t>ასწორებელი ღონისძიებ</w:t>
      </w:r>
      <w:r w:rsidR="00AD062E" w:rsidRPr="00DD59EA">
        <w:rPr>
          <w:rFonts w:eastAsia="Arial Unicode MS" w:cs="Arial Unicode MS"/>
          <w:lang w:val="ka-GE"/>
        </w:rPr>
        <w:t>ებ</w:t>
      </w:r>
      <w:r w:rsidRPr="00DD59EA">
        <w:rPr>
          <w:rFonts w:eastAsia="Arial Unicode MS" w:cs="Arial Unicode MS"/>
          <w:lang w:val="ka-GE"/>
        </w:rPr>
        <w:t>ის განსაზღვრ</w:t>
      </w:r>
      <w:r w:rsidR="00AD062E" w:rsidRPr="00DD59EA">
        <w:rPr>
          <w:rFonts w:eastAsia="Arial Unicode MS" w:cs="Arial Unicode MS"/>
          <w:lang w:val="ka-GE"/>
        </w:rPr>
        <w:t xml:space="preserve">ა ხორციელდება </w:t>
      </w:r>
      <w:r w:rsidR="00CB519A" w:rsidRPr="00DD59EA">
        <w:rPr>
          <w:rFonts w:eastAsia="Arial Unicode MS" w:cs="Arial Unicode MS"/>
          <w:lang w:val="ka-GE"/>
        </w:rPr>
        <w:t>„</w:t>
      </w:r>
      <w:r w:rsidRPr="00DD59EA">
        <w:rPr>
          <w:rFonts w:eastAsia="Arial Unicode MS" w:cs="Arial Unicode MS"/>
          <w:lang w:val="ka-GE"/>
        </w:rPr>
        <w:t>გამოსასწორებელი ღონისძიებების გეგმის შედგენის წესი</w:t>
      </w:r>
      <w:r w:rsidRPr="00DD59EA">
        <w:rPr>
          <w:rFonts w:eastAsia="Geo" w:cs="Geo"/>
          <w:lang w:val="ka-GE"/>
        </w:rPr>
        <w:t>თ</w:t>
      </w:r>
      <w:r w:rsidR="00CB519A" w:rsidRPr="00DD59EA">
        <w:rPr>
          <w:rFonts w:eastAsia="Geo" w:cs="Geo"/>
          <w:lang w:val="ka-GE"/>
        </w:rPr>
        <w:t>“</w:t>
      </w:r>
      <w:r w:rsidRPr="00DD59EA">
        <w:rPr>
          <w:rFonts w:eastAsia="Arial Unicode MS" w:cs="Arial Unicode MS"/>
          <w:lang w:val="ka-GE"/>
        </w:rPr>
        <w:t xml:space="preserve"> </w:t>
      </w:r>
      <w:r w:rsidR="00AD062E" w:rsidRPr="00DD59EA">
        <w:rPr>
          <w:rFonts w:eastAsia="Arial Unicode MS" w:cs="Arial Unicode MS"/>
          <w:lang w:val="ka-GE"/>
        </w:rPr>
        <w:t xml:space="preserve">დადგენილი მოთხოვნების შესაბამისად. </w:t>
      </w:r>
    </w:p>
    <w:p w14:paraId="0A657EF9" w14:textId="77777777" w:rsidR="00B60FB5" w:rsidRPr="00DD59EA" w:rsidRDefault="00B60FB5" w:rsidP="006623C7">
      <w:pPr>
        <w:spacing w:after="120" w:line="238" w:lineRule="auto"/>
        <w:ind w:left="360" w:firstLine="0"/>
        <w:rPr>
          <w:rFonts w:eastAsia="Arimo" w:cs="Arimo"/>
          <w:lang w:val="ka-GE"/>
        </w:rPr>
      </w:pPr>
    </w:p>
    <w:p w14:paraId="72C4CD27" w14:textId="78C84868" w:rsidR="00B60FB5" w:rsidRPr="00DD59EA" w:rsidRDefault="008F0BE2">
      <w:pPr>
        <w:ind w:left="-5" w:firstLine="0"/>
        <w:rPr>
          <w:b/>
          <w:lang w:val="ka-GE"/>
        </w:rPr>
      </w:pPr>
      <w:r w:rsidRPr="00DD59EA">
        <w:rPr>
          <w:rFonts w:eastAsia="Arial Unicode MS" w:cs="Arial Unicode MS"/>
          <w:b/>
          <w:lang w:val="ka-GE"/>
        </w:rPr>
        <w:t xml:space="preserve">მუხლი 4. </w:t>
      </w:r>
      <w:r w:rsidR="00B87966" w:rsidRPr="00DD59EA">
        <w:rPr>
          <w:rFonts w:eastAsia="Arial Unicode MS" w:cs="Arial Unicode MS"/>
          <w:b/>
          <w:lang w:val="ka-GE"/>
        </w:rPr>
        <w:t xml:space="preserve">დაზიანებული ტერიტორიის </w:t>
      </w:r>
      <w:r w:rsidRPr="00DD59EA">
        <w:rPr>
          <w:rFonts w:eastAsia="Arial Unicode MS" w:cs="Arial Unicode MS"/>
          <w:b/>
          <w:lang w:val="ka-GE"/>
        </w:rPr>
        <w:t>მიმდებარე ან სხვა ტერიტორიის შერჩევის ზოგადი კრიტერიუმ</w:t>
      </w:r>
      <w:r w:rsidR="00716167" w:rsidRPr="00DD59EA">
        <w:rPr>
          <w:rFonts w:eastAsia="Arial Unicode MS" w:cs="Arial Unicode MS"/>
          <w:b/>
          <w:lang w:val="ka-GE"/>
        </w:rPr>
        <w:t>ებ</w:t>
      </w:r>
      <w:r w:rsidRPr="00DD59EA">
        <w:rPr>
          <w:rFonts w:eastAsia="Arial Unicode MS" w:cs="Arial Unicode MS"/>
          <w:b/>
          <w:lang w:val="ka-GE"/>
        </w:rPr>
        <w:t>ი</w:t>
      </w:r>
    </w:p>
    <w:p w14:paraId="02FF41F0" w14:textId="280A820A" w:rsidR="00B60FB5" w:rsidRPr="00DD59EA" w:rsidRDefault="00370225" w:rsidP="00526146">
      <w:pPr>
        <w:pStyle w:val="ListParagraph"/>
        <w:numPr>
          <w:ilvl w:val="0"/>
          <w:numId w:val="26"/>
        </w:numPr>
        <w:ind w:left="360"/>
        <w:rPr>
          <w:lang w:val="ka-GE"/>
        </w:rPr>
      </w:pPr>
      <w:r w:rsidRPr="00DD59EA">
        <w:rPr>
          <w:rFonts w:eastAsia="Arial Unicode MS" w:cs="Arial Unicode MS"/>
          <w:lang w:val="ka-GE"/>
        </w:rPr>
        <w:t xml:space="preserve">დაზიანებული ტერიტორიის </w:t>
      </w:r>
      <w:r w:rsidR="008F0BE2" w:rsidRPr="00DD59EA">
        <w:rPr>
          <w:rFonts w:eastAsia="Arial Unicode MS" w:cs="Arial Unicode MS"/>
          <w:lang w:val="ka-GE"/>
        </w:rPr>
        <w:t xml:space="preserve">მიმდებარე ან სხვა ტერიტორიაზე  სანაცვლო/ადეკვატური ღონისძიების განხორციელების გზით ტერიტორიაზე შესაბამისი ბუნებრივი რესურსების ან/და მომსახურების აღდგენის უზრუნველყოფის მიზნით, </w:t>
      </w:r>
      <w:r w:rsidR="00B87966" w:rsidRPr="00DD59EA">
        <w:rPr>
          <w:rFonts w:eastAsia="Arial Unicode MS" w:cs="Arial Unicode MS"/>
          <w:lang w:val="ka-GE"/>
        </w:rPr>
        <w:t xml:space="preserve">ტერიტორიის შერჩევისას </w:t>
      </w:r>
      <w:r w:rsidR="008F0BE2" w:rsidRPr="00DD59EA">
        <w:rPr>
          <w:rFonts w:eastAsia="Arial Unicode MS" w:cs="Arial Unicode MS"/>
          <w:lang w:val="ka-GE"/>
        </w:rPr>
        <w:t>გამოიყენება შემდეგი კრიტერიუმები:</w:t>
      </w:r>
    </w:p>
    <w:p w14:paraId="159155E7" w14:textId="664F927C" w:rsidR="00B60FB5" w:rsidRPr="00DD59EA" w:rsidRDefault="008F0BE2" w:rsidP="00331CE3">
      <w:pPr>
        <w:rPr>
          <w:lang w:val="ka-GE"/>
        </w:rPr>
      </w:pPr>
      <w:r w:rsidRPr="00DD59EA">
        <w:rPr>
          <w:rFonts w:eastAsia="Arial Unicode MS" w:cs="Arial Unicode MS"/>
          <w:b/>
          <w:lang w:val="ka-GE"/>
        </w:rPr>
        <w:t>ა) გეოგრაფიული ექვივალენტურობა</w:t>
      </w:r>
      <w:r w:rsidRPr="00DD59EA">
        <w:rPr>
          <w:rFonts w:eastAsia="Arial Unicode MS" w:cs="Arial Unicode MS"/>
          <w:lang w:val="ka-GE"/>
        </w:rPr>
        <w:t xml:space="preserve"> - დაზიანებულ ტერიტორიასთან გეოგრაფიულ კავშირში მყოფი ტერიტორია, რომელიც უნდა მდებარეობდეს  დაზიანებულ ბუნებრივ რესურსებთან და  მომსახურებასთან რაც შეიძლება ახლოს, რათა უზრუნველყოფილი იყოს დაზიანებული ტერიტორიის ფუნქციონირების გაგრძელება, ჰაბიტატების ფრაგმენტაციის თავიდან აცილება, ჰაბიტატების და ბუნებრივი რესურსების კონსერვაციის უფრო მაღალ</w:t>
      </w:r>
      <w:r w:rsidR="00FE2648" w:rsidRPr="00DD59EA">
        <w:rPr>
          <w:rFonts w:eastAsia="Arial Unicode MS" w:cs="Arial Unicode MS"/>
          <w:lang w:val="ka-GE"/>
        </w:rPr>
        <w:t>ი</w:t>
      </w:r>
      <w:r w:rsidRPr="00DD59EA">
        <w:rPr>
          <w:rFonts w:eastAsia="Arial Unicode MS" w:cs="Arial Unicode MS"/>
          <w:lang w:val="ka-GE"/>
        </w:rPr>
        <w:t xml:space="preserve"> დონე;</w:t>
      </w:r>
    </w:p>
    <w:p w14:paraId="03993DDD" w14:textId="7C190EDF" w:rsidR="00B60FB5" w:rsidRPr="00DD59EA" w:rsidRDefault="008F0BE2" w:rsidP="00331CE3">
      <w:pPr>
        <w:rPr>
          <w:lang w:val="ka-GE"/>
        </w:rPr>
      </w:pPr>
      <w:r w:rsidRPr="00DD59EA">
        <w:rPr>
          <w:rFonts w:eastAsia="Arial Unicode MS" w:cs="Arial Unicode MS"/>
          <w:b/>
          <w:lang w:val="ka-GE"/>
        </w:rPr>
        <w:t>ბ) ჰაბიტატების/ბუნებრივი რესურსების მსგავსება/ექვივალენტურობა</w:t>
      </w:r>
      <w:r w:rsidRPr="00DD59EA">
        <w:rPr>
          <w:rFonts w:eastAsia="Arial Unicode MS" w:cs="Arial Unicode MS"/>
          <w:lang w:val="ka-GE"/>
        </w:rPr>
        <w:t xml:space="preserve"> - ტერიტორია უნდა იყოს დაზიანებული ტერიტორიის მსგავსი ჰაბიტატების და ბუნებრივი რესურსების ტიპის, რომელსაც აქვს დაზიანებული ტერიტორიის მსგავსი კლიმატი, სეზონის ხანგრძლივობა, გეოლოგიური აგებულება, ბუნებრივი მცენარეული პოტენციალი, სახეობების მრავალფეროვნება და ბუნებრივი და ანთროპოგენული სტრეს-ფაქტორები, რათა უზრუნველყოფილი იყოს მაქსიმალური ეკოლოგიური განგრძობადობა და  ბუნებრივი რესურსების მომსახურებების მიწოდება. სანაცვლო/ადეკვატური ღონისძიება რაც უფრო მსგავსი იქნება  დაზიანებულ ტერიტორიაზე </w:t>
      </w:r>
      <w:r w:rsidRPr="00DD59EA">
        <w:rPr>
          <w:rFonts w:eastAsia="Arial Unicode MS" w:cs="Arial Unicode MS"/>
          <w:lang w:val="ka-GE"/>
        </w:rPr>
        <w:lastRenderedPageBreak/>
        <w:t xml:space="preserve">ზიანის მიყენებამდე არსებულ ბუნებრივ რესურსებთან და მომსახურებასთან, მით უფრო მეტად მიიღწევა </w:t>
      </w:r>
      <w:r w:rsidR="00B87966" w:rsidRPr="00DD59EA">
        <w:rPr>
          <w:rFonts w:eastAsia="Arial Unicode MS" w:cs="Arial Unicode MS"/>
          <w:lang w:val="ka-GE"/>
        </w:rPr>
        <w:t xml:space="preserve">ჰაბიტატების/ბუნებრივი რესურსების </w:t>
      </w:r>
      <w:r w:rsidRPr="00DD59EA">
        <w:rPr>
          <w:rFonts w:eastAsia="Arial Unicode MS" w:cs="Arial Unicode MS"/>
          <w:lang w:val="ka-GE"/>
        </w:rPr>
        <w:t>ექვივალენტურობა;</w:t>
      </w:r>
    </w:p>
    <w:p w14:paraId="5967B074" w14:textId="2CCC0496" w:rsidR="00A877B6" w:rsidRPr="00DD59EA" w:rsidRDefault="008F0BE2" w:rsidP="00331CE3">
      <w:pPr>
        <w:rPr>
          <w:rFonts w:eastAsia="Arial Unicode MS" w:cs="Arial Unicode MS"/>
          <w:lang w:val="ka-GE"/>
        </w:rPr>
      </w:pPr>
      <w:r w:rsidRPr="00DD59EA">
        <w:rPr>
          <w:rFonts w:eastAsia="Arial Unicode MS" w:cs="Arial Unicode MS"/>
          <w:b/>
          <w:lang w:val="ka-GE"/>
        </w:rPr>
        <w:t>გ) დაზარალებული მოსახლეობის ინტერესები</w:t>
      </w:r>
      <w:r w:rsidRPr="00DD59EA">
        <w:rPr>
          <w:rFonts w:eastAsia="Arial Unicode MS" w:cs="Arial Unicode MS"/>
          <w:lang w:val="ka-GE"/>
        </w:rPr>
        <w:t xml:space="preserve"> - ტერიტორიის შერჩევისას მხედველობაში უნდა იქნეს მიღებული იმ მოსახლეობის ინტერესები, რომელიც მნიშვნელოვანი ზიანის შედეგად ზეგავლენას დაექვემდებარა </w:t>
      </w:r>
      <w:r w:rsidR="003050A2" w:rsidRPr="00DD59EA">
        <w:rPr>
          <w:rFonts w:eastAsia="Arial Unicode MS" w:cs="Arial Unicode MS"/>
          <w:lang w:val="ka-GE"/>
        </w:rPr>
        <w:t>(სარგებლობდა დაზიანებული ტერიტორიაზე არსებული ბუნებრივი რესურსებით ან/და მომსახურებით)</w:t>
      </w:r>
      <w:r w:rsidR="00AD062E" w:rsidRPr="00DD59EA">
        <w:rPr>
          <w:rFonts w:eastAsia="Arial Unicode MS" w:cs="Arial Unicode MS"/>
          <w:lang w:val="ka-GE"/>
        </w:rPr>
        <w:t xml:space="preserve"> </w:t>
      </w:r>
      <w:r w:rsidRPr="00DD59EA">
        <w:rPr>
          <w:rFonts w:eastAsia="Arial Unicode MS" w:cs="Arial Unicode MS"/>
          <w:lang w:val="ka-GE"/>
        </w:rPr>
        <w:t>და რომელიც დაზიანებულ ტერიტორიაზე გამოსასწორებელი ღონისძიებ</w:t>
      </w:r>
      <w:r w:rsidR="00E218E4" w:rsidRPr="00DD59EA">
        <w:rPr>
          <w:rFonts w:eastAsia="Arial Unicode MS" w:cs="Arial Unicode MS"/>
          <w:lang w:val="ka-GE"/>
        </w:rPr>
        <w:t>ებ</w:t>
      </w:r>
      <w:r w:rsidRPr="00DD59EA">
        <w:rPr>
          <w:rFonts w:eastAsia="Arial Unicode MS" w:cs="Arial Unicode MS"/>
          <w:lang w:val="ka-GE"/>
        </w:rPr>
        <w:t xml:space="preserve">ის განხორციელების </w:t>
      </w:r>
      <w:r w:rsidR="00415C42" w:rsidRPr="00DD59EA">
        <w:rPr>
          <w:rFonts w:eastAsia="Arial Unicode MS" w:cs="Arial Unicode MS"/>
          <w:lang w:val="ka-GE"/>
        </w:rPr>
        <w:t xml:space="preserve">შემთხვევაში </w:t>
      </w:r>
      <w:r w:rsidRPr="00DD59EA">
        <w:rPr>
          <w:rFonts w:eastAsia="Arial Unicode MS" w:cs="Arial Unicode MS"/>
          <w:lang w:val="ka-GE"/>
        </w:rPr>
        <w:t>შესაბამის სარგებელს მიიღებდა.</w:t>
      </w:r>
    </w:p>
    <w:p w14:paraId="28E70195" w14:textId="6F863F14" w:rsidR="00B60FB5" w:rsidRPr="00DD59EA" w:rsidRDefault="0047080E" w:rsidP="00526146">
      <w:pPr>
        <w:pStyle w:val="ListParagraph"/>
        <w:numPr>
          <w:ilvl w:val="0"/>
          <w:numId w:val="26"/>
        </w:numPr>
        <w:ind w:left="360"/>
        <w:rPr>
          <w:lang w:val="ka-GE"/>
        </w:rPr>
      </w:pPr>
      <w:r w:rsidRPr="00DD59EA">
        <w:rPr>
          <w:rFonts w:eastAsia="Arial Unicode MS" w:cs="Arial Unicode MS"/>
          <w:lang w:val="ka-GE"/>
        </w:rPr>
        <w:t xml:space="preserve">მნიშვნელოვანი ზიანის მიმყენებელ პირს უფლება აქვს, კანონის მე-8 მუხლის მე-7 პუნქტით გათვალისწინებულ დასაბუთების წარდგენასთან ერთად, სააგენტოს ასევე წარუდგინოს წინადადება დაზიანებული ტერიტორიის მიმდებარე ან სხვა ტერიტორიის შესახებ, სანაცვლო/ადეკვატური ღონისძიებების განსახორციელებლად. </w:t>
      </w:r>
    </w:p>
    <w:p w14:paraId="413470BE" w14:textId="043278B8" w:rsidR="00B60FB5" w:rsidRPr="00DD59EA" w:rsidRDefault="008F0BE2" w:rsidP="00526146">
      <w:pPr>
        <w:pStyle w:val="ListParagraph"/>
        <w:numPr>
          <w:ilvl w:val="0"/>
          <w:numId w:val="26"/>
        </w:numPr>
        <w:ind w:left="360"/>
        <w:rPr>
          <w:lang w:val="ka-GE"/>
        </w:rPr>
      </w:pPr>
      <w:r w:rsidRPr="00DD59EA">
        <w:rPr>
          <w:rFonts w:eastAsia="Arial Unicode MS" w:cs="Arial Unicode MS"/>
          <w:lang w:val="ka-GE"/>
        </w:rPr>
        <w:t>ამ მუხლის პირველ პუნქტში მითითებული კრიტერიუმების გამოყენების მეთოდოლოგია განისაზღვრება ამ წესის დანართით.</w:t>
      </w:r>
    </w:p>
    <w:p w14:paraId="13D60B08" w14:textId="77777777" w:rsidR="00B60FB5" w:rsidRPr="00DD59EA" w:rsidRDefault="00B60FB5">
      <w:pPr>
        <w:ind w:firstLine="10"/>
        <w:rPr>
          <w:lang w:val="ka-GE"/>
        </w:rPr>
      </w:pPr>
    </w:p>
    <w:p w14:paraId="1571FBDD" w14:textId="5FC9D00B" w:rsidR="00B60FB5" w:rsidRPr="00DD59EA" w:rsidRDefault="008F0BE2">
      <w:pPr>
        <w:ind w:left="-5" w:firstLine="0"/>
        <w:rPr>
          <w:b/>
          <w:lang w:val="ka-GE"/>
        </w:rPr>
      </w:pPr>
      <w:r w:rsidRPr="00DD59EA">
        <w:rPr>
          <w:rFonts w:eastAsia="Arial Unicode MS" w:cs="Arial Unicode MS"/>
          <w:b/>
          <w:lang w:val="ka-GE"/>
        </w:rPr>
        <w:t xml:space="preserve">მუხლი 5. </w:t>
      </w:r>
      <w:r w:rsidR="009D20AF" w:rsidRPr="00DD59EA">
        <w:rPr>
          <w:rFonts w:eastAsia="Arial Unicode MS" w:cs="Arial Unicode MS"/>
          <w:b/>
          <w:lang w:val="ka-GE"/>
        </w:rPr>
        <w:t>სანაცვლო/ადეკვატური ღონისძიებების შერჩევა</w:t>
      </w:r>
    </w:p>
    <w:p w14:paraId="50D80B7A" w14:textId="636B02AF" w:rsidR="00B60FB5" w:rsidRPr="00DD59EA" w:rsidRDefault="008F0BE2" w:rsidP="00526146">
      <w:pPr>
        <w:pStyle w:val="ListParagraph"/>
        <w:numPr>
          <w:ilvl w:val="0"/>
          <w:numId w:val="24"/>
        </w:numPr>
        <w:ind w:left="360"/>
        <w:rPr>
          <w:lang w:val="ka-GE"/>
        </w:rPr>
      </w:pPr>
      <w:r w:rsidRPr="00DD59EA">
        <w:rPr>
          <w:rFonts w:eastAsia="Arial Unicode MS" w:cs="Arial Unicode MS"/>
          <w:lang w:val="ka-GE"/>
        </w:rPr>
        <w:t>ამ წესის მე-4 მუხლისა და დანართის შესაბამისად, სათანადო სანაცვლო/ადეკვატური ღონისძიების შერჩევის</w:t>
      </w:r>
      <w:r w:rsidR="009D20AF" w:rsidRPr="00DD59EA">
        <w:rPr>
          <w:rFonts w:eastAsia="Arial Unicode MS" w:cs="Arial Unicode MS"/>
          <w:lang w:val="ka-GE"/>
        </w:rPr>
        <w:t>ას</w:t>
      </w:r>
      <w:r w:rsidRPr="00DD59EA">
        <w:rPr>
          <w:rFonts w:eastAsia="Arial Unicode MS" w:cs="Arial Unicode MS"/>
          <w:lang w:val="ka-GE"/>
        </w:rPr>
        <w:t xml:space="preserve"> </w:t>
      </w:r>
      <w:r w:rsidR="009D20AF" w:rsidRPr="00DD59EA">
        <w:rPr>
          <w:rFonts w:eastAsia="Arial Unicode MS" w:cs="Arial Unicode MS"/>
          <w:lang w:val="ka-GE"/>
        </w:rPr>
        <w:t xml:space="preserve">გათვალისწინებული უნდა იქნეს </w:t>
      </w:r>
      <w:r w:rsidRPr="00DD59EA">
        <w:rPr>
          <w:rFonts w:eastAsia="Arial Unicode MS" w:cs="Arial Unicode MS"/>
          <w:lang w:val="ka-GE"/>
        </w:rPr>
        <w:t>ხელმისაწვდომი ინფორმაცი</w:t>
      </w:r>
      <w:r w:rsidR="009D20AF" w:rsidRPr="00DD59EA">
        <w:rPr>
          <w:rFonts w:eastAsia="Arial Unicode MS" w:cs="Arial Unicode MS"/>
          <w:lang w:val="ka-GE"/>
        </w:rPr>
        <w:t>ა.</w:t>
      </w:r>
    </w:p>
    <w:p w14:paraId="0B3D1806" w14:textId="4F519AC2" w:rsidR="00B60FB5" w:rsidRPr="00DD59EA" w:rsidRDefault="008F0BE2" w:rsidP="00526146">
      <w:pPr>
        <w:pStyle w:val="ListParagraph"/>
        <w:numPr>
          <w:ilvl w:val="0"/>
          <w:numId w:val="24"/>
        </w:numPr>
        <w:ind w:left="360"/>
        <w:rPr>
          <w:lang w:val="ka-GE"/>
        </w:rPr>
      </w:pPr>
      <w:r w:rsidRPr="00DD59EA">
        <w:rPr>
          <w:rFonts w:eastAsia="Arial Unicode MS" w:cs="Arial Unicode MS"/>
          <w:lang w:val="ka-GE"/>
        </w:rPr>
        <w:t xml:space="preserve">სანაცვლო/ადეკვატური ღონისძიების შერჩევისას საჭიროა გათვალისწინებული იქნას შემდეგი მონაცემები:  </w:t>
      </w:r>
    </w:p>
    <w:p w14:paraId="41CF4358" w14:textId="2DCF6AA6" w:rsidR="00B60FB5" w:rsidRPr="00DD59EA" w:rsidRDefault="008F0BE2" w:rsidP="00716167">
      <w:pPr>
        <w:rPr>
          <w:lang w:val="ka-GE"/>
        </w:rPr>
      </w:pPr>
      <w:r w:rsidRPr="00DD59EA">
        <w:rPr>
          <w:rFonts w:eastAsia="Arial Unicode MS" w:cs="Arial Unicode MS"/>
          <w:lang w:val="ka-GE"/>
        </w:rPr>
        <w:t>ა</w:t>
      </w:r>
      <w:r w:rsidR="006F62C1" w:rsidRPr="00DD59EA">
        <w:rPr>
          <w:rFonts w:eastAsia="Arial Unicode MS" w:cs="Arial Unicode MS"/>
          <w:lang w:val="ka-GE"/>
        </w:rPr>
        <w:t xml:space="preserve">) </w:t>
      </w:r>
      <w:r w:rsidRPr="00DD59EA">
        <w:rPr>
          <w:rFonts w:eastAsia="Arial Unicode MS" w:cs="Arial Unicode MS"/>
          <w:lang w:val="ka-GE"/>
        </w:rPr>
        <w:t xml:space="preserve">დაზიანებული ბუნებრივი რესურსების და მომსახურების საბაზისო მდგომარეობა და პრიორიტეტული და არაპრიორიტეტული ჰაბიტატების სტატუსი, რომელიც განისაზღვრება </w:t>
      </w:r>
      <w:r w:rsidR="009D20AF" w:rsidRPr="00DD59EA">
        <w:rPr>
          <w:rFonts w:eastAsia="Arial Unicode MS" w:cs="Arial Unicode MS"/>
          <w:lang w:val="ka-GE"/>
        </w:rPr>
        <w:t>„</w:t>
      </w:r>
      <w:r w:rsidRPr="00DD59EA">
        <w:rPr>
          <w:rFonts w:eastAsia="Arial Unicode MS" w:cs="Arial Unicode MS"/>
          <w:lang w:val="ka-GE"/>
        </w:rPr>
        <w:t>გამოსასწორებელი ღონისძიებების გეგმის შედგენის წესით</w:t>
      </w:r>
      <w:r w:rsidR="009D20AF" w:rsidRPr="00DD59EA">
        <w:rPr>
          <w:rFonts w:eastAsia="Arial Unicode MS" w:cs="Arial Unicode MS"/>
          <w:lang w:val="ka-GE"/>
        </w:rPr>
        <w:t>“</w:t>
      </w:r>
      <w:r w:rsidRPr="00DD59EA">
        <w:rPr>
          <w:rFonts w:eastAsia="Arial Unicode MS" w:cs="Arial Unicode MS"/>
          <w:lang w:val="ka-GE"/>
        </w:rPr>
        <w:t xml:space="preserve"> გა</w:t>
      </w:r>
      <w:r w:rsidR="009D20AF" w:rsidRPr="00DD59EA">
        <w:rPr>
          <w:rFonts w:eastAsia="Arial Unicode MS" w:cs="Arial Unicode MS"/>
          <w:lang w:val="ka-GE"/>
        </w:rPr>
        <w:t xml:space="preserve">ნსაზღვრული </w:t>
      </w:r>
      <w:r w:rsidRPr="00DD59EA">
        <w:rPr>
          <w:rFonts w:eastAsia="Arial Unicode MS" w:cs="Arial Unicode MS"/>
          <w:lang w:val="ka-GE"/>
        </w:rPr>
        <w:t>კრიტერიუმების შესაბამისად;</w:t>
      </w:r>
    </w:p>
    <w:p w14:paraId="47576467" w14:textId="56CFE599" w:rsidR="00B60FB5" w:rsidRPr="00DD59EA" w:rsidRDefault="008F0BE2" w:rsidP="00716167">
      <w:pPr>
        <w:rPr>
          <w:lang w:val="ka-GE"/>
        </w:rPr>
      </w:pPr>
      <w:r w:rsidRPr="00DD59EA">
        <w:rPr>
          <w:rFonts w:eastAsia="Arial Unicode MS" w:cs="Arial Unicode MS"/>
          <w:lang w:val="ka-GE"/>
        </w:rPr>
        <w:t>ბ</w:t>
      </w:r>
      <w:r w:rsidR="006F62C1" w:rsidRPr="00DD59EA">
        <w:rPr>
          <w:rFonts w:eastAsia="Arial Unicode MS" w:cs="Arial Unicode MS"/>
          <w:lang w:val="ka-GE"/>
        </w:rPr>
        <w:t xml:space="preserve">) </w:t>
      </w:r>
      <w:r w:rsidRPr="00DD59EA">
        <w:rPr>
          <w:rFonts w:eastAsia="Arial Unicode MS" w:cs="Arial Unicode MS"/>
          <w:lang w:val="ka-GE"/>
        </w:rPr>
        <w:t>ტერიტორიის მთლიანობა და ზოგადი კავშირი ეკოლოგიურ ქსელთან;</w:t>
      </w:r>
    </w:p>
    <w:p w14:paraId="7EB3B0A9" w14:textId="77777777" w:rsidR="00B60FB5" w:rsidRPr="00DD59EA" w:rsidRDefault="008F0BE2" w:rsidP="00716167">
      <w:pPr>
        <w:rPr>
          <w:lang w:val="ka-GE"/>
        </w:rPr>
      </w:pPr>
      <w:r w:rsidRPr="00DD59EA">
        <w:rPr>
          <w:rFonts w:eastAsia="Arial Unicode MS" w:cs="Arial Unicode MS"/>
          <w:lang w:val="ka-GE"/>
        </w:rPr>
        <w:t>გ) ტერიტორიის კონსერვაციის მიზნები და სტატუსი;</w:t>
      </w:r>
    </w:p>
    <w:p w14:paraId="4E8D3D27" w14:textId="4CA9646B" w:rsidR="00B60FB5" w:rsidRPr="00DD59EA" w:rsidRDefault="008F0BE2" w:rsidP="00716167">
      <w:pPr>
        <w:rPr>
          <w:lang w:val="ka-GE"/>
        </w:rPr>
      </w:pPr>
      <w:r w:rsidRPr="00DD59EA">
        <w:rPr>
          <w:rFonts w:eastAsia="Arial Unicode MS" w:cs="Arial Unicode MS"/>
          <w:lang w:val="ka-GE"/>
        </w:rPr>
        <w:t>დ) ტერიტორიის ბუნებრივი რესურსების და მომსახურების</w:t>
      </w:r>
      <w:r w:rsidR="00E43544" w:rsidRPr="00DD59EA">
        <w:rPr>
          <w:rFonts w:eastAsia="Arial Unicode MS" w:cs="Arial Unicode MS"/>
          <w:lang w:val="ka-GE"/>
        </w:rPr>
        <w:t xml:space="preserve">  </w:t>
      </w:r>
      <w:r w:rsidR="00790EF9" w:rsidRPr="00DD59EA">
        <w:rPr>
          <w:rFonts w:eastAsia="Arial Unicode MS" w:cs="Arial Unicode MS"/>
          <w:lang w:val="ka-GE"/>
        </w:rPr>
        <w:t>ტიპი</w:t>
      </w:r>
      <w:r w:rsidRPr="00DD59EA">
        <w:rPr>
          <w:rFonts w:eastAsia="Arial Unicode MS" w:cs="Arial Unicode MS"/>
          <w:lang w:val="ka-GE"/>
        </w:rPr>
        <w:t>, ფუნქცია და შესაბამისი როლი;</w:t>
      </w:r>
    </w:p>
    <w:p w14:paraId="1B6FE174" w14:textId="4E734C2F" w:rsidR="00B60FB5" w:rsidRPr="00DD59EA" w:rsidRDefault="008F0BE2" w:rsidP="00716167">
      <w:pPr>
        <w:rPr>
          <w:lang w:val="ka-GE"/>
        </w:rPr>
      </w:pPr>
      <w:r w:rsidRPr="00DD59EA">
        <w:rPr>
          <w:rFonts w:eastAsia="Arial Unicode MS" w:cs="Arial Unicode MS"/>
          <w:lang w:val="ka-GE"/>
        </w:rPr>
        <w:t>ე</w:t>
      </w:r>
      <w:r w:rsidR="00526146" w:rsidRPr="00DD59EA">
        <w:rPr>
          <w:rFonts w:eastAsia="Arial Unicode MS" w:cs="Arial Unicode MS"/>
          <w:lang w:val="ka-GE"/>
        </w:rPr>
        <w:t xml:space="preserve">) </w:t>
      </w:r>
      <w:r w:rsidRPr="00DD59EA">
        <w:rPr>
          <w:rFonts w:eastAsia="Arial Unicode MS" w:cs="Arial Unicode MS"/>
          <w:lang w:val="ka-GE"/>
        </w:rPr>
        <w:t>პოპულაციის ზომა, იზოლაციის ხარისხი, ასაკობრივი სტრუქტურა, სახეობების კონსერვაციული სტატუსი, საქართველოს წითელი ნუსხი</w:t>
      </w:r>
      <w:r w:rsidR="00E43544" w:rsidRPr="00DD59EA">
        <w:rPr>
          <w:rFonts w:eastAsia="Arial Unicode MS" w:cs="Arial Unicode MS"/>
          <w:lang w:val="ka-GE"/>
        </w:rPr>
        <w:t xml:space="preserve">თ დაცული სახეობა, </w:t>
      </w:r>
      <w:r w:rsidRPr="00DD59EA">
        <w:rPr>
          <w:rFonts w:eastAsia="Arial Unicode MS" w:cs="Arial Unicode MS"/>
          <w:lang w:val="ka-GE"/>
        </w:rPr>
        <w:t xml:space="preserve">ან სხვა შესაბამისი </w:t>
      </w:r>
      <w:r w:rsidR="00DA5E89" w:rsidRPr="00DD59EA">
        <w:rPr>
          <w:rFonts w:eastAsia="Arial Unicode MS" w:cs="Arial Unicode MS"/>
          <w:lang w:val="ka-GE"/>
        </w:rPr>
        <w:t xml:space="preserve">სტატუსი, </w:t>
      </w:r>
      <w:r w:rsidRPr="00DD59EA">
        <w:rPr>
          <w:rFonts w:eastAsia="Arial Unicode MS" w:cs="Arial Unicode MS"/>
          <w:lang w:val="ka-GE"/>
        </w:rPr>
        <w:t>კონკრეტულ ტერიტორიაზე</w:t>
      </w:r>
      <w:r w:rsidR="00E43544" w:rsidRPr="00DD59EA">
        <w:rPr>
          <w:rFonts w:eastAsia="Arial Unicode MS" w:cs="Arial Unicode MS"/>
          <w:lang w:val="ka-GE"/>
        </w:rPr>
        <w:t>, მოქმედი კანონმდებლობის მიხედვით</w:t>
      </w:r>
      <w:r w:rsidRPr="00DD59EA">
        <w:rPr>
          <w:rFonts w:eastAsia="Arial Unicode MS" w:cs="Arial Unicode MS"/>
          <w:lang w:val="ka-GE"/>
        </w:rPr>
        <w:t>;</w:t>
      </w:r>
    </w:p>
    <w:p w14:paraId="2E28E247" w14:textId="13F9C65C" w:rsidR="00B60FB5" w:rsidRPr="00DD59EA" w:rsidRDefault="008F0BE2" w:rsidP="00716167">
      <w:pPr>
        <w:rPr>
          <w:lang w:val="ka-GE"/>
        </w:rPr>
      </w:pPr>
      <w:r w:rsidRPr="00DD59EA">
        <w:rPr>
          <w:rFonts w:eastAsia="Arial Unicode MS" w:cs="Arial Unicode MS"/>
          <w:lang w:val="ka-GE"/>
        </w:rPr>
        <w:t>ვ) ტერიტორიის როლი ბიოგეოგრაფიულ რეგიონში და კავშირი დაცული ტერიტორიების</w:t>
      </w:r>
      <w:r w:rsidR="00790EF9" w:rsidRPr="00DD59EA">
        <w:rPr>
          <w:rFonts w:eastAsia="Arial Unicode MS" w:cs="Arial Unicode MS"/>
          <w:lang w:val="ka-GE"/>
        </w:rPr>
        <w:t xml:space="preserve"> </w:t>
      </w:r>
      <w:r w:rsidR="00B17B66" w:rsidRPr="00DD59EA">
        <w:rPr>
          <w:rFonts w:eastAsia="Arial Unicode MS" w:cs="Arial Unicode MS"/>
          <w:lang w:val="ka-GE"/>
        </w:rPr>
        <w:t xml:space="preserve">ქსელსა </w:t>
      </w:r>
      <w:r w:rsidR="00790EF9" w:rsidRPr="00DD59EA">
        <w:rPr>
          <w:rFonts w:eastAsia="Arial Unicode MS" w:cs="Arial Unicode MS"/>
          <w:lang w:val="ka-GE"/>
        </w:rPr>
        <w:t xml:space="preserve">და სხვა </w:t>
      </w:r>
      <w:r w:rsidRPr="00DD59EA">
        <w:rPr>
          <w:rFonts w:eastAsia="Arial Unicode MS" w:cs="Arial Unicode MS"/>
          <w:lang w:val="ka-GE"/>
        </w:rPr>
        <w:t xml:space="preserve">ადგილობრივ და საერთაშორისო </w:t>
      </w:r>
      <w:r w:rsidR="00681507" w:rsidRPr="00DD59EA">
        <w:rPr>
          <w:rFonts w:eastAsia="Arial Unicode MS" w:cs="Arial Unicode MS"/>
          <w:lang w:val="ka-GE"/>
        </w:rPr>
        <w:t xml:space="preserve">ეკოლოგიურ </w:t>
      </w:r>
      <w:r w:rsidRPr="00DD59EA">
        <w:rPr>
          <w:rFonts w:eastAsia="Arial Unicode MS" w:cs="Arial Unicode MS"/>
          <w:lang w:val="ka-GE"/>
        </w:rPr>
        <w:t>ქსელებთან;</w:t>
      </w:r>
    </w:p>
    <w:p w14:paraId="717D8E0A" w14:textId="1902E79C" w:rsidR="00B60FB5" w:rsidRPr="00DD59EA" w:rsidRDefault="008F0BE2" w:rsidP="00716167">
      <w:pPr>
        <w:rPr>
          <w:lang w:val="ka-GE"/>
        </w:rPr>
      </w:pPr>
      <w:r w:rsidRPr="00DD59EA">
        <w:rPr>
          <w:rFonts w:eastAsia="Arial Unicode MS" w:cs="Arial Unicode MS"/>
          <w:lang w:val="ka-GE"/>
        </w:rPr>
        <w:t>ზ) ნებისმიერი სხვა ბუნებრივი რესურსები/მომსახურება და ფუნქციები, რომელიც იდენტიფიცირებულია ტერიტორიაზე;</w:t>
      </w:r>
    </w:p>
    <w:p w14:paraId="78BF0413" w14:textId="5160F74D" w:rsidR="00B60FB5" w:rsidRPr="00DD59EA" w:rsidRDefault="008F0BE2" w:rsidP="00716167">
      <w:pPr>
        <w:rPr>
          <w:lang w:val="ka-GE"/>
        </w:rPr>
      </w:pPr>
      <w:r w:rsidRPr="00DD59EA">
        <w:rPr>
          <w:rFonts w:eastAsia="Arial Unicode MS" w:cs="Arial Unicode MS"/>
          <w:lang w:val="ka-GE"/>
        </w:rPr>
        <w:t>თ) მნიშვნელოვანი ზიანი</w:t>
      </w:r>
      <w:r w:rsidR="001A180C" w:rsidRPr="00DD59EA">
        <w:rPr>
          <w:rFonts w:eastAsia="Arial Unicode MS" w:cs="Arial Unicode MS"/>
          <w:lang w:val="ka-GE"/>
        </w:rPr>
        <w:t>თ</w:t>
      </w:r>
      <w:r w:rsidRPr="00DD59EA">
        <w:rPr>
          <w:rFonts w:eastAsia="Arial Unicode MS" w:cs="Arial Unicode MS"/>
          <w:lang w:val="ka-GE"/>
        </w:rPr>
        <w:t xml:space="preserve"> მოსალოდნელი ზეგავლენა, მასშტაბი და დროის შუალედი, მათ შორის, სადაც შესაძლებელია, დაზიანებული რეცეპტორების აღდგენის შესაძლებლობა;</w:t>
      </w:r>
    </w:p>
    <w:p w14:paraId="530C4337" w14:textId="17B4C15A" w:rsidR="00B60FB5" w:rsidRPr="00DD59EA" w:rsidRDefault="008F0BE2" w:rsidP="00716167">
      <w:pPr>
        <w:rPr>
          <w:lang w:val="ka-GE"/>
        </w:rPr>
      </w:pPr>
      <w:r w:rsidRPr="00DD59EA">
        <w:rPr>
          <w:rFonts w:eastAsia="Arial Unicode MS" w:cs="Arial Unicode MS"/>
          <w:lang w:val="ka-GE"/>
        </w:rPr>
        <w:t xml:space="preserve">ი) </w:t>
      </w:r>
      <w:r w:rsidR="003D5D1D" w:rsidRPr="00DD59EA">
        <w:rPr>
          <w:rFonts w:eastAsia="Arial Unicode MS" w:cs="Arial Unicode MS"/>
          <w:lang w:val="ka-GE"/>
        </w:rPr>
        <w:t xml:space="preserve">ბუნებრივი რესურსების </w:t>
      </w:r>
      <w:r w:rsidRPr="00DD59EA">
        <w:rPr>
          <w:rFonts w:eastAsia="Arial Unicode MS" w:cs="Arial Unicode MS"/>
          <w:lang w:val="ka-GE"/>
        </w:rPr>
        <w:t xml:space="preserve">მომსახურებები, რომელსაც დაზიანებული ბუნებრივი რესურსი აწვდიდა მის პირვანდელ მდგომარეობაში, თუ დაზიანებული </w:t>
      </w:r>
      <w:r w:rsidR="008E5468" w:rsidRPr="00DD59EA">
        <w:rPr>
          <w:rFonts w:eastAsia="Arial Unicode MS" w:cs="Arial Unicode MS"/>
          <w:lang w:val="ka-GE"/>
        </w:rPr>
        <w:t xml:space="preserve">სახეობა ან/და </w:t>
      </w:r>
      <w:r w:rsidRPr="00DD59EA">
        <w:rPr>
          <w:rFonts w:eastAsia="Arial Unicode MS" w:cs="Arial Unicode MS"/>
          <w:lang w:val="ka-GE"/>
        </w:rPr>
        <w:t>ჰაბიტატი დაცულ ტერიტორიაზე ძირითად საკონსერვაციო ფაქტორს</w:t>
      </w:r>
      <w:r w:rsidR="00C67218" w:rsidRPr="00DD59EA">
        <w:rPr>
          <w:rFonts w:eastAsia="Arial Unicode MS" w:cs="Arial Unicode MS"/>
          <w:lang w:val="ka-GE"/>
        </w:rPr>
        <w:t>/ობიექტს</w:t>
      </w:r>
      <w:r w:rsidRPr="00DD59EA">
        <w:rPr>
          <w:rFonts w:eastAsia="Arial Unicode MS" w:cs="Arial Unicode MS"/>
          <w:lang w:val="ka-GE"/>
        </w:rPr>
        <w:t xml:space="preserve"> წარმოადგენს;</w:t>
      </w:r>
    </w:p>
    <w:p w14:paraId="187B67A1" w14:textId="4F096390" w:rsidR="00B60FB5" w:rsidRPr="00DD59EA" w:rsidRDefault="008F0BE2" w:rsidP="00716167">
      <w:pPr>
        <w:rPr>
          <w:lang w:val="ka-GE"/>
        </w:rPr>
      </w:pPr>
      <w:r w:rsidRPr="00DD59EA">
        <w:rPr>
          <w:rFonts w:eastAsia="Arial Unicode MS" w:cs="Arial Unicode MS"/>
          <w:lang w:val="ka-GE"/>
        </w:rPr>
        <w:t>კ) განადგურებული ან დეგრადირებული სახეობების ან/და ჰაბიტატების პროპორცია</w:t>
      </w:r>
      <w:r w:rsidR="00D56DF9" w:rsidRPr="00DD59EA">
        <w:rPr>
          <w:rFonts w:eastAsia="Arial Unicode MS" w:cs="Arial Unicode MS"/>
          <w:lang w:val="ka-GE"/>
        </w:rPr>
        <w:t>,</w:t>
      </w:r>
      <w:r w:rsidRPr="00DD59EA">
        <w:rPr>
          <w:rFonts w:eastAsia="Arial Unicode MS" w:cs="Arial Unicode MS"/>
          <w:lang w:val="ka-GE"/>
        </w:rPr>
        <w:t xml:space="preserve"> </w:t>
      </w:r>
      <w:r w:rsidR="008E5468" w:rsidRPr="00DD59EA">
        <w:rPr>
          <w:rFonts w:eastAsia="Arial Unicode MS" w:cs="Arial Unicode MS"/>
          <w:lang w:val="ka-GE"/>
        </w:rPr>
        <w:t xml:space="preserve">ზიანის მიყენებამდე </w:t>
      </w:r>
      <w:r w:rsidRPr="00DD59EA">
        <w:rPr>
          <w:rFonts w:eastAsia="Arial Unicode MS" w:cs="Arial Unicode MS"/>
          <w:lang w:val="ka-GE"/>
        </w:rPr>
        <w:t>არსებული ხელმისაწვდომ ინფორმაცი</w:t>
      </w:r>
      <w:r w:rsidR="008E5468" w:rsidRPr="00DD59EA">
        <w:rPr>
          <w:rFonts w:eastAsia="Arial Unicode MS" w:cs="Arial Unicode MS"/>
          <w:lang w:val="ka-GE"/>
        </w:rPr>
        <w:t>ასა</w:t>
      </w:r>
      <w:r w:rsidRPr="00DD59EA">
        <w:rPr>
          <w:rFonts w:eastAsia="Arial Unicode MS" w:cs="Arial Unicode MS"/>
          <w:lang w:val="ka-GE"/>
        </w:rPr>
        <w:t xml:space="preserve"> და მონაცემებ</w:t>
      </w:r>
      <w:r w:rsidR="00D56DF9" w:rsidRPr="00DD59EA">
        <w:rPr>
          <w:rFonts w:eastAsia="Arial Unicode MS" w:cs="Arial Unicode MS"/>
          <w:lang w:val="ka-GE"/>
        </w:rPr>
        <w:t>თან მიმართებაში</w:t>
      </w:r>
      <w:r w:rsidRPr="00DD59EA">
        <w:rPr>
          <w:rFonts w:eastAsia="Arial Unicode MS" w:cs="Arial Unicode MS"/>
          <w:lang w:val="ka-GE"/>
        </w:rPr>
        <w:t>;</w:t>
      </w:r>
    </w:p>
    <w:p w14:paraId="51434C60" w14:textId="4608D746" w:rsidR="00B60FB5" w:rsidRPr="00DD59EA" w:rsidRDefault="008F0BE2" w:rsidP="00526146">
      <w:pPr>
        <w:tabs>
          <w:tab w:val="left" w:pos="270"/>
          <w:tab w:val="left" w:pos="900"/>
        </w:tabs>
        <w:ind w:left="0"/>
        <w:rPr>
          <w:lang w:val="ka-GE"/>
        </w:rPr>
      </w:pPr>
      <w:r w:rsidRPr="00DD59EA">
        <w:rPr>
          <w:rFonts w:eastAsia="Arial Unicode MS" w:cs="Arial Unicode MS"/>
          <w:lang w:val="ka-GE"/>
        </w:rPr>
        <w:lastRenderedPageBreak/>
        <w:t xml:space="preserve">ლ) ნებისმიერი პირველადი გამოსასწორებელი ღონისძიება, რომელიც განხორციელდა გარემოსთვის მიყენებული </w:t>
      </w:r>
      <w:r w:rsidR="007A04B6" w:rsidRPr="00DD59EA">
        <w:rPr>
          <w:rFonts w:eastAsia="Arial Unicode MS" w:cs="Arial Unicode MS"/>
          <w:lang w:val="ka-GE"/>
        </w:rPr>
        <w:t xml:space="preserve">მნიშვნელოვანი </w:t>
      </w:r>
      <w:r w:rsidRPr="00DD59EA">
        <w:rPr>
          <w:rFonts w:eastAsia="Arial Unicode MS" w:cs="Arial Unicode MS"/>
          <w:lang w:val="ka-GE"/>
        </w:rPr>
        <w:t>ზიანის აღმოსაფხვრელად.</w:t>
      </w:r>
    </w:p>
    <w:p w14:paraId="1DD5E441" w14:textId="77777777" w:rsidR="00B60FB5" w:rsidRPr="00DD59EA" w:rsidRDefault="00B60FB5">
      <w:pPr>
        <w:pStyle w:val="Heading2"/>
        <w:ind w:left="-5" w:right="0" w:firstLine="0"/>
        <w:rPr>
          <w:lang w:val="ka-GE"/>
        </w:rPr>
      </w:pPr>
    </w:p>
    <w:p w14:paraId="31A2623D" w14:textId="77777777" w:rsidR="00B60FB5" w:rsidRPr="00DD59EA" w:rsidRDefault="008F0BE2">
      <w:pPr>
        <w:ind w:left="-5" w:firstLine="0"/>
        <w:rPr>
          <w:b/>
          <w:lang w:val="ka-GE"/>
        </w:rPr>
      </w:pPr>
      <w:r w:rsidRPr="00DD59EA">
        <w:rPr>
          <w:rFonts w:eastAsia="Arial Unicode MS" w:cs="Arial Unicode MS"/>
          <w:b/>
          <w:lang w:val="ka-GE"/>
        </w:rPr>
        <w:t xml:space="preserve">მუხლი 6. გამოსასწორებელი ღონისძიებების იდენტიფიცირება და შეფასება </w:t>
      </w:r>
    </w:p>
    <w:p w14:paraId="3D9F82B8" w14:textId="77777777" w:rsidR="00B60FB5" w:rsidRPr="00DD59EA" w:rsidRDefault="008F0BE2">
      <w:pPr>
        <w:ind w:left="-5" w:firstLine="0"/>
        <w:rPr>
          <w:lang w:val="ka-GE"/>
        </w:rPr>
      </w:pPr>
      <w:r w:rsidRPr="00DD59EA">
        <w:rPr>
          <w:rFonts w:eastAsia="Arial Unicode MS" w:cs="Arial Unicode MS"/>
          <w:lang w:val="ka-GE"/>
        </w:rPr>
        <w:t>1. გამოსასწორებელი ღონისძიებების იდენტიფიცირება მოიცავს შემდეგ ეტაპებს:</w:t>
      </w:r>
    </w:p>
    <w:p w14:paraId="2B66AE67" w14:textId="77777777" w:rsidR="00B60FB5" w:rsidRPr="00DD59EA" w:rsidRDefault="008F0BE2" w:rsidP="001A0E6F">
      <w:pPr>
        <w:rPr>
          <w:lang w:val="ka-GE"/>
        </w:rPr>
      </w:pPr>
      <w:r w:rsidRPr="00DD59EA">
        <w:rPr>
          <w:rFonts w:eastAsia="Arial Unicode MS" w:cs="Arial Unicode MS"/>
          <w:lang w:val="ka-GE"/>
        </w:rPr>
        <w:t>ა)  გამოსასწორებელი ღონისძიებების შერჩევის კრიტერიუმების ჩამოყალიბება;</w:t>
      </w:r>
    </w:p>
    <w:p w14:paraId="1D3D6BEE" w14:textId="77777777" w:rsidR="00B60FB5" w:rsidRPr="00DD59EA" w:rsidRDefault="008F0BE2" w:rsidP="001A0E6F">
      <w:pPr>
        <w:rPr>
          <w:lang w:val="ka-GE"/>
        </w:rPr>
      </w:pPr>
      <w:r w:rsidRPr="00DD59EA">
        <w:rPr>
          <w:rFonts w:eastAsia="Arial Unicode MS" w:cs="Arial Unicode MS"/>
          <w:lang w:val="ka-GE"/>
        </w:rPr>
        <w:t xml:space="preserve">ბ) შესაძლო გამოსასწორებელი ღონისძიებების ჩამონათვალი ან არსებული პრაქტიკის გაზიარება; </w:t>
      </w:r>
    </w:p>
    <w:p w14:paraId="58623A03" w14:textId="28692F48" w:rsidR="00B60FB5" w:rsidRPr="00DD59EA" w:rsidRDefault="008F0BE2" w:rsidP="001A0E6F">
      <w:pPr>
        <w:rPr>
          <w:lang w:val="ka-GE"/>
        </w:rPr>
      </w:pPr>
      <w:r w:rsidRPr="00DD59EA">
        <w:rPr>
          <w:rFonts w:eastAsia="Arial Unicode MS" w:cs="Arial Unicode MS"/>
          <w:lang w:val="ka-GE"/>
        </w:rPr>
        <w:t xml:space="preserve">გ) გამოსასწორებელი </w:t>
      </w:r>
      <w:r w:rsidRPr="00DD59EA">
        <w:rPr>
          <w:rFonts w:eastAsia="Arial Unicode MS" w:cs="Arial Unicode MS"/>
          <w:lang w:val="ka-GE"/>
        </w:rPr>
        <w:tab/>
        <w:t>ღონისძიებების იდენტიფიცირებისთვის შეფასების კრიტერიუმის მისადაგება</w:t>
      </w:r>
      <w:r w:rsidR="003977FD" w:rsidRPr="00DD59EA">
        <w:rPr>
          <w:rFonts w:eastAsia="Arial Unicode MS" w:cs="Arial Unicode MS"/>
          <w:lang w:val="ka-GE"/>
        </w:rPr>
        <w:t>, „გამოსასწორებელი ღონისძიებების გეგმის შედგენის  წესის“ მიხედვით</w:t>
      </w:r>
      <w:r w:rsidRPr="00DD59EA">
        <w:rPr>
          <w:rFonts w:eastAsia="Arial Unicode MS" w:cs="Arial Unicode MS"/>
          <w:lang w:val="ka-GE"/>
        </w:rPr>
        <w:t>;</w:t>
      </w:r>
    </w:p>
    <w:p w14:paraId="4B5879E7" w14:textId="612930C7" w:rsidR="00B60FB5" w:rsidRPr="00DD59EA" w:rsidRDefault="008F0BE2" w:rsidP="001A0E6F">
      <w:pPr>
        <w:rPr>
          <w:lang w:val="ka-GE"/>
        </w:rPr>
      </w:pPr>
      <w:r w:rsidRPr="00DD59EA">
        <w:rPr>
          <w:rFonts w:eastAsia="Arial Unicode MS" w:cs="Arial Unicode MS"/>
          <w:lang w:val="ka-GE"/>
        </w:rPr>
        <w:t>დ) შესაბამისი მონაცემების გამოყენება გამოსასწორებელი ღონისძიების კრედიტისა და დებიტის შესადარებლად</w:t>
      </w:r>
      <w:r w:rsidR="003977FD" w:rsidRPr="00DD59EA">
        <w:rPr>
          <w:rFonts w:eastAsia="Arial Unicode MS" w:cs="Arial Unicode MS"/>
          <w:lang w:val="ka-GE"/>
        </w:rPr>
        <w:t>, „გამოსასწორებელი ღონისძიებების გეგმის შედგენის  წესის“ შესაბამისად</w:t>
      </w:r>
      <w:r w:rsidRPr="00DD59EA">
        <w:rPr>
          <w:rFonts w:eastAsia="Arial Unicode MS" w:cs="Arial Unicode MS"/>
          <w:lang w:val="ka-GE"/>
        </w:rPr>
        <w:t>;</w:t>
      </w:r>
    </w:p>
    <w:p w14:paraId="1C497394" w14:textId="53D9B775" w:rsidR="00B60FB5" w:rsidRPr="00DD59EA" w:rsidRDefault="008F0BE2" w:rsidP="001A0E6F">
      <w:pPr>
        <w:rPr>
          <w:lang w:val="ka-GE"/>
        </w:rPr>
      </w:pPr>
      <w:r w:rsidRPr="00DD59EA">
        <w:rPr>
          <w:rFonts w:eastAsia="Arial Unicode MS" w:cs="Arial Unicode MS"/>
          <w:lang w:val="ka-GE"/>
        </w:rPr>
        <w:t>ე</w:t>
      </w:r>
      <w:r w:rsidR="00526146" w:rsidRPr="00DD59EA">
        <w:rPr>
          <w:rFonts w:eastAsia="Arial Unicode MS" w:cs="Arial Unicode MS"/>
          <w:lang w:val="ka-GE"/>
        </w:rPr>
        <w:t xml:space="preserve">) </w:t>
      </w:r>
      <w:r w:rsidRPr="00DD59EA">
        <w:rPr>
          <w:rFonts w:eastAsia="Arial Unicode MS" w:cs="Arial Unicode MS"/>
          <w:lang w:val="ka-GE"/>
        </w:rPr>
        <w:t>პრიორიტეტული გამოსასწორებელი ღონისძიების სავარაუდო ხარჯები. ხარჯები უნდა ითვალისწინებდეს გამოსასწორებელი ღონისძიების განხორციელებისა და ადმინისტრირების ხარჯებს, ისევე როგორც ოპერირების, მოვლა-შენახვის და მონიტორინგის დანახარჯებს, რათა უზრუნველყოფილი იყოს ღონისძიების განხორციელების შედეგად ექვივალენტურობის ანალიზში მოცემული სარგებლის მიღწევა.</w:t>
      </w:r>
    </w:p>
    <w:p w14:paraId="48E3B461" w14:textId="36DD0BE7" w:rsidR="00B60FB5" w:rsidRPr="00DD59EA" w:rsidRDefault="00526146" w:rsidP="001A0E6F">
      <w:pPr>
        <w:rPr>
          <w:lang w:val="ka-GE"/>
        </w:rPr>
      </w:pPr>
      <w:r w:rsidRPr="00DD59EA">
        <w:rPr>
          <w:rFonts w:eastAsia="Arial Unicode MS" w:cs="Arial Unicode MS"/>
          <w:lang w:val="ka-GE"/>
        </w:rPr>
        <w:t xml:space="preserve">2. </w:t>
      </w:r>
      <w:r w:rsidR="008F0BE2" w:rsidRPr="00DD59EA">
        <w:rPr>
          <w:rFonts w:eastAsia="Arial Unicode MS" w:cs="Arial Unicode MS"/>
          <w:lang w:val="ka-GE"/>
        </w:rPr>
        <w:t>სათანადო გამოსასწორებელი ღონისძიებ</w:t>
      </w:r>
      <w:r w:rsidR="00790EF9" w:rsidRPr="00DD59EA">
        <w:rPr>
          <w:rFonts w:eastAsia="Arial Unicode MS" w:cs="Arial Unicode MS"/>
          <w:lang w:val="ka-GE"/>
        </w:rPr>
        <w:t>ებ</w:t>
      </w:r>
      <w:r w:rsidR="008F0BE2" w:rsidRPr="00DD59EA">
        <w:rPr>
          <w:rFonts w:eastAsia="Arial Unicode MS" w:cs="Arial Unicode MS"/>
          <w:lang w:val="ka-GE"/>
        </w:rPr>
        <w:t xml:space="preserve">ის შერჩევისას მხედველობაში უნდა იქნეს მიღებული </w:t>
      </w:r>
      <w:r w:rsidR="00790EF9" w:rsidRPr="00DD59EA">
        <w:rPr>
          <w:rFonts w:eastAsia="Arial Unicode MS" w:cs="Arial Unicode MS"/>
          <w:lang w:val="ka-GE"/>
        </w:rPr>
        <w:t xml:space="preserve">ამ ღონისძიებების განხორციელების შედეგად </w:t>
      </w:r>
      <w:r w:rsidR="008F0BE2" w:rsidRPr="00DD59EA">
        <w:rPr>
          <w:rFonts w:eastAsia="Arial Unicode MS" w:cs="Arial Unicode MS"/>
          <w:lang w:val="ka-GE"/>
        </w:rPr>
        <w:t>ზეგავლენას დაქვემდებარებული ჰაბიტატების და სახეობ</w:t>
      </w:r>
      <w:r w:rsidR="002E7914" w:rsidRPr="00DD59EA">
        <w:rPr>
          <w:rFonts w:eastAsia="Arial Unicode MS" w:cs="Arial Unicode MS"/>
          <w:lang w:val="ka-GE"/>
        </w:rPr>
        <w:t>ათა</w:t>
      </w:r>
      <w:r w:rsidR="008F0BE2" w:rsidRPr="00DD59EA">
        <w:rPr>
          <w:rFonts w:eastAsia="Arial Unicode MS" w:cs="Arial Unicode MS"/>
          <w:lang w:val="ka-GE"/>
        </w:rPr>
        <w:t xml:space="preserve"> პოპულაცი</w:t>
      </w:r>
      <w:r w:rsidR="002E7914" w:rsidRPr="00DD59EA">
        <w:rPr>
          <w:rFonts w:eastAsia="Arial Unicode MS" w:cs="Arial Unicode MS"/>
          <w:lang w:val="ka-GE"/>
        </w:rPr>
        <w:t>ებ</w:t>
      </w:r>
      <w:r w:rsidR="008F0BE2" w:rsidRPr="00DD59EA">
        <w:rPr>
          <w:rFonts w:eastAsia="Arial Unicode MS" w:cs="Arial Unicode MS"/>
          <w:lang w:val="ka-GE"/>
        </w:rPr>
        <w:t>ის</w:t>
      </w:r>
      <w:r w:rsidR="002E7914" w:rsidRPr="00DD59EA">
        <w:rPr>
          <w:rFonts w:eastAsia="Arial Unicode MS" w:cs="Arial Unicode MS"/>
          <w:lang w:val="ka-GE"/>
        </w:rPr>
        <w:t xml:space="preserve"> მოსალოდნელი მდგომარეობა (მათ შორის, გამოსასწორებელი ღონისძიებების დამატებითი ზეგავლენა სახეობებსა და ჰაბიტატებზე) </w:t>
      </w:r>
      <w:r w:rsidR="008F0BE2" w:rsidRPr="00DD59EA">
        <w:rPr>
          <w:rFonts w:eastAsia="Arial Unicode MS" w:cs="Arial Unicode MS"/>
          <w:lang w:val="ka-GE"/>
        </w:rPr>
        <w:t>.</w:t>
      </w:r>
    </w:p>
    <w:p w14:paraId="628BCF3E" w14:textId="5076F6D2" w:rsidR="00B60FB5" w:rsidRPr="00DD59EA" w:rsidRDefault="001A0E6F" w:rsidP="001A0E6F">
      <w:pPr>
        <w:rPr>
          <w:lang w:val="ka-GE"/>
        </w:rPr>
      </w:pPr>
      <w:r w:rsidRPr="00DD59EA">
        <w:rPr>
          <w:rFonts w:eastAsia="Arial Unicode MS" w:cs="Arial Unicode MS"/>
          <w:lang w:val="ka-GE"/>
        </w:rPr>
        <w:t xml:space="preserve">3. </w:t>
      </w:r>
      <w:r w:rsidR="008F0BE2" w:rsidRPr="00DD59EA">
        <w:rPr>
          <w:rFonts w:eastAsia="Arial Unicode MS" w:cs="Arial Unicode MS"/>
          <w:lang w:val="ka-GE"/>
        </w:rPr>
        <w:t xml:space="preserve">პოტენციური ალტერნატიული გამოსასწორებელი ღონისძიებების შეფასებისა და შედარებითი ანალიზის პროცესში მხედველობაში უნდა იქნეს მიღებული დაზიანებული </w:t>
      </w:r>
      <w:r w:rsidR="009826A6" w:rsidRPr="00DD59EA">
        <w:rPr>
          <w:rFonts w:eastAsia="Arial Unicode MS" w:cs="Arial Unicode MS"/>
          <w:lang w:val="ka-GE"/>
        </w:rPr>
        <w:t xml:space="preserve">ტერიტორიის </w:t>
      </w:r>
      <w:r w:rsidR="008F0BE2" w:rsidRPr="00DD59EA">
        <w:rPr>
          <w:rFonts w:eastAsia="Arial Unicode MS" w:cs="Arial Unicode MS"/>
          <w:lang w:val="ka-GE"/>
        </w:rPr>
        <w:t xml:space="preserve">და მიმდებარე ტერიტორიების </w:t>
      </w:r>
      <w:r w:rsidR="009826A6" w:rsidRPr="00DD59EA">
        <w:rPr>
          <w:rFonts w:eastAsia="Arial Unicode MS" w:cs="Arial Unicode MS"/>
          <w:lang w:val="ka-GE"/>
        </w:rPr>
        <w:t xml:space="preserve">მოქმედი </w:t>
      </w:r>
      <w:r w:rsidR="008F0BE2" w:rsidRPr="00DD59EA">
        <w:rPr>
          <w:rFonts w:eastAsia="Arial Unicode MS" w:cs="Arial Unicode MS"/>
          <w:lang w:val="ka-GE"/>
        </w:rPr>
        <w:t>მართვის გეგმები (ასეთის არსებობის შემთხვევაში) ან/და აღნიშნულ ტერიტორიებზე მიმდინარე პროგრამები ან/და ღონისძიებები, შემდეგ ელემენტებთან ერთად:</w:t>
      </w:r>
    </w:p>
    <w:p w14:paraId="289A6DD8" w14:textId="77777777" w:rsidR="00B60FB5" w:rsidRPr="00DD59EA" w:rsidRDefault="008F0BE2" w:rsidP="001A0E6F">
      <w:pPr>
        <w:rPr>
          <w:lang w:val="ka-GE"/>
        </w:rPr>
      </w:pPr>
      <w:r w:rsidRPr="00DD59EA">
        <w:rPr>
          <w:rFonts w:eastAsia="Arial Unicode MS" w:cs="Arial Unicode MS"/>
          <w:lang w:val="ka-GE"/>
        </w:rPr>
        <w:t>ა) ზეგავლენა მოსახლეობის ჯანმრთელობასა და უსაფრთხოებაზე;</w:t>
      </w:r>
    </w:p>
    <w:p w14:paraId="4774B5A9" w14:textId="77777777" w:rsidR="00B60FB5" w:rsidRPr="00DD59EA" w:rsidRDefault="008F0BE2" w:rsidP="001A0E6F">
      <w:pPr>
        <w:rPr>
          <w:lang w:val="ka-GE"/>
        </w:rPr>
      </w:pPr>
      <w:r w:rsidRPr="00DD59EA">
        <w:rPr>
          <w:rFonts w:eastAsia="Arial Unicode MS" w:cs="Arial Unicode MS"/>
          <w:lang w:val="ka-GE"/>
        </w:rPr>
        <w:t>ბ) გამოსასწორებელი ღონისძიების ხარჯები;</w:t>
      </w:r>
    </w:p>
    <w:p w14:paraId="6369E517" w14:textId="77777777" w:rsidR="00B60FB5" w:rsidRPr="00DD59EA" w:rsidRDefault="008F0BE2" w:rsidP="001A0E6F">
      <w:pPr>
        <w:rPr>
          <w:lang w:val="ka-GE"/>
        </w:rPr>
      </w:pPr>
      <w:r w:rsidRPr="00DD59EA">
        <w:rPr>
          <w:rFonts w:eastAsia="Arial Unicode MS" w:cs="Arial Unicode MS"/>
          <w:lang w:val="ka-GE"/>
        </w:rPr>
        <w:t>გ) ეფექტიანობა;</w:t>
      </w:r>
    </w:p>
    <w:p w14:paraId="7086953E" w14:textId="77777777" w:rsidR="00B60FB5" w:rsidRPr="00DD59EA" w:rsidRDefault="008F0BE2" w:rsidP="001A0E6F">
      <w:pPr>
        <w:rPr>
          <w:lang w:val="ka-GE"/>
        </w:rPr>
      </w:pPr>
      <w:r w:rsidRPr="00DD59EA">
        <w:rPr>
          <w:rFonts w:eastAsia="Arial Unicode MS" w:cs="Arial Unicode MS"/>
          <w:lang w:val="ka-GE"/>
        </w:rPr>
        <w:t>დ) პოტენციური, სამომავლო ზიანის პრევენცია;</w:t>
      </w:r>
    </w:p>
    <w:p w14:paraId="76186F52" w14:textId="6CEE9447" w:rsidR="00B60FB5" w:rsidRPr="00DD59EA" w:rsidRDefault="008F0BE2" w:rsidP="001A0E6F">
      <w:pPr>
        <w:rPr>
          <w:lang w:val="ka-GE"/>
        </w:rPr>
      </w:pPr>
      <w:r w:rsidRPr="00DD59EA">
        <w:rPr>
          <w:rFonts w:eastAsia="Arial Unicode MS" w:cs="Arial Unicode MS"/>
          <w:lang w:val="ka-GE"/>
        </w:rPr>
        <w:t>ე) ზეგავლენას დაქვემდებარებულ ყველა ბუნებრივ რესურსსა ან/და მომსახურებაზე პოზიტიური ზემოქმედება;</w:t>
      </w:r>
    </w:p>
    <w:p w14:paraId="22738A1D" w14:textId="77777777" w:rsidR="00B60FB5" w:rsidRPr="00DD59EA" w:rsidRDefault="008F0BE2" w:rsidP="001A0E6F">
      <w:pPr>
        <w:rPr>
          <w:lang w:val="ka-GE"/>
        </w:rPr>
      </w:pPr>
      <w:r w:rsidRPr="00DD59EA">
        <w:rPr>
          <w:rFonts w:eastAsia="Arial Unicode MS" w:cs="Arial Unicode MS"/>
          <w:lang w:val="ka-GE"/>
        </w:rPr>
        <w:t>ვ) სოციალური, ეკონომიკური, კულტურული ასპექტები და დაზიანებული ტერიტორიის სხვა მახასიათებლები;</w:t>
      </w:r>
    </w:p>
    <w:p w14:paraId="45862E9C" w14:textId="61C6FA56" w:rsidR="00B60FB5" w:rsidRPr="00DD59EA" w:rsidRDefault="008F0BE2" w:rsidP="001A0E6F">
      <w:pPr>
        <w:rPr>
          <w:lang w:val="ka-GE"/>
        </w:rPr>
      </w:pPr>
      <w:r w:rsidRPr="00DD59EA">
        <w:rPr>
          <w:rFonts w:eastAsia="Arial Unicode MS" w:cs="Arial Unicode MS"/>
          <w:lang w:val="ka-GE"/>
        </w:rPr>
        <w:t>ზ) გეოგრაფიული კავშირი დაზიანებულ ტერიტორიასთან</w:t>
      </w:r>
      <w:r w:rsidR="006B0B45" w:rsidRPr="00DD59EA">
        <w:rPr>
          <w:rFonts w:eastAsia="Arial Unicode MS" w:cs="Arial Unicode MS"/>
          <w:lang w:val="ka-GE"/>
        </w:rPr>
        <w:t xml:space="preserve"> (</w:t>
      </w:r>
      <w:r w:rsidRPr="00DD59EA">
        <w:rPr>
          <w:rFonts w:eastAsia="Arial Unicode MS" w:cs="Arial Unicode MS"/>
          <w:lang w:val="ka-GE"/>
        </w:rPr>
        <w:t>მანძილი, გამოხატული კმ-ში);</w:t>
      </w:r>
    </w:p>
    <w:p w14:paraId="47B6F9BA" w14:textId="5549C2A1" w:rsidR="00B60FB5" w:rsidRPr="00DD59EA" w:rsidRDefault="008F0BE2" w:rsidP="001A0E6F">
      <w:pPr>
        <w:rPr>
          <w:lang w:val="ka-GE"/>
        </w:rPr>
      </w:pPr>
      <w:r w:rsidRPr="00DD59EA">
        <w:rPr>
          <w:rFonts w:eastAsia="Arial Unicode MS" w:cs="Arial Unicode MS"/>
          <w:lang w:val="ka-GE"/>
        </w:rPr>
        <w:t xml:space="preserve">თ) გამოსასწორებელი ღონისძებების პროექტის განხორციელების სავარაუდო ვადები, რომელიც  უნდა შეესაბამებოდეს იმ პერიოდს, რომლის მიხედვით დაანგარიშდება საკომპენსაციო </w:t>
      </w:r>
      <w:r w:rsidR="00FC500E" w:rsidRPr="00DD59EA">
        <w:rPr>
          <w:rFonts w:eastAsia="Arial Unicode MS" w:cs="Arial Unicode MS"/>
          <w:lang w:val="ka-GE"/>
        </w:rPr>
        <w:t xml:space="preserve">გამოსასწორებელი </w:t>
      </w:r>
      <w:r w:rsidRPr="00DD59EA">
        <w:rPr>
          <w:rFonts w:eastAsia="Arial Unicode MS" w:cs="Arial Unicode MS"/>
          <w:lang w:val="ka-GE"/>
        </w:rPr>
        <w:t>ღონისძიებების სარგებელი;</w:t>
      </w:r>
    </w:p>
    <w:p w14:paraId="5197335B" w14:textId="7CD87ADF" w:rsidR="00B60FB5" w:rsidRPr="00DD59EA" w:rsidRDefault="008F0BE2" w:rsidP="001A0E6F">
      <w:pPr>
        <w:rPr>
          <w:lang w:val="ka-GE"/>
        </w:rPr>
      </w:pPr>
      <w:r w:rsidRPr="00DD59EA">
        <w:rPr>
          <w:rFonts w:eastAsia="Arial Unicode MS" w:cs="Arial Unicode MS"/>
          <w:lang w:val="ka-GE"/>
        </w:rPr>
        <w:t>ი) მიწის მესაკუთრეებისგან თანხმობის მიღების ალბათობა (</w:t>
      </w:r>
      <w:r w:rsidR="003D5D1D" w:rsidRPr="00DD59EA">
        <w:rPr>
          <w:rFonts w:eastAsia="Arial Unicode MS" w:cs="Arial Unicode MS"/>
          <w:lang w:val="ka-GE"/>
        </w:rPr>
        <w:t xml:space="preserve">მიწის ნაკვეთების </w:t>
      </w:r>
      <w:r w:rsidRPr="00DD59EA">
        <w:rPr>
          <w:rFonts w:eastAsia="Arial Unicode MS" w:cs="Arial Unicode MS"/>
          <w:lang w:val="ka-GE"/>
        </w:rPr>
        <w:t>საკუთრებაში არსებ</w:t>
      </w:r>
      <w:r w:rsidR="003D5D1D" w:rsidRPr="00DD59EA">
        <w:rPr>
          <w:rFonts w:eastAsia="Arial Unicode MS" w:cs="Arial Unicode MS"/>
          <w:lang w:val="ka-GE"/>
        </w:rPr>
        <w:t>ობის</w:t>
      </w:r>
      <w:r w:rsidRPr="00DD59EA">
        <w:rPr>
          <w:rFonts w:eastAsia="Arial Unicode MS" w:cs="Arial Unicode MS"/>
          <w:lang w:val="ka-GE"/>
        </w:rPr>
        <w:t xml:space="preserve"> შემთხვევაში), ან საჯარო სივრცის გამოყენების შესაძლებლობა.</w:t>
      </w:r>
    </w:p>
    <w:p w14:paraId="3099FB48" w14:textId="71E61129" w:rsidR="00B60FB5" w:rsidRPr="00DD59EA" w:rsidRDefault="008F0BE2" w:rsidP="004E2353">
      <w:pPr>
        <w:ind w:left="0" w:firstLine="0"/>
        <w:rPr>
          <w:lang w:val="ka-GE"/>
        </w:rPr>
      </w:pPr>
      <w:r w:rsidRPr="00DD59EA">
        <w:rPr>
          <w:rFonts w:eastAsia="Arial Unicode MS" w:cs="Arial Unicode MS"/>
          <w:lang w:val="ka-GE"/>
        </w:rPr>
        <w:lastRenderedPageBreak/>
        <w:t xml:space="preserve">4. </w:t>
      </w:r>
      <w:r w:rsidR="004E2353" w:rsidRPr="00DD59EA">
        <w:rPr>
          <w:rFonts w:eastAsia="Arial Unicode MS" w:cs="Arial Unicode MS"/>
          <w:lang w:val="ka-GE"/>
        </w:rPr>
        <w:t xml:space="preserve"> </w:t>
      </w:r>
      <w:r w:rsidRPr="00DD59EA">
        <w:rPr>
          <w:rFonts w:eastAsia="Arial Unicode MS" w:cs="Arial Unicode MS"/>
          <w:lang w:val="ka-GE"/>
        </w:rPr>
        <w:t>ამ მუხლის მე-3 პუნქტში</w:t>
      </w:r>
      <w:r w:rsidRPr="00DD59EA">
        <w:rPr>
          <w:rFonts w:eastAsia="Arial Unicode MS" w:cs="Arial Unicode MS"/>
          <w:lang w:val="ka-GE"/>
        </w:rPr>
        <w:tab/>
      </w:r>
      <w:r w:rsidR="007F26DD" w:rsidRPr="00DD59EA">
        <w:rPr>
          <w:rFonts w:eastAsia="Arial Unicode MS" w:cs="Arial Unicode MS"/>
          <w:lang w:val="ka-GE"/>
        </w:rPr>
        <w:t xml:space="preserve"> </w:t>
      </w:r>
      <w:r w:rsidRPr="00DD59EA">
        <w:rPr>
          <w:rFonts w:eastAsia="Arial Unicode MS" w:cs="Arial Unicode MS"/>
          <w:lang w:val="ka-GE"/>
        </w:rPr>
        <w:t>მოცემული ინფორმაცია გამოიყენება შემდეგი მიზნებისთვის:</w:t>
      </w:r>
    </w:p>
    <w:p w14:paraId="1E49CF1A" w14:textId="77777777" w:rsidR="00B60FB5" w:rsidRPr="00DD59EA" w:rsidRDefault="008F0BE2" w:rsidP="001A0E6F">
      <w:pPr>
        <w:rPr>
          <w:lang w:val="ka-GE"/>
        </w:rPr>
      </w:pPr>
      <w:r w:rsidRPr="00DD59EA">
        <w:rPr>
          <w:rFonts w:eastAsia="Arial Unicode MS" w:cs="Arial Unicode MS"/>
          <w:lang w:val="ka-GE"/>
        </w:rPr>
        <w:t>ა) სათანადო, მაღალი დონის შესაბამისობის და სარგებლის მქონე  გამოსასწორებელი ღონისძიების იდენტიფიცირება;</w:t>
      </w:r>
    </w:p>
    <w:p w14:paraId="109AD909" w14:textId="3D2B8855" w:rsidR="00B60FB5" w:rsidRPr="00DD59EA" w:rsidRDefault="008F0BE2" w:rsidP="001A0E6F">
      <w:pPr>
        <w:rPr>
          <w:lang w:val="ka-GE"/>
        </w:rPr>
      </w:pPr>
      <w:r w:rsidRPr="00DD59EA">
        <w:rPr>
          <w:rFonts w:eastAsia="Arial Unicode MS" w:cs="Arial Unicode MS"/>
          <w:lang w:val="ka-GE"/>
        </w:rPr>
        <w:t>ბ) ექვივალენტურობის მოდელირებ</w:t>
      </w:r>
      <w:r w:rsidR="00180F7D" w:rsidRPr="00DD59EA">
        <w:rPr>
          <w:rFonts w:eastAsia="Arial Unicode MS" w:cs="Arial Unicode MS"/>
          <w:lang w:val="ka-GE"/>
        </w:rPr>
        <w:t>ა</w:t>
      </w:r>
      <w:r w:rsidRPr="00DD59EA">
        <w:rPr>
          <w:rFonts w:eastAsia="Arial Unicode MS" w:cs="Arial Unicode MS"/>
          <w:lang w:val="ka-GE"/>
        </w:rPr>
        <w:t>, რათა განხორციელდეს გამოსასწორებელი ღონისძიების სკალირება გარემოსთვის მიყენებული ზიანის მოცულობის ან/და მასშტაბის გასაქვითად. გამოსასწორებელი ღონისძიების სკალირება გამოიყენება ჰაბიტატების ექვივალენტურობის ანალიზის, ბუნებრივი რესურსების ექვივალენტურობის ანალიზის</w:t>
      </w:r>
      <w:r w:rsidR="00180F7D" w:rsidRPr="00DD59EA">
        <w:rPr>
          <w:rFonts w:eastAsia="Arial Unicode MS" w:cs="Arial Unicode MS"/>
          <w:lang w:val="ka-GE"/>
        </w:rPr>
        <w:t xml:space="preserve"> და</w:t>
      </w:r>
      <w:r w:rsidRPr="00DD59EA">
        <w:rPr>
          <w:rFonts w:eastAsia="Arial Unicode MS" w:cs="Arial Unicode MS"/>
          <w:lang w:val="ka-GE"/>
        </w:rPr>
        <w:t xml:space="preserve"> ღირებულების ექვივალენტურობის ანალიზის დროს,  </w:t>
      </w:r>
      <w:r w:rsidR="007629DB" w:rsidRPr="00DD59EA">
        <w:rPr>
          <w:rFonts w:eastAsia="Arial Unicode MS" w:cs="Arial Unicode MS"/>
          <w:lang w:val="ka-GE"/>
        </w:rPr>
        <w:t>„</w:t>
      </w:r>
      <w:r w:rsidRPr="00DD59EA">
        <w:rPr>
          <w:rFonts w:eastAsia="Arial Unicode MS" w:cs="Arial Unicode MS"/>
          <w:lang w:val="ka-GE"/>
        </w:rPr>
        <w:t>გამოსასწორებელი ღონისძიებების გეგმის შედგენის წესის</w:t>
      </w:r>
      <w:r w:rsidR="007629DB" w:rsidRPr="00DD59EA">
        <w:rPr>
          <w:rFonts w:eastAsia="Arial Unicode MS" w:cs="Arial Unicode MS"/>
          <w:lang w:val="ka-GE"/>
        </w:rPr>
        <w:t>“</w:t>
      </w:r>
      <w:r w:rsidRPr="00DD59EA">
        <w:rPr>
          <w:rFonts w:eastAsia="Arial Unicode MS" w:cs="Arial Unicode MS"/>
          <w:lang w:val="ka-GE"/>
        </w:rPr>
        <w:t xml:space="preserve"> მე-9 მუხლის პირველი პუნქტის და მე-11 მუხლის შესაბამისად;</w:t>
      </w:r>
    </w:p>
    <w:p w14:paraId="1F84F7C7" w14:textId="0B444CE3" w:rsidR="00B60FB5" w:rsidRPr="00DD59EA" w:rsidRDefault="008F0BE2" w:rsidP="001A0E6F">
      <w:pPr>
        <w:rPr>
          <w:lang w:val="ka-GE"/>
        </w:rPr>
      </w:pPr>
      <w:r w:rsidRPr="00DD59EA">
        <w:rPr>
          <w:rFonts w:eastAsia="Arial Unicode MS" w:cs="Arial Unicode MS"/>
          <w:lang w:val="ka-GE"/>
        </w:rPr>
        <w:t>გ</w:t>
      </w:r>
      <w:r w:rsidR="00526146" w:rsidRPr="00DD59EA">
        <w:rPr>
          <w:rFonts w:eastAsia="Arial Unicode MS" w:cs="Arial Unicode MS"/>
          <w:lang w:val="ka-GE"/>
        </w:rPr>
        <w:t xml:space="preserve">) </w:t>
      </w:r>
      <w:r w:rsidRPr="00DD59EA">
        <w:rPr>
          <w:rFonts w:eastAsia="Arial Unicode MS" w:cs="Arial Unicode MS"/>
          <w:lang w:val="ka-GE"/>
        </w:rPr>
        <w:t>გამოსასწორებელი ღონისძიებ</w:t>
      </w:r>
      <w:r w:rsidR="008B32B6" w:rsidRPr="00DD59EA">
        <w:rPr>
          <w:rFonts w:eastAsia="Arial Unicode MS" w:cs="Arial Unicode MS"/>
          <w:lang w:val="ka-GE"/>
        </w:rPr>
        <w:t>ებ</w:t>
      </w:r>
      <w:r w:rsidRPr="00DD59EA">
        <w:rPr>
          <w:rFonts w:eastAsia="Arial Unicode MS" w:cs="Arial Unicode MS"/>
          <w:lang w:val="ka-GE"/>
        </w:rPr>
        <w:t xml:space="preserve">ის საბოლოო გეგმის მომზადება და გეგმის განხორციელებისთვის საჭირო მითითებების შემუშავება, </w:t>
      </w:r>
      <w:r w:rsidR="00180F7D" w:rsidRPr="00DD59EA">
        <w:rPr>
          <w:rFonts w:eastAsia="Arial Unicode MS" w:cs="Arial Unicode MS"/>
          <w:lang w:val="ka-GE"/>
        </w:rPr>
        <w:t>„</w:t>
      </w:r>
      <w:r w:rsidRPr="00DD59EA">
        <w:rPr>
          <w:rFonts w:eastAsia="Arial Unicode MS" w:cs="Arial Unicode MS"/>
          <w:lang w:val="ka-GE"/>
        </w:rPr>
        <w:t>გამოსასწორებელი ღონისძიებების გეგმის შედგენის წესი</w:t>
      </w:r>
      <w:r w:rsidR="00180F7D" w:rsidRPr="00DD59EA">
        <w:rPr>
          <w:rFonts w:eastAsia="Arial Unicode MS" w:cs="Arial Unicode MS"/>
          <w:lang w:val="ka-GE"/>
        </w:rPr>
        <w:t>თ“</w:t>
      </w:r>
      <w:r w:rsidRPr="00DD59EA">
        <w:rPr>
          <w:rFonts w:eastAsia="Arial Unicode MS" w:cs="Arial Unicode MS"/>
          <w:lang w:val="ka-GE"/>
        </w:rPr>
        <w:t xml:space="preserve"> გათვალისწინებული პროცედურების შესაბამისად. </w:t>
      </w:r>
    </w:p>
    <w:p w14:paraId="4B224809" w14:textId="77777777" w:rsidR="00B60FB5" w:rsidRPr="00DD59EA" w:rsidRDefault="00B60FB5">
      <w:pPr>
        <w:spacing w:after="120" w:line="239" w:lineRule="auto"/>
        <w:ind w:right="-7" w:firstLine="0"/>
        <w:rPr>
          <w:rFonts w:eastAsia="Arimo" w:cs="Arimo"/>
          <w:lang w:val="ka-GE"/>
        </w:rPr>
      </w:pPr>
    </w:p>
    <w:p w14:paraId="7D326AB1" w14:textId="1C7D078D" w:rsidR="00B60FB5" w:rsidRPr="00DD59EA" w:rsidRDefault="008F0BE2">
      <w:pPr>
        <w:ind w:left="-5" w:firstLine="0"/>
        <w:rPr>
          <w:rFonts w:eastAsia="Arial Unicode MS" w:cs="Arial Unicode MS"/>
          <w:b/>
          <w:lang w:val="ka-GE"/>
        </w:rPr>
      </w:pPr>
      <w:r w:rsidRPr="00DD59EA">
        <w:rPr>
          <w:rFonts w:eastAsia="Arial Unicode MS" w:cs="Arial Unicode MS"/>
          <w:b/>
          <w:lang w:val="ka-GE"/>
        </w:rPr>
        <w:t>მუხლი 7. გამოსასწორებელი ღონისძიებების სკალირება</w:t>
      </w:r>
    </w:p>
    <w:p w14:paraId="03977A01" w14:textId="505B9D7F" w:rsidR="00DB4609" w:rsidRPr="00DD59EA" w:rsidRDefault="00DB4609" w:rsidP="00526146">
      <w:pPr>
        <w:pStyle w:val="ListParagraph"/>
        <w:numPr>
          <w:ilvl w:val="0"/>
          <w:numId w:val="21"/>
        </w:numPr>
        <w:ind w:left="270"/>
        <w:rPr>
          <w:lang w:val="ka-GE"/>
        </w:rPr>
      </w:pPr>
      <w:r w:rsidRPr="00DD59EA">
        <w:rPr>
          <w:rFonts w:eastAsia="Arial Unicode MS" w:cs="Arial Unicode MS"/>
          <w:lang w:val="ka-GE"/>
        </w:rPr>
        <w:t xml:space="preserve">გამოსასწორებელი ღონისძიების სკალირება არის გამოსასწორებელი ღონისძიების მოცულობის განსაზღვრის პროცესი. გამოსასწორებელი ღონისძების სკალირება ანგარიშდება, როგორც მთლიანი დებეტი შეფარდებული ერთეულ კრედიტზე. </w:t>
      </w:r>
    </w:p>
    <w:p w14:paraId="6EBBCB43" w14:textId="405D7A0B" w:rsidR="00B60FB5" w:rsidRPr="00DD59EA" w:rsidRDefault="008F0BE2" w:rsidP="00526146">
      <w:pPr>
        <w:pStyle w:val="ListParagraph"/>
        <w:numPr>
          <w:ilvl w:val="0"/>
          <w:numId w:val="21"/>
        </w:numPr>
        <w:ind w:left="270"/>
        <w:rPr>
          <w:rFonts w:eastAsia="Arimo" w:cs="Arimo"/>
          <w:b/>
          <w:i/>
          <w:u w:val="single"/>
          <w:lang w:val="ka-GE"/>
        </w:rPr>
      </w:pPr>
      <w:r w:rsidRPr="00DD59EA">
        <w:rPr>
          <w:rFonts w:eastAsia="Arial Unicode MS" w:cs="Arial Unicode MS"/>
          <w:lang w:val="ka-GE"/>
        </w:rPr>
        <w:t xml:space="preserve">გამოსასწორებელი ღონისძიებების სხვადასხვა ვარიანტების სკალირების დროს, სანაცვლო/ადეკვატური ან/და საკომპენსაციო გამოსასწორებელი ღონისძიების მოცულობის განსაზღვრის მიზნით, რომელიც საჭიროა დაზიანებული ბუნებრივი რესურსის ან/და მომსახურების ჩასანაცვლებლად, გამოიყენება </w:t>
      </w:r>
      <w:r w:rsidR="00F45B53" w:rsidRPr="00DD59EA">
        <w:rPr>
          <w:rFonts w:eastAsia="Arial Unicode MS" w:cs="Arial Unicode MS"/>
          <w:lang w:val="ka-GE"/>
        </w:rPr>
        <w:t>ამ წესის მე-4 მუხლი, დანართი და</w:t>
      </w:r>
      <w:r w:rsidR="00F45B53" w:rsidRPr="00DD59EA" w:rsidDel="00304D53">
        <w:rPr>
          <w:lang w:val="ka-GE"/>
        </w:rPr>
        <w:t xml:space="preserve"> </w:t>
      </w:r>
      <w:r w:rsidR="00DB4609" w:rsidRPr="00DD59EA">
        <w:rPr>
          <w:rFonts w:eastAsia="Arial Unicode MS" w:cs="Arial Unicode MS"/>
          <w:lang w:val="ka-GE"/>
        </w:rPr>
        <w:t>„</w:t>
      </w:r>
      <w:r w:rsidRPr="00DD59EA">
        <w:rPr>
          <w:rFonts w:eastAsia="Arial Unicode MS" w:cs="Arial Unicode MS"/>
          <w:lang w:val="ka-GE"/>
        </w:rPr>
        <w:t>გამოსასწორებელი ღონისძიებების გეგმის შედგენის  წესის</w:t>
      </w:r>
      <w:r w:rsidR="00DB4609" w:rsidRPr="00DD59EA">
        <w:rPr>
          <w:rFonts w:eastAsia="Arial Unicode MS" w:cs="Arial Unicode MS"/>
          <w:lang w:val="ka-GE"/>
        </w:rPr>
        <w:t>“</w:t>
      </w:r>
      <w:r w:rsidRPr="00DD59EA">
        <w:rPr>
          <w:rFonts w:eastAsia="Arial Unicode MS" w:cs="Arial Unicode MS"/>
          <w:lang w:val="ka-GE"/>
        </w:rPr>
        <w:t xml:space="preserve"> მე-2 დანართის მე-3 ნაწილი</w:t>
      </w:r>
      <w:r w:rsidR="00F45B53" w:rsidRPr="00DD59EA">
        <w:rPr>
          <w:rFonts w:eastAsia="Arial Unicode MS" w:cs="Arial Unicode MS"/>
          <w:lang w:val="ka-GE"/>
        </w:rPr>
        <w:t>.</w:t>
      </w:r>
      <w:r w:rsidRPr="00DD59EA">
        <w:rPr>
          <w:rFonts w:eastAsia="Arial Unicode MS" w:cs="Arial Unicode MS"/>
          <w:lang w:val="ka-GE"/>
        </w:rPr>
        <w:t xml:space="preserve"> </w:t>
      </w:r>
    </w:p>
    <w:p w14:paraId="60130037" w14:textId="013E321D" w:rsidR="004B4B70" w:rsidRPr="00DD59EA" w:rsidRDefault="004B4B70" w:rsidP="00304D53">
      <w:pPr>
        <w:ind w:left="-5" w:firstLine="0"/>
        <w:rPr>
          <w:rFonts w:eastAsia="Arimo" w:cs="Arimo"/>
          <w:b/>
          <w:u w:val="single"/>
          <w:lang w:val="ka-GE"/>
        </w:rPr>
      </w:pPr>
    </w:p>
    <w:p w14:paraId="229F9A9D" w14:textId="5FBF4E2A" w:rsidR="00B60FB5" w:rsidRPr="00DD59EA" w:rsidRDefault="008F0BE2">
      <w:pPr>
        <w:ind w:left="-5" w:firstLine="0"/>
        <w:jc w:val="right"/>
        <w:rPr>
          <w:rFonts w:eastAsia="Arial Unicode MS" w:cs="Arial Unicode MS"/>
          <w:b/>
          <w:i/>
          <w:lang w:val="ka-GE"/>
        </w:rPr>
      </w:pPr>
      <w:r w:rsidRPr="00DD59EA">
        <w:rPr>
          <w:rFonts w:eastAsia="Arial Unicode MS" w:cs="Arial Unicode MS"/>
          <w:b/>
          <w:i/>
          <w:lang w:val="ka-GE"/>
        </w:rPr>
        <w:t xml:space="preserve">დანართი </w:t>
      </w:r>
    </w:p>
    <w:p w14:paraId="49268669" w14:textId="77777777" w:rsidR="00641902" w:rsidRPr="00DD59EA" w:rsidRDefault="00641902">
      <w:pPr>
        <w:ind w:left="-5" w:firstLine="0"/>
        <w:jc w:val="right"/>
        <w:rPr>
          <w:b/>
          <w:u w:val="single"/>
          <w:lang w:val="ka-GE"/>
        </w:rPr>
      </w:pPr>
    </w:p>
    <w:p w14:paraId="5FFB50A0" w14:textId="3B107F87" w:rsidR="00B60FB5" w:rsidRPr="00DD59EA" w:rsidRDefault="008F0BE2">
      <w:pPr>
        <w:ind w:left="-5" w:firstLine="0"/>
        <w:jc w:val="center"/>
        <w:rPr>
          <w:b/>
          <w:lang w:val="ka-GE"/>
        </w:rPr>
      </w:pPr>
      <w:r w:rsidRPr="00DD59EA">
        <w:rPr>
          <w:rFonts w:eastAsia="Arial Unicode MS" w:cs="Arial Unicode MS"/>
          <w:b/>
          <w:lang w:val="ka-GE"/>
        </w:rPr>
        <w:t>დაზიანებული ტერიტორიის მიმდებარე ან სხვა ტერიტორიაზე განსახორციელებელი სათანადო სანაცვლო/ადეკვატური ღონისძიებების შერჩევის კრიტერიუმების გამოყენების მეთოდოლოგია</w:t>
      </w:r>
    </w:p>
    <w:p w14:paraId="4750F0ED" w14:textId="77777777" w:rsidR="00B60FB5" w:rsidRPr="00DD59EA" w:rsidRDefault="00B60FB5">
      <w:pPr>
        <w:ind w:left="-5" w:firstLine="0"/>
        <w:rPr>
          <w:lang w:val="ka-GE"/>
        </w:rPr>
      </w:pPr>
    </w:p>
    <w:p w14:paraId="07379608" w14:textId="3A2A21C7" w:rsidR="00B60FB5" w:rsidRPr="00DD59EA" w:rsidRDefault="008F0BE2">
      <w:pPr>
        <w:ind w:left="-5" w:firstLine="0"/>
        <w:rPr>
          <w:lang w:val="ka-GE"/>
        </w:rPr>
      </w:pPr>
      <w:r w:rsidRPr="00DD59EA">
        <w:rPr>
          <w:rFonts w:eastAsia="Arial Unicode MS" w:cs="Arial Unicode MS"/>
          <w:lang w:val="ka-GE"/>
        </w:rPr>
        <w:t xml:space="preserve">დაზიანებული ტერიტორიის მიმდებარე ან სხვა ტერიტორიაზე განსახორციელებელი სანაცვლო-ადეკვატური ღონისძიების </w:t>
      </w:r>
      <w:r w:rsidR="009826A6" w:rsidRPr="00DD59EA">
        <w:rPr>
          <w:rFonts w:eastAsia="Arial Unicode MS" w:cs="Arial Unicode MS"/>
          <w:lang w:val="ka-GE"/>
        </w:rPr>
        <w:t>შერჩევის</w:t>
      </w:r>
      <w:r w:rsidR="00641902" w:rsidRPr="00DD59EA">
        <w:rPr>
          <w:rFonts w:eastAsia="Arial Unicode MS" w:cs="Arial Unicode MS"/>
          <w:lang w:val="ka-GE"/>
        </w:rPr>
        <w:t xml:space="preserve"> </w:t>
      </w:r>
      <w:r w:rsidRPr="00DD59EA">
        <w:rPr>
          <w:rFonts w:eastAsia="Arial Unicode MS" w:cs="Arial Unicode MS"/>
          <w:lang w:val="ka-GE"/>
        </w:rPr>
        <w:t xml:space="preserve"> </w:t>
      </w:r>
      <w:r w:rsidR="00A5731A" w:rsidRPr="00DD59EA">
        <w:rPr>
          <w:rFonts w:eastAsia="Arial Unicode MS" w:cs="Arial Unicode MS"/>
          <w:lang w:val="ka-GE"/>
        </w:rPr>
        <w:t xml:space="preserve">კრიტერიუმების </w:t>
      </w:r>
      <w:r w:rsidRPr="00DD59EA">
        <w:rPr>
          <w:rFonts w:eastAsia="Arial Unicode MS" w:cs="Arial Unicode MS"/>
          <w:lang w:val="ka-GE"/>
        </w:rPr>
        <w:t>გამოიყენებ</w:t>
      </w:r>
      <w:r w:rsidR="00A5731A" w:rsidRPr="00DD59EA">
        <w:rPr>
          <w:rFonts w:eastAsia="Arial Unicode MS" w:cs="Arial Unicode MS"/>
          <w:lang w:val="ka-GE"/>
        </w:rPr>
        <w:t xml:space="preserve">ის მეთოდებია: </w:t>
      </w:r>
    </w:p>
    <w:p w14:paraId="7A8373E4" w14:textId="77777777" w:rsidR="00B60FB5" w:rsidRPr="00DD59EA" w:rsidRDefault="00B60FB5">
      <w:pPr>
        <w:pStyle w:val="Heading2"/>
        <w:ind w:left="-5" w:right="0" w:firstLine="0"/>
        <w:rPr>
          <w:rFonts w:eastAsia="Geo" w:cs="Geo"/>
          <w:lang w:val="ka-GE"/>
        </w:rPr>
      </w:pPr>
    </w:p>
    <w:p w14:paraId="2001DA81" w14:textId="510A7E6C" w:rsidR="00B60FB5" w:rsidRPr="00DD59EA" w:rsidRDefault="008F0BE2">
      <w:pPr>
        <w:ind w:left="-5" w:firstLine="0"/>
        <w:rPr>
          <w:rFonts w:eastAsia="Arial Unicode MS" w:cs="Arial Unicode MS"/>
          <w:b/>
          <w:lang w:val="ka-GE"/>
        </w:rPr>
      </w:pPr>
      <w:r w:rsidRPr="00DD59EA">
        <w:rPr>
          <w:rFonts w:eastAsia="Arial Unicode MS" w:cs="Arial Unicode MS"/>
          <w:b/>
          <w:lang w:val="ka-GE"/>
        </w:rPr>
        <w:t>1. გეოგრაფიული ექვივალენტურობა</w:t>
      </w:r>
    </w:p>
    <w:p w14:paraId="02285744" w14:textId="191D605A" w:rsidR="00B60FB5" w:rsidRPr="00DD59EA" w:rsidRDefault="00A5731A">
      <w:pPr>
        <w:ind w:left="-5" w:firstLine="0"/>
        <w:rPr>
          <w:lang w:val="ka-GE"/>
        </w:rPr>
      </w:pPr>
      <w:r w:rsidRPr="00DD59EA">
        <w:rPr>
          <w:rFonts w:eastAsia="Arial Unicode MS" w:cs="Arial Unicode MS"/>
          <w:lang w:val="ka-GE"/>
        </w:rPr>
        <w:t xml:space="preserve">გეოგრაფიული ექვივალენტურობის მეთოდის მიხედვით, </w:t>
      </w:r>
      <w:r w:rsidR="008F0BE2" w:rsidRPr="00DD59EA">
        <w:rPr>
          <w:rFonts w:eastAsia="Arial Unicode MS" w:cs="Arial Unicode MS"/>
          <w:lang w:val="ka-GE"/>
        </w:rPr>
        <w:t xml:space="preserve">ტერიტორია განისაზღვრება ბიოგეოგრაფიული ერთეულების განსაზღვრისთვის, რომელიც იმართება იმგვარად, რომ ხორციელდება ამ </w:t>
      </w:r>
      <w:r w:rsidR="00087022" w:rsidRPr="00DD59EA">
        <w:rPr>
          <w:rFonts w:eastAsia="Arial Unicode MS" w:cs="Arial Unicode MS"/>
          <w:lang w:val="ka-GE"/>
        </w:rPr>
        <w:t xml:space="preserve">ბიოგეოგრაფიულ </w:t>
      </w:r>
      <w:r w:rsidR="008F0BE2" w:rsidRPr="00DD59EA">
        <w:rPr>
          <w:rFonts w:eastAsia="Arial Unicode MS" w:cs="Arial Unicode MS"/>
          <w:lang w:val="ka-GE"/>
        </w:rPr>
        <w:t>ერთეულებთან დაკავშირებული ბიომრავალფეროვნების მახასიათებლების დაცვა.</w:t>
      </w:r>
      <w:r w:rsidRPr="00DD59EA">
        <w:rPr>
          <w:rFonts w:eastAsia="Arial Unicode MS" w:cs="Arial Unicode MS"/>
          <w:lang w:val="ka-GE"/>
        </w:rPr>
        <w:t xml:space="preserve"> </w:t>
      </w:r>
    </w:p>
    <w:p w14:paraId="3A913FFB" w14:textId="237FC386" w:rsidR="00B60FB5" w:rsidRPr="00DD59EA" w:rsidRDefault="0028680F" w:rsidP="004E2353">
      <w:pPr>
        <w:ind w:left="-5" w:firstLine="0"/>
        <w:rPr>
          <w:lang w:val="ka-GE"/>
        </w:rPr>
      </w:pPr>
      <w:r w:rsidRPr="00DD59EA">
        <w:rPr>
          <w:rFonts w:eastAsia="Arial Unicode MS" w:cs="Arial Unicode MS"/>
          <w:lang w:val="ka-GE"/>
        </w:rPr>
        <w:t xml:space="preserve">ამასთან, </w:t>
      </w:r>
      <w:r w:rsidR="008F0BE2" w:rsidRPr="00DD59EA">
        <w:rPr>
          <w:rFonts w:eastAsia="Arial Unicode MS" w:cs="Arial Unicode MS"/>
          <w:lang w:val="ka-GE"/>
        </w:rPr>
        <w:t xml:space="preserve">როდესაც სათანადო  </w:t>
      </w:r>
      <w:r w:rsidRPr="00DD59EA">
        <w:rPr>
          <w:rFonts w:eastAsia="Arial Unicode MS" w:cs="Arial Unicode MS"/>
          <w:lang w:val="ka-GE"/>
        </w:rPr>
        <w:t xml:space="preserve">სანაცვლო/ადეკვატური </w:t>
      </w:r>
      <w:r w:rsidR="008F0BE2" w:rsidRPr="00DD59EA">
        <w:rPr>
          <w:rFonts w:eastAsia="Arial Unicode MS" w:cs="Arial Unicode MS"/>
          <w:lang w:val="ka-GE"/>
        </w:rPr>
        <w:t>ღონისძიების დაზიანებული ტერიტორიის მიმდებარედ</w:t>
      </w:r>
      <w:r w:rsidRPr="00DD59EA">
        <w:rPr>
          <w:rFonts w:eastAsia="Arial Unicode MS" w:cs="Arial Unicode MS"/>
          <w:lang w:val="ka-GE"/>
        </w:rPr>
        <w:t xml:space="preserve"> განხორციელება შეუძლებელია</w:t>
      </w:r>
      <w:r w:rsidR="008F0BE2" w:rsidRPr="00DD59EA">
        <w:rPr>
          <w:rFonts w:eastAsia="Arial Unicode MS" w:cs="Arial Unicode MS"/>
          <w:lang w:val="ka-GE"/>
        </w:rPr>
        <w:t xml:space="preserve"> </w:t>
      </w:r>
      <w:r w:rsidRPr="00DD59EA">
        <w:rPr>
          <w:rFonts w:eastAsia="Arial Unicode MS" w:cs="Arial Unicode MS"/>
          <w:lang w:val="ka-GE"/>
        </w:rPr>
        <w:t>(</w:t>
      </w:r>
      <w:r w:rsidR="008F0BE2" w:rsidRPr="00DD59EA">
        <w:rPr>
          <w:rFonts w:eastAsia="Arial Unicode MS" w:cs="Arial Unicode MS"/>
          <w:lang w:val="ka-GE"/>
        </w:rPr>
        <w:t>განსაკუთრებით, თუ დაზიანებული ჰაბიტატი იშვიათია, ან დაზიანებული მომსახურება უნიკალურ ლანდშაფტზე</w:t>
      </w:r>
      <w:r w:rsidRPr="00DD59EA">
        <w:rPr>
          <w:rFonts w:eastAsia="Arial Unicode MS" w:cs="Arial Unicode MS"/>
          <w:lang w:val="ka-GE"/>
        </w:rPr>
        <w:t xml:space="preserve"> იყო დამოკიდებული)</w:t>
      </w:r>
      <w:r w:rsidR="008F0BE2" w:rsidRPr="00DD59EA">
        <w:rPr>
          <w:rFonts w:eastAsia="Arial Unicode MS" w:cs="Arial Unicode MS"/>
          <w:lang w:val="ka-GE"/>
        </w:rPr>
        <w:t xml:space="preserve">, </w:t>
      </w:r>
      <w:r w:rsidRPr="00DD59EA">
        <w:rPr>
          <w:rFonts w:eastAsia="Arial Unicode MS" w:cs="Arial Unicode MS"/>
          <w:lang w:val="ka-GE"/>
        </w:rPr>
        <w:t xml:space="preserve">სანაცვლო/ადეკვატური </w:t>
      </w:r>
      <w:r w:rsidR="008F0BE2" w:rsidRPr="00DD59EA">
        <w:rPr>
          <w:rFonts w:eastAsia="Arial Unicode MS" w:cs="Arial Unicode MS"/>
          <w:lang w:val="ka-GE"/>
        </w:rPr>
        <w:t xml:space="preserve">ღონისძიებები შესაძლებელია </w:t>
      </w:r>
      <w:r w:rsidR="00484D1D" w:rsidRPr="00DD59EA">
        <w:rPr>
          <w:rFonts w:eastAsia="Arial Unicode MS" w:cs="Arial Unicode MS"/>
          <w:lang w:val="ka-GE"/>
        </w:rPr>
        <w:t>„</w:t>
      </w:r>
      <w:r w:rsidR="008F0BE2" w:rsidRPr="00DD59EA">
        <w:rPr>
          <w:rFonts w:eastAsia="Arial Unicode MS" w:cs="Arial Unicode MS"/>
          <w:lang w:val="ka-GE"/>
        </w:rPr>
        <w:t>სხვა ტერიტორიაზე</w:t>
      </w:r>
      <w:r w:rsidR="00484D1D" w:rsidRPr="00DD59EA">
        <w:rPr>
          <w:rFonts w:eastAsia="Arial Unicode MS" w:cs="Arial Unicode MS"/>
          <w:lang w:val="ka-GE"/>
        </w:rPr>
        <w:t>“</w:t>
      </w:r>
      <w:r w:rsidRPr="00DD59EA">
        <w:rPr>
          <w:rFonts w:eastAsia="Arial Unicode MS" w:cs="Arial Unicode MS"/>
          <w:lang w:val="ka-GE"/>
        </w:rPr>
        <w:t xml:space="preserve"> განხორციელდეს</w:t>
      </w:r>
      <w:r w:rsidR="008F0BE2" w:rsidRPr="00DD59EA">
        <w:rPr>
          <w:rFonts w:eastAsia="Arial Unicode MS" w:cs="Arial Unicode MS"/>
          <w:lang w:val="ka-GE"/>
        </w:rPr>
        <w:t>.</w:t>
      </w:r>
    </w:p>
    <w:p w14:paraId="12A3404D" w14:textId="1D3738C7" w:rsidR="0028680F" w:rsidRPr="00DD59EA" w:rsidRDefault="008F0BE2" w:rsidP="004E2353">
      <w:pPr>
        <w:ind w:left="-5" w:firstLine="0"/>
        <w:rPr>
          <w:rFonts w:eastAsia="Arial Unicode MS" w:cs="Arial Unicode MS"/>
          <w:lang w:val="ka-GE"/>
        </w:rPr>
      </w:pPr>
      <w:r w:rsidRPr="00DD59EA">
        <w:rPr>
          <w:rFonts w:eastAsia="Arial Unicode MS" w:cs="Arial Unicode MS"/>
          <w:lang w:val="ka-GE"/>
        </w:rPr>
        <w:lastRenderedPageBreak/>
        <w:t xml:space="preserve">უპირატესობა </w:t>
      </w:r>
      <w:r w:rsidR="0028680F" w:rsidRPr="00DD59EA">
        <w:rPr>
          <w:rFonts w:eastAsia="Arial Unicode MS" w:cs="Arial Unicode MS"/>
          <w:lang w:val="ka-GE"/>
        </w:rPr>
        <w:t xml:space="preserve">ენიჭება სანაცვლო/ადეკვატური ღონისძიებების </w:t>
      </w:r>
      <w:r w:rsidRPr="00DD59EA">
        <w:rPr>
          <w:rFonts w:eastAsia="Arial Unicode MS" w:cs="Arial Unicode MS"/>
          <w:lang w:val="ka-GE"/>
        </w:rPr>
        <w:t>დაზიანებულ ტერიტორიასთან შეძლებისდაგვარად ახლო ტერიტორია</w:t>
      </w:r>
      <w:r w:rsidR="0028680F" w:rsidRPr="00DD59EA">
        <w:rPr>
          <w:rFonts w:eastAsia="Arial Unicode MS" w:cs="Arial Unicode MS"/>
          <w:lang w:val="ka-GE"/>
        </w:rPr>
        <w:t xml:space="preserve">ზე განხორციელებას. </w:t>
      </w:r>
    </w:p>
    <w:p w14:paraId="71505C91" w14:textId="40EAAAC4" w:rsidR="00B60FB5" w:rsidRPr="00DD59EA" w:rsidRDefault="0028680F" w:rsidP="004E2353">
      <w:pPr>
        <w:ind w:left="-5" w:firstLine="0"/>
        <w:rPr>
          <w:lang w:val="ka-GE"/>
        </w:rPr>
      </w:pPr>
      <w:r w:rsidRPr="00DD59EA">
        <w:rPr>
          <w:rFonts w:eastAsia="Arial Unicode MS" w:cs="Arial Unicode MS"/>
          <w:lang w:val="ka-GE"/>
        </w:rPr>
        <w:t>თუ სანაცვლო/ადეკვატური ღონისძიებები განხორციელდება დაზიანებული ტერიტორიისგან მოშორებულ ტერიტორიაზე, ასეთ შემთხვევაში</w:t>
      </w:r>
      <w:r w:rsidR="00BB0321" w:rsidRPr="00DD59EA">
        <w:rPr>
          <w:rFonts w:eastAsia="Arial Unicode MS" w:cs="Arial Unicode MS"/>
          <w:lang w:val="ka-GE"/>
        </w:rPr>
        <w:t xml:space="preserve"> ის მოითხოვს </w:t>
      </w:r>
      <w:r w:rsidR="008F0BE2" w:rsidRPr="00DD59EA">
        <w:rPr>
          <w:rFonts w:eastAsia="Arial Unicode MS" w:cs="Arial Unicode MS"/>
          <w:lang w:val="ka-GE"/>
        </w:rPr>
        <w:t>გამოსასწორებელი ღონისძიებების უფრო დიდ მასშტაბს</w:t>
      </w:r>
      <w:r w:rsidR="00BB0321" w:rsidRPr="00DD59EA">
        <w:rPr>
          <w:rFonts w:eastAsia="Arial Unicode MS" w:cs="Arial Unicode MS"/>
          <w:lang w:val="ka-GE"/>
        </w:rPr>
        <w:t xml:space="preserve">. </w:t>
      </w:r>
    </w:p>
    <w:p w14:paraId="0E35B9DF" w14:textId="694A0923" w:rsidR="00B60FB5" w:rsidRPr="00DD59EA" w:rsidRDefault="009A2C3F" w:rsidP="00166D82">
      <w:pPr>
        <w:ind w:left="-5" w:firstLine="0"/>
        <w:rPr>
          <w:lang w:val="ka-GE"/>
        </w:rPr>
      </w:pPr>
      <w:r w:rsidRPr="00DD59EA">
        <w:rPr>
          <w:rFonts w:eastAsia="Arial Unicode MS" w:cs="Arial Unicode MS"/>
          <w:lang w:val="ka-GE"/>
        </w:rPr>
        <w:t xml:space="preserve">კონკრეტული სახეობის დაზიანების შემთხვევა: </w:t>
      </w:r>
      <w:r w:rsidR="0028680F" w:rsidRPr="00DD59EA">
        <w:rPr>
          <w:rFonts w:eastAsia="Arial Unicode MS" w:cs="Arial Unicode MS"/>
          <w:lang w:val="ka-GE"/>
        </w:rPr>
        <w:t xml:space="preserve">მნიშვნელოვანი ზიანის შედეგად </w:t>
      </w:r>
      <w:r w:rsidR="008F0BE2" w:rsidRPr="00DD59EA">
        <w:rPr>
          <w:rFonts w:eastAsia="Arial Unicode MS" w:cs="Arial Unicode MS"/>
          <w:lang w:val="ka-GE"/>
        </w:rPr>
        <w:t>კონკრეტული მიგრ</w:t>
      </w:r>
      <w:r w:rsidR="0079481B" w:rsidRPr="00DD59EA">
        <w:rPr>
          <w:rFonts w:eastAsia="Arial Unicode MS" w:cs="Arial Unicode MS"/>
          <w:lang w:val="ka-GE"/>
        </w:rPr>
        <w:t>ირებადი</w:t>
      </w:r>
      <w:r w:rsidR="008F0BE2" w:rsidRPr="00DD59EA">
        <w:rPr>
          <w:rFonts w:eastAsia="Arial Unicode MS" w:cs="Arial Unicode MS"/>
          <w:lang w:val="ka-GE"/>
        </w:rPr>
        <w:t xml:space="preserve"> სახეობის განადგურების ან/და დაზიანების შემთხვევაში </w:t>
      </w:r>
      <w:r w:rsidR="0028680F" w:rsidRPr="00DD59EA">
        <w:rPr>
          <w:rFonts w:eastAsia="Arial Unicode MS" w:cs="Arial Unicode MS"/>
          <w:lang w:val="ka-GE"/>
        </w:rPr>
        <w:t xml:space="preserve">სანაცვლო/ადეკვატური </w:t>
      </w:r>
      <w:r w:rsidR="008F0BE2" w:rsidRPr="00DD59EA">
        <w:rPr>
          <w:rFonts w:eastAsia="Arial Unicode MS" w:cs="Arial Unicode MS"/>
          <w:lang w:val="ka-GE"/>
        </w:rPr>
        <w:t xml:space="preserve">ღონისძიებები </w:t>
      </w:r>
      <w:r w:rsidR="0028680F" w:rsidRPr="00DD59EA">
        <w:rPr>
          <w:rFonts w:eastAsia="Arial Unicode MS" w:cs="Arial Unicode MS"/>
          <w:lang w:val="ka-GE"/>
        </w:rPr>
        <w:t xml:space="preserve">აღნიშნული სახეობის მიგრაციის მარშრუტის </w:t>
      </w:r>
      <w:r w:rsidR="008F0BE2" w:rsidRPr="00DD59EA">
        <w:rPr>
          <w:rFonts w:eastAsia="Arial Unicode MS" w:cs="Arial Unicode MS"/>
          <w:lang w:val="ka-GE"/>
        </w:rPr>
        <w:t xml:space="preserve">რამდენიმე ადგილს </w:t>
      </w:r>
      <w:r w:rsidR="0028680F" w:rsidRPr="00DD59EA">
        <w:rPr>
          <w:rFonts w:eastAsia="Arial Unicode MS" w:cs="Arial Unicode MS"/>
          <w:lang w:val="ka-GE"/>
        </w:rPr>
        <w:t xml:space="preserve">უნდა აღწერდეს.  ამასთან, </w:t>
      </w:r>
      <w:r w:rsidR="008F0BE2" w:rsidRPr="00DD59EA">
        <w:rPr>
          <w:rFonts w:eastAsia="Arial Unicode MS" w:cs="Arial Unicode MS"/>
          <w:lang w:val="ka-GE"/>
        </w:rPr>
        <w:t xml:space="preserve">აღნიშნული ადგილების შერჩევისას საჭიროა </w:t>
      </w:r>
      <w:r w:rsidR="0028680F" w:rsidRPr="00DD59EA">
        <w:rPr>
          <w:rFonts w:eastAsia="Arial Unicode MS" w:cs="Arial Unicode MS"/>
          <w:lang w:val="ka-GE"/>
        </w:rPr>
        <w:t xml:space="preserve">მიგრაციის მარშრუტი </w:t>
      </w:r>
      <w:r w:rsidR="008F0BE2" w:rsidRPr="00DD59EA">
        <w:rPr>
          <w:rFonts w:eastAsia="Arial Unicode MS" w:cs="Arial Unicode MS"/>
          <w:lang w:val="ka-GE"/>
        </w:rPr>
        <w:t>კონკრეტული სახეობისთვის</w:t>
      </w:r>
      <w:r w:rsidR="0028680F" w:rsidRPr="00DD59EA">
        <w:rPr>
          <w:rFonts w:eastAsia="Arial Unicode MS" w:cs="Arial Unicode MS"/>
          <w:lang w:val="ka-GE"/>
        </w:rPr>
        <w:t xml:space="preserve"> დადგინდეს </w:t>
      </w:r>
      <w:r w:rsidR="008F0BE2" w:rsidRPr="00DD59EA">
        <w:rPr>
          <w:rFonts w:eastAsia="Arial Unicode MS" w:cs="Arial Unicode MS"/>
          <w:lang w:val="ka-GE"/>
        </w:rPr>
        <w:t xml:space="preserve">. თუ ამგვარი ინფორმაცია ხელმისაწვდომია, სახეობის დანაკარგის </w:t>
      </w:r>
      <w:r w:rsidR="005724E7" w:rsidRPr="00DD59EA">
        <w:rPr>
          <w:rFonts w:eastAsia="Arial Unicode MS" w:cs="Arial Unicode MS"/>
          <w:lang w:val="ka-GE"/>
        </w:rPr>
        <w:t xml:space="preserve">აღდგენა შესაძლებელია </w:t>
      </w:r>
      <w:r w:rsidR="008F0BE2" w:rsidRPr="00DD59EA">
        <w:rPr>
          <w:rFonts w:eastAsia="Arial Unicode MS" w:cs="Arial Unicode MS"/>
          <w:lang w:val="ka-GE"/>
        </w:rPr>
        <w:t>მიგრაციის მარშრუტის გასწვრივ</w:t>
      </w:r>
      <w:r w:rsidR="005724E7" w:rsidRPr="00DD59EA">
        <w:rPr>
          <w:rFonts w:eastAsia="Arial Unicode MS" w:cs="Arial Unicode MS"/>
          <w:lang w:val="ka-GE"/>
        </w:rPr>
        <w:t>,</w:t>
      </w:r>
      <w:r w:rsidR="008F0BE2" w:rsidRPr="00DD59EA">
        <w:rPr>
          <w:rFonts w:eastAsia="Arial Unicode MS" w:cs="Arial Unicode MS"/>
          <w:lang w:val="ka-GE"/>
        </w:rPr>
        <w:t xml:space="preserve"> ან გამოკვების ერთ ან რამდენიმე ტერიტორიაზე, იმგვარად, რომ ზოგადი ეკოლოგიური ჰაბიტატების ფუნქციონირება შენარჩუნ</w:t>
      </w:r>
      <w:r w:rsidR="005724E7" w:rsidRPr="00DD59EA">
        <w:rPr>
          <w:rFonts w:eastAsia="Arial Unicode MS" w:cs="Arial Unicode MS"/>
          <w:lang w:val="ka-GE"/>
        </w:rPr>
        <w:t>დეს</w:t>
      </w:r>
      <w:r w:rsidR="00166D82" w:rsidRPr="00DD59EA">
        <w:rPr>
          <w:rFonts w:eastAsia="Arial Unicode MS" w:cs="Arial Unicode MS"/>
          <w:lang w:val="ka-GE"/>
        </w:rPr>
        <w:t>.</w:t>
      </w:r>
      <w:r w:rsidR="008F0BE2" w:rsidRPr="00DD59EA">
        <w:rPr>
          <w:rFonts w:eastAsia="Arial Unicode MS" w:cs="Arial Unicode MS"/>
          <w:lang w:val="ka-GE"/>
        </w:rPr>
        <w:t xml:space="preserve"> </w:t>
      </w:r>
      <w:r w:rsidR="00166D82" w:rsidRPr="00DD59EA">
        <w:rPr>
          <w:rFonts w:eastAsia="Arial Unicode MS" w:cs="Arial Unicode MS"/>
          <w:lang w:val="ka-GE"/>
        </w:rPr>
        <w:t>(მაგ: როცა საკითხი ეხება მიგრირებად თევზებს, დაბრკოლებების მოხსნა იმისთვის, რომ შესაძლებელი იყოს მდინარის გაყოლებაზე მიგრაცია, ან ესტუარების გარემოსდაცვითი ხარისხის გაუმჯობესება, ან მიგრაციის მარშრუტზე, ზოგიერთ ადგილას, თევზაობის შემცირება და სხვა მსგავსი ღონისძიებები შესაძლოა წარმოადგენდეს გამოსასწორებელი ღონისძიების ვარიანტს, ჰაბიტატების გაუმჯობესებით, რომელიც გამოიყენება ფაზურ ტერიტორიებზე, მიგრაციის მარშრუტზე ან კვების ტერიტორიებზე).</w:t>
      </w:r>
    </w:p>
    <w:p w14:paraId="3E28549D" w14:textId="77777777" w:rsidR="00B60FB5" w:rsidRPr="00DD59EA" w:rsidRDefault="00B60FB5">
      <w:pPr>
        <w:rPr>
          <w:b/>
          <w:lang w:val="ka-GE"/>
        </w:rPr>
      </w:pPr>
    </w:p>
    <w:p w14:paraId="2C42D225" w14:textId="1A45392B" w:rsidR="00B60FB5" w:rsidRPr="00DD59EA" w:rsidRDefault="008F0BE2">
      <w:pPr>
        <w:rPr>
          <w:rFonts w:eastAsia="Arimo" w:cs="Arimo"/>
          <w:b/>
          <w:lang w:val="ka-GE"/>
        </w:rPr>
      </w:pPr>
      <w:r w:rsidRPr="00DD59EA">
        <w:rPr>
          <w:rFonts w:eastAsia="Arial Unicode MS" w:cs="Arial Unicode MS"/>
          <w:b/>
          <w:lang w:val="ka-GE"/>
        </w:rPr>
        <w:t>2. ეკოლოგიური ექვივალენტურობა / ფუნქციური ექვივალენტურობ</w:t>
      </w:r>
      <w:r w:rsidR="003576E8" w:rsidRPr="00DD59EA">
        <w:rPr>
          <w:rFonts w:eastAsia="Arial Unicode MS" w:cs="Arial Unicode MS"/>
          <w:b/>
          <w:lang w:val="ka-GE"/>
        </w:rPr>
        <w:t xml:space="preserve">ა </w:t>
      </w:r>
    </w:p>
    <w:p w14:paraId="1A849762" w14:textId="20142AFC" w:rsidR="00B60FB5" w:rsidRPr="00DD59EA" w:rsidRDefault="008F0BE2">
      <w:pPr>
        <w:ind w:left="-5" w:firstLine="0"/>
        <w:rPr>
          <w:lang w:val="ka-GE"/>
        </w:rPr>
      </w:pPr>
      <w:r w:rsidRPr="00DD59EA">
        <w:rPr>
          <w:rFonts w:eastAsia="Arial Unicode MS" w:cs="Arial Unicode MS"/>
          <w:lang w:val="ka-GE"/>
        </w:rPr>
        <w:t xml:space="preserve">ეკოლოგიური/ფუნქციური ექვივალენტურობის </w:t>
      </w:r>
      <w:r w:rsidR="007B4F28" w:rsidRPr="00DD59EA">
        <w:rPr>
          <w:rFonts w:eastAsia="Arial Unicode MS" w:cs="Arial Unicode MS"/>
          <w:lang w:val="ka-GE"/>
        </w:rPr>
        <w:t xml:space="preserve">მეთოდის </w:t>
      </w:r>
      <w:r w:rsidRPr="00DD59EA">
        <w:rPr>
          <w:rFonts w:eastAsia="Arial Unicode MS" w:cs="Arial Unicode MS"/>
          <w:lang w:val="ka-GE"/>
        </w:rPr>
        <w:t xml:space="preserve">შესაბამისად, </w:t>
      </w:r>
      <w:r w:rsidR="007B4F28" w:rsidRPr="00DD59EA">
        <w:rPr>
          <w:rFonts w:eastAsia="Arial Unicode MS" w:cs="Arial Unicode MS"/>
          <w:lang w:val="ka-GE"/>
        </w:rPr>
        <w:t xml:space="preserve">სანაცვლო/ადეკვატური </w:t>
      </w:r>
      <w:r w:rsidRPr="00DD59EA">
        <w:rPr>
          <w:rFonts w:eastAsia="Arial Unicode MS" w:cs="Arial Unicode MS"/>
          <w:lang w:val="ka-GE"/>
        </w:rPr>
        <w:t xml:space="preserve">ღონისძიება მიზნად უნდა ისახავდეს იმავე კომპონენტების </w:t>
      </w:r>
      <w:r w:rsidR="007B4F28" w:rsidRPr="00DD59EA">
        <w:rPr>
          <w:rFonts w:eastAsia="Arial Unicode MS" w:cs="Arial Unicode MS"/>
          <w:lang w:val="ka-GE"/>
        </w:rPr>
        <w:t>(</w:t>
      </w:r>
      <w:r w:rsidR="00B724BA" w:rsidRPr="00DD59EA">
        <w:rPr>
          <w:rFonts w:eastAsia="Arial Unicode MS" w:cs="Arial Unicode MS"/>
          <w:lang w:val="ka-GE"/>
        </w:rPr>
        <w:t xml:space="preserve">იგივე სახეობები, </w:t>
      </w:r>
      <w:r w:rsidR="007B4F28" w:rsidRPr="00DD59EA">
        <w:rPr>
          <w:rFonts w:eastAsia="Arial Unicode MS" w:cs="Arial Unicode MS"/>
          <w:lang w:val="ka-GE"/>
        </w:rPr>
        <w:t xml:space="preserve">იგივე ჰაბიტატები, იგივე მომსახურება) </w:t>
      </w:r>
      <w:r w:rsidRPr="00DD59EA">
        <w:rPr>
          <w:rFonts w:eastAsia="Arial Unicode MS" w:cs="Arial Unicode MS"/>
          <w:lang w:val="ka-GE"/>
        </w:rPr>
        <w:t>შექმნას, რაც დაზიანებულია.</w:t>
      </w:r>
    </w:p>
    <w:p w14:paraId="62646148" w14:textId="5F2856DB" w:rsidR="00B60FB5" w:rsidRPr="00DD59EA" w:rsidRDefault="008F0BE2" w:rsidP="004E2353">
      <w:pPr>
        <w:ind w:left="-5" w:firstLine="0"/>
        <w:rPr>
          <w:lang w:val="ka-GE"/>
        </w:rPr>
      </w:pPr>
      <w:r w:rsidRPr="00DD59EA">
        <w:rPr>
          <w:rFonts w:eastAsia="Arial Unicode MS" w:cs="Arial Unicode MS"/>
          <w:lang w:val="ka-GE"/>
        </w:rPr>
        <w:t>ტერიტორიის შერჩევისას აქცენტი უნდა გაკეთდეს ეკოლოგიურ ქსელთან კავშირის შენარჩუნებაზე</w:t>
      </w:r>
      <w:r w:rsidR="00473BD9" w:rsidRPr="00DD59EA">
        <w:rPr>
          <w:rFonts w:eastAsia="Arial Unicode MS" w:cs="Arial Unicode MS"/>
          <w:lang w:val="ka-GE"/>
        </w:rPr>
        <w:t>.</w:t>
      </w:r>
      <w:r w:rsidRPr="00DD59EA">
        <w:rPr>
          <w:rFonts w:eastAsia="Arial Unicode MS" w:cs="Arial Unicode MS"/>
          <w:lang w:val="ka-GE"/>
        </w:rPr>
        <w:t xml:space="preserve"> </w:t>
      </w:r>
      <w:r w:rsidR="0063127F" w:rsidRPr="00DD59EA">
        <w:rPr>
          <w:rFonts w:eastAsia="Arial Unicode MS" w:cs="Arial Unicode MS"/>
          <w:lang w:val="ka-GE"/>
        </w:rPr>
        <w:t xml:space="preserve"> ამასთან, </w:t>
      </w:r>
      <w:r w:rsidRPr="00DD59EA">
        <w:rPr>
          <w:rFonts w:eastAsia="Arial Unicode MS" w:cs="Arial Unicode MS"/>
          <w:lang w:val="ka-GE"/>
        </w:rPr>
        <w:t>რო</w:t>
      </w:r>
      <w:r w:rsidR="0063127F" w:rsidRPr="00DD59EA">
        <w:rPr>
          <w:rFonts w:eastAsia="Arial Unicode MS" w:cs="Arial Unicode MS"/>
          <w:lang w:val="ka-GE"/>
        </w:rPr>
        <w:t>ცა</w:t>
      </w:r>
      <w:r w:rsidRPr="00DD59EA">
        <w:rPr>
          <w:rFonts w:eastAsia="Arial Unicode MS" w:cs="Arial Unicode MS"/>
          <w:lang w:val="ka-GE"/>
        </w:rPr>
        <w:t xml:space="preserve"> ფრაგმენტაციის თავიდან აცილება შეუძლებელია, დაყოფის მანძილი მინიმუმამდე უნდა შემცირდეს.</w:t>
      </w:r>
    </w:p>
    <w:p w14:paraId="3FF4F779" w14:textId="2AB418FA" w:rsidR="00B60FB5" w:rsidRPr="00DD59EA" w:rsidRDefault="008F0BE2" w:rsidP="004E2353">
      <w:pPr>
        <w:ind w:left="-5" w:firstLine="0"/>
        <w:rPr>
          <w:lang w:val="ka-GE"/>
        </w:rPr>
      </w:pPr>
      <w:r w:rsidRPr="00DD59EA">
        <w:rPr>
          <w:rFonts w:eastAsia="Arial Unicode MS" w:cs="Arial Unicode MS"/>
          <w:lang w:val="ka-GE"/>
        </w:rPr>
        <w:t>ბევრი სახეობისა და ჰაბიტატისთვის ეკოლოგიური ფუნქცია შეიძლება შენარჩუნდეს, თუ ჰაბიტატი საკმაოდ დიდია</w:t>
      </w:r>
      <w:r w:rsidR="0063127F" w:rsidRPr="00DD59EA">
        <w:rPr>
          <w:rFonts w:eastAsia="Arial Unicode MS" w:cs="Arial Unicode MS"/>
          <w:lang w:val="ka-GE"/>
        </w:rPr>
        <w:t>,</w:t>
      </w:r>
      <w:r w:rsidRPr="00DD59EA">
        <w:rPr>
          <w:rFonts w:eastAsia="Arial Unicode MS" w:cs="Arial Unicode MS"/>
          <w:lang w:val="ka-GE"/>
        </w:rPr>
        <w:t xml:space="preserve"> ან ჰაბიტატებს შორის არსებობს ფუნქციური კავშირი, რომელიც ქმნის ეკოლოგიურ ქსელს ან სახეობების მეტა-პოპულაციას უჭერს მხარს. ეს მოითხოვს ისეთ ზომებს, რომლითაც განხორციელდება ლანდშაფტის ეტაპობრივი კონსერვაცია, რომელიც ინარჩუნებს ეკოლოგიურ კავშირს.</w:t>
      </w:r>
    </w:p>
    <w:p w14:paraId="33C6C183" w14:textId="0F8EBB9C" w:rsidR="00B60FB5" w:rsidRPr="00DD59EA" w:rsidRDefault="00933455">
      <w:pPr>
        <w:ind w:left="-5" w:firstLine="0"/>
        <w:rPr>
          <w:lang w:val="ka-GE"/>
        </w:rPr>
      </w:pPr>
      <w:r w:rsidRPr="00DD59EA">
        <w:rPr>
          <w:rFonts w:eastAsia="Arial Unicode MS" w:cs="Arial Unicode MS"/>
          <w:lang w:val="ka-GE"/>
        </w:rPr>
        <w:t xml:space="preserve">თუ მნიშვნელოვანი </w:t>
      </w:r>
      <w:r w:rsidR="008F0BE2" w:rsidRPr="00DD59EA">
        <w:rPr>
          <w:rFonts w:eastAsia="Arial Unicode MS" w:cs="Arial Unicode MS"/>
          <w:lang w:val="ka-GE"/>
        </w:rPr>
        <w:t xml:space="preserve">ზიანი </w:t>
      </w:r>
      <w:r w:rsidRPr="00DD59EA">
        <w:rPr>
          <w:rFonts w:eastAsia="Arial Unicode MS" w:cs="Arial Unicode MS"/>
          <w:lang w:val="ka-GE"/>
        </w:rPr>
        <w:t xml:space="preserve">მიადგა </w:t>
      </w:r>
      <w:r w:rsidR="008F0BE2" w:rsidRPr="00DD59EA">
        <w:rPr>
          <w:rFonts w:eastAsia="Arial Unicode MS" w:cs="Arial Unicode MS"/>
          <w:lang w:val="ka-GE"/>
        </w:rPr>
        <w:t xml:space="preserve">ისეთ ტერიტორიას, რომელიც წარმოადგენს ეკოლოგიური ქსელის ნაწილს, რომელიც მხარს უჭერს უფრო დიდი მეტა-პოპულაციის სახეობებს, მნიშვნელოვანია, რომ აღნიშნული გათვალისწინებული იყოს </w:t>
      </w:r>
      <w:r w:rsidRPr="00DD59EA">
        <w:rPr>
          <w:rFonts w:eastAsia="Arial Unicode MS" w:cs="Arial Unicode MS"/>
          <w:lang w:val="ka-GE"/>
        </w:rPr>
        <w:t xml:space="preserve">სანაცვლო/ადეკვატური </w:t>
      </w:r>
      <w:r w:rsidR="008F0BE2" w:rsidRPr="00DD59EA">
        <w:rPr>
          <w:rFonts w:eastAsia="Arial Unicode MS" w:cs="Arial Unicode MS"/>
          <w:lang w:val="ka-GE"/>
        </w:rPr>
        <w:t>ღონისძიებების შერჩევის პროცესში.</w:t>
      </w:r>
    </w:p>
    <w:p w14:paraId="6AFA8F49" w14:textId="429CAC64" w:rsidR="00B60FB5" w:rsidRPr="00DD59EA" w:rsidRDefault="008F0BE2">
      <w:pPr>
        <w:ind w:left="-5" w:firstLine="0"/>
        <w:rPr>
          <w:lang w:val="ka-GE"/>
        </w:rPr>
      </w:pPr>
      <w:r w:rsidRPr="00DD59EA">
        <w:rPr>
          <w:rFonts w:eastAsia="Arial Unicode MS" w:cs="Arial Unicode MS"/>
          <w:lang w:val="ka-GE"/>
        </w:rPr>
        <w:t xml:space="preserve">ეკოლოგიური დერეფნების და დაცული ტერიტორიების დაკავშირება გათვალისწინებული უნდა იყოს </w:t>
      </w:r>
      <w:r w:rsidR="00933455" w:rsidRPr="00DD59EA">
        <w:rPr>
          <w:rFonts w:eastAsia="Arial Unicode MS" w:cs="Arial Unicode MS"/>
          <w:lang w:val="ka-GE"/>
        </w:rPr>
        <w:t>„</w:t>
      </w:r>
      <w:r w:rsidRPr="00DD59EA">
        <w:rPr>
          <w:rFonts w:eastAsia="Arial Unicode MS" w:cs="Arial Unicode MS"/>
          <w:lang w:val="ka-GE"/>
        </w:rPr>
        <w:t>სხვა ტერიტორიის</w:t>
      </w:r>
      <w:r w:rsidR="00933455" w:rsidRPr="00DD59EA">
        <w:rPr>
          <w:rFonts w:eastAsia="Arial Unicode MS" w:cs="Arial Unicode MS"/>
          <w:lang w:val="ka-GE"/>
        </w:rPr>
        <w:t>“</w:t>
      </w:r>
      <w:r w:rsidRPr="00DD59EA">
        <w:rPr>
          <w:rFonts w:eastAsia="Arial Unicode MS" w:cs="Arial Unicode MS"/>
          <w:lang w:val="ka-GE"/>
        </w:rPr>
        <w:t xml:space="preserve"> განსაზღვრის დროს, როდესაც სათანადო ტერიტორიის </w:t>
      </w:r>
      <w:r w:rsidR="00717F8E" w:rsidRPr="00DD59EA">
        <w:rPr>
          <w:rFonts w:eastAsia="Arial Unicode MS" w:cs="Arial Unicode MS"/>
          <w:lang w:val="ka-GE"/>
        </w:rPr>
        <w:t xml:space="preserve">შერჩევა </w:t>
      </w:r>
      <w:r w:rsidRPr="00DD59EA">
        <w:rPr>
          <w:rFonts w:eastAsia="Arial Unicode MS" w:cs="Arial Unicode MS"/>
          <w:lang w:val="ka-GE"/>
        </w:rPr>
        <w:t xml:space="preserve">დაზიანებული ტერიტორიის </w:t>
      </w:r>
      <w:r w:rsidR="00717F8E" w:rsidRPr="00DD59EA">
        <w:rPr>
          <w:rFonts w:eastAsia="Arial Unicode MS" w:cs="Arial Unicode MS"/>
          <w:lang w:val="ka-GE"/>
        </w:rPr>
        <w:t xml:space="preserve">მიმდებარედ ვერ ხორციელდება. შესაბამისად, </w:t>
      </w:r>
      <w:r w:rsidRPr="00DD59EA">
        <w:rPr>
          <w:rFonts w:eastAsia="Arial Unicode MS" w:cs="Arial Unicode MS"/>
          <w:lang w:val="ka-GE"/>
        </w:rPr>
        <w:t xml:space="preserve">გამოსასწორებელი ღონისძიებები უნდა ითვალისწინებდეს ჰაბიტატების ჩანაცვლებას </w:t>
      </w:r>
      <w:r w:rsidR="00717F8E" w:rsidRPr="00DD59EA">
        <w:rPr>
          <w:rFonts w:eastAsia="Arial Unicode MS" w:cs="Arial Unicode MS"/>
          <w:lang w:val="ka-GE"/>
        </w:rPr>
        <w:t xml:space="preserve">იმ ჰაბიტატების </w:t>
      </w:r>
      <w:r w:rsidRPr="00DD59EA">
        <w:rPr>
          <w:rFonts w:eastAsia="Arial Unicode MS" w:cs="Arial Unicode MS"/>
          <w:lang w:val="ka-GE"/>
        </w:rPr>
        <w:t>შედარებადი პროპორციებით, რომელიც დაზიანდა ან განადგურდა.</w:t>
      </w:r>
    </w:p>
    <w:p w14:paraId="29A2FA95" w14:textId="7E39CD3C" w:rsidR="00B60FB5" w:rsidRPr="00DD59EA" w:rsidRDefault="008F0BE2">
      <w:pPr>
        <w:ind w:left="-5" w:firstLine="0"/>
        <w:rPr>
          <w:lang w:val="ka-GE"/>
        </w:rPr>
      </w:pPr>
      <w:r w:rsidRPr="00DD59EA">
        <w:rPr>
          <w:rFonts w:eastAsia="Arial Unicode MS" w:cs="Arial Unicode MS"/>
          <w:lang w:val="ka-GE"/>
        </w:rPr>
        <w:t xml:space="preserve">ჩასანაცვლებელი ჰაბიტატის ტერიტორიის ფართობის გაანგარიშების საწყისი ათვლის წერტილია, რომ </w:t>
      </w:r>
      <w:r w:rsidR="00F5521E" w:rsidRPr="00DD59EA">
        <w:rPr>
          <w:rFonts w:eastAsia="Arial Unicode MS" w:cs="Arial Unicode MS"/>
          <w:lang w:val="ka-GE"/>
        </w:rPr>
        <w:t xml:space="preserve">აღნიშნული ტერიტორია </w:t>
      </w:r>
      <w:r w:rsidRPr="00DD59EA">
        <w:rPr>
          <w:rFonts w:eastAsia="Arial Unicode MS" w:cs="Arial Unicode MS"/>
          <w:lang w:val="ka-GE"/>
        </w:rPr>
        <w:t>უნდა იყოს</w:t>
      </w:r>
      <w:r w:rsidR="00F5521E" w:rsidRPr="00DD59EA">
        <w:rPr>
          <w:rFonts w:eastAsia="Arial Unicode MS" w:cs="Arial Unicode MS"/>
          <w:lang w:val="ka-GE"/>
        </w:rPr>
        <w:t>,</w:t>
      </w:r>
      <w:r w:rsidRPr="00DD59EA">
        <w:rPr>
          <w:rFonts w:eastAsia="Arial Unicode MS" w:cs="Arial Unicode MS"/>
          <w:lang w:val="ka-GE"/>
        </w:rPr>
        <w:t xml:space="preserve"> სულ მცირე</w:t>
      </w:r>
      <w:r w:rsidR="00F5521E" w:rsidRPr="00DD59EA">
        <w:rPr>
          <w:rFonts w:eastAsia="Arial Unicode MS" w:cs="Arial Unicode MS"/>
          <w:lang w:val="ka-GE"/>
        </w:rPr>
        <w:t>,</w:t>
      </w:r>
      <w:r w:rsidRPr="00DD59EA">
        <w:rPr>
          <w:rFonts w:eastAsia="Arial Unicode MS" w:cs="Arial Unicode MS"/>
          <w:lang w:val="ka-GE"/>
        </w:rPr>
        <w:t xml:space="preserve"> იმ </w:t>
      </w:r>
      <w:r w:rsidR="00F5521E" w:rsidRPr="00DD59EA">
        <w:rPr>
          <w:rFonts w:eastAsia="Arial Unicode MS" w:cs="Arial Unicode MS"/>
          <w:lang w:val="ka-GE"/>
        </w:rPr>
        <w:t xml:space="preserve">ტერიტორიის </w:t>
      </w:r>
      <w:r w:rsidRPr="00DD59EA">
        <w:rPr>
          <w:rFonts w:eastAsia="Arial Unicode MS" w:cs="Arial Unicode MS"/>
          <w:lang w:val="ka-GE"/>
        </w:rPr>
        <w:t xml:space="preserve">ზომის, რომელიც </w:t>
      </w:r>
      <w:r w:rsidRPr="00DD59EA">
        <w:rPr>
          <w:rFonts w:eastAsia="Arial Unicode MS" w:cs="Arial Unicode MS"/>
          <w:lang w:val="ka-GE"/>
        </w:rPr>
        <w:lastRenderedPageBreak/>
        <w:t xml:space="preserve">განადგურდა ან დაზიანდა. უფრო მეტი საკომპენსაციო ჰაბიტატი საჭიროა დამატებითი ფაქტორების გაქვითვისთვის. კერძოდ, თუ დაზიანებულ </w:t>
      </w:r>
      <w:r w:rsidR="00F5521E" w:rsidRPr="00DD59EA">
        <w:rPr>
          <w:rFonts w:eastAsia="Arial Unicode MS" w:cs="Arial Unicode MS"/>
          <w:lang w:val="ka-GE"/>
        </w:rPr>
        <w:t xml:space="preserve">ტერიტორიას </w:t>
      </w:r>
      <w:r w:rsidRPr="00DD59EA">
        <w:rPr>
          <w:rFonts w:eastAsia="Arial Unicode MS" w:cs="Arial Unicode MS"/>
          <w:lang w:val="ka-GE"/>
        </w:rPr>
        <w:t xml:space="preserve">და </w:t>
      </w:r>
      <w:r w:rsidR="00F5521E" w:rsidRPr="00DD59EA">
        <w:rPr>
          <w:rFonts w:eastAsia="Arial Unicode MS" w:cs="Arial Unicode MS"/>
          <w:lang w:val="ka-GE"/>
        </w:rPr>
        <w:t>„</w:t>
      </w:r>
      <w:r w:rsidRPr="00DD59EA">
        <w:rPr>
          <w:rFonts w:eastAsia="Arial Unicode MS" w:cs="Arial Unicode MS"/>
          <w:lang w:val="ka-GE"/>
        </w:rPr>
        <w:t>სხვა ტერიტორიას</w:t>
      </w:r>
      <w:r w:rsidR="00F5521E" w:rsidRPr="00DD59EA">
        <w:rPr>
          <w:rFonts w:eastAsia="Arial Unicode MS" w:cs="Arial Unicode MS"/>
          <w:lang w:val="ka-GE"/>
        </w:rPr>
        <w:t>“</w:t>
      </w:r>
      <w:r w:rsidRPr="00DD59EA">
        <w:rPr>
          <w:rFonts w:eastAsia="Arial Unicode MS" w:cs="Arial Unicode MS"/>
          <w:lang w:val="ka-GE"/>
        </w:rPr>
        <w:t xml:space="preserve"> შორის გეოგრაფიული კავშირი არ არსებობს, მოითხოვება დამატებითი საკომპენსაციო ჰაბიტატები. ეს განსაკუთრებით მნიშვნელოვანია, თუ დაზიანება გავლენას ახდენს ეკოლოგიურად დაკავშირებულ ტერიტორიებზე და ჰაბიტატის ჩანაცვლება ფრაგმენტული და </w:t>
      </w:r>
      <w:r w:rsidR="00F5521E" w:rsidRPr="00DD59EA">
        <w:rPr>
          <w:rFonts w:eastAsia="Arial Unicode MS" w:cs="Arial Unicode MS"/>
          <w:lang w:val="ka-GE"/>
        </w:rPr>
        <w:t xml:space="preserve">დაზიანებული ტერიტორიისგან </w:t>
      </w:r>
      <w:r w:rsidRPr="00DD59EA">
        <w:rPr>
          <w:rFonts w:eastAsia="Arial Unicode MS" w:cs="Arial Unicode MS"/>
          <w:lang w:val="ka-GE"/>
        </w:rPr>
        <w:t xml:space="preserve">იზოლირებულია. </w:t>
      </w:r>
      <w:r w:rsidR="00885EB4" w:rsidRPr="00DD59EA">
        <w:rPr>
          <w:rFonts w:eastAsia="Arial Unicode MS" w:cs="Arial Unicode MS"/>
          <w:lang w:val="ka-GE"/>
        </w:rPr>
        <w:t xml:space="preserve">ამასთან, </w:t>
      </w:r>
      <w:r w:rsidR="00F5521E" w:rsidRPr="00DD59EA">
        <w:rPr>
          <w:rFonts w:eastAsia="Arial Unicode MS" w:cs="Arial Unicode MS"/>
          <w:lang w:val="ka-GE"/>
        </w:rPr>
        <w:t xml:space="preserve">მხედველობაშია მისაღები, </w:t>
      </w:r>
      <w:r w:rsidRPr="00DD59EA">
        <w:rPr>
          <w:rFonts w:eastAsia="Arial Unicode MS" w:cs="Arial Unicode MS"/>
          <w:lang w:val="ka-GE"/>
        </w:rPr>
        <w:t>რომ საკომპენსაციო ჰაბიტატს დაზიანებული ტერიტორიის იდენტური ეკოლოგიური მახასიათებლები</w:t>
      </w:r>
      <w:r w:rsidR="00F5521E" w:rsidRPr="00DD59EA">
        <w:rPr>
          <w:rFonts w:eastAsia="Arial Unicode MS" w:cs="Arial Unicode MS"/>
          <w:lang w:val="ka-GE"/>
        </w:rPr>
        <w:t xml:space="preserve"> არ ექნება</w:t>
      </w:r>
      <w:r w:rsidRPr="00DD59EA">
        <w:rPr>
          <w:rFonts w:eastAsia="Arial Unicode MS" w:cs="Arial Unicode MS"/>
          <w:lang w:val="ka-GE"/>
        </w:rPr>
        <w:t>.</w:t>
      </w:r>
      <w:r w:rsidR="00885EB4" w:rsidRPr="00DD59EA">
        <w:rPr>
          <w:rFonts w:eastAsia="Arial Unicode MS" w:cs="Arial Unicode MS"/>
          <w:lang w:val="ka-GE"/>
        </w:rPr>
        <w:t xml:space="preserve"> </w:t>
      </w:r>
      <w:r w:rsidRPr="00DD59EA">
        <w:rPr>
          <w:rFonts w:eastAsia="Arial Unicode MS" w:cs="Arial Unicode MS"/>
          <w:lang w:val="ka-GE"/>
        </w:rPr>
        <w:t>ა</w:t>
      </w:r>
      <w:r w:rsidR="00885EB4" w:rsidRPr="00DD59EA">
        <w:rPr>
          <w:rFonts w:eastAsia="Arial Unicode MS" w:cs="Arial Unicode MS"/>
          <w:lang w:val="ka-GE"/>
        </w:rPr>
        <w:t>სეთ</w:t>
      </w:r>
      <w:r w:rsidRPr="00DD59EA">
        <w:rPr>
          <w:rFonts w:eastAsia="Arial Unicode MS" w:cs="Arial Unicode MS"/>
          <w:lang w:val="ka-GE"/>
        </w:rPr>
        <w:t xml:space="preserve"> შემთხვევებში მოითხოვება დამატებითი საკომპენსაციო ჰაბიტატები ამ სხვაობის გასაქვითად, </w:t>
      </w:r>
      <w:r w:rsidR="00885EB4" w:rsidRPr="00DD59EA">
        <w:rPr>
          <w:rFonts w:eastAsia="Arial Unicode MS" w:cs="Arial Unicode MS"/>
          <w:lang w:val="ka-GE"/>
        </w:rPr>
        <w:t xml:space="preserve">რომელიც წარმოიშვა </w:t>
      </w:r>
      <w:r w:rsidRPr="00DD59EA">
        <w:rPr>
          <w:rFonts w:eastAsia="Arial Unicode MS" w:cs="Arial Unicode MS"/>
          <w:lang w:val="ka-GE"/>
        </w:rPr>
        <w:t xml:space="preserve">დაზიანებულ და საკომპენსაციო ჰაბიტატებს შორის. ჰაბიტატის შექმნა, ხშირ შემთხვევაში, ბუნებაში ექსპერიმენტულ ხასიათს ატარებს და </w:t>
      </w:r>
      <w:r w:rsidR="000C4C4C" w:rsidRPr="00DD59EA">
        <w:rPr>
          <w:rFonts w:eastAsia="Arial Unicode MS" w:cs="Arial Unicode MS"/>
          <w:lang w:val="ka-GE"/>
        </w:rPr>
        <w:t xml:space="preserve">ხშირად </w:t>
      </w:r>
      <w:r w:rsidRPr="00DD59EA">
        <w:rPr>
          <w:rFonts w:eastAsia="Arial Unicode MS" w:cs="Arial Unicode MS"/>
          <w:lang w:val="ka-GE"/>
        </w:rPr>
        <w:t>ახალი</w:t>
      </w:r>
      <w:r w:rsidR="000C4C4C" w:rsidRPr="00DD59EA">
        <w:rPr>
          <w:rFonts w:eastAsia="Arial Unicode MS" w:cs="Arial Unicode MS"/>
          <w:lang w:val="ka-GE"/>
        </w:rPr>
        <w:t>/არა</w:t>
      </w:r>
      <w:r w:rsidR="003F7959" w:rsidRPr="00DD59EA">
        <w:rPr>
          <w:rFonts w:eastAsia="Arial Unicode MS" w:cs="Arial Unicode MS"/>
          <w:lang w:val="ka-GE"/>
        </w:rPr>
        <w:t>ა</w:t>
      </w:r>
      <w:r w:rsidR="000C4C4C" w:rsidRPr="00DD59EA">
        <w:rPr>
          <w:rFonts w:eastAsia="Arial Unicode MS" w:cs="Arial Unicode MS"/>
          <w:lang w:val="ka-GE"/>
        </w:rPr>
        <w:t>პრობირებული</w:t>
      </w:r>
      <w:r w:rsidRPr="00DD59EA">
        <w:rPr>
          <w:rFonts w:eastAsia="Arial Unicode MS" w:cs="Arial Unicode MS"/>
          <w:lang w:val="ka-GE"/>
        </w:rPr>
        <w:t xml:space="preserve"> მართვის სისტემების ან საინჟინრო ტექნოლოგიების გამოყენებას მოითხოვს. დამატებითი საკომპენსაციო ჰაბიტატები </w:t>
      </w:r>
      <w:r w:rsidR="000C4C4C" w:rsidRPr="00DD59EA">
        <w:rPr>
          <w:rFonts w:eastAsia="Arial Unicode MS" w:cs="Arial Unicode MS"/>
          <w:lang w:val="ka-GE"/>
        </w:rPr>
        <w:t xml:space="preserve">სწორედ </w:t>
      </w:r>
      <w:r w:rsidRPr="00DD59EA">
        <w:rPr>
          <w:rFonts w:eastAsia="Arial Unicode MS" w:cs="Arial Unicode MS"/>
          <w:lang w:val="ka-GE"/>
        </w:rPr>
        <w:t>ამ ეკოლოგიური არაპროგნოზირებადობის გასაქვითად</w:t>
      </w:r>
      <w:r w:rsidR="000C4C4C" w:rsidRPr="00DD59EA">
        <w:rPr>
          <w:rFonts w:eastAsia="Arial Unicode MS" w:cs="Arial Unicode MS"/>
          <w:lang w:val="ka-GE"/>
        </w:rPr>
        <w:t xml:space="preserve"> არის საჭირო</w:t>
      </w:r>
      <w:r w:rsidRPr="00DD59EA">
        <w:rPr>
          <w:rFonts w:eastAsia="Arial Unicode MS" w:cs="Arial Unicode MS"/>
          <w:lang w:val="ka-GE"/>
        </w:rPr>
        <w:t>.</w:t>
      </w:r>
    </w:p>
    <w:p w14:paraId="73662C72" w14:textId="40921811" w:rsidR="00A90B5A" w:rsidRPr="00DD59EA" w:rsidRDefault="009B67F6">
      <w:pPr>
        <w:ind w:left="-5" w:firstLine="0"/>
        <w:rPr>
          <w:rFonts w:eastAsia="Arial Unicode MS" w:cs="Arial Unicode MS"/>
          <w:lang w:val="ka-GE"/>
        </w:rPr>
      </w:pPr>
      <w:r w:rsidRPr="00DD59EA">
        <w:rPr>
          <w:rFonts w:eastAsia="Arial Unicode MS" w:cs="Arial Unicode MS"/>
          <w:lang w:val="ka-GE"/>
        </w:rPr>
        <w:t>ეკოლოგიური კავშირის შეფასება</w:t>
      </w:r>
      <w:r w:rsidRPr="00DD59EA">
        <w:rPr>
          <w:rFonts w:eastAsia="Arial Unicode MS" w:cs="Arial Unicode MS"/>
          <w:b/>
          <w:lang w:val="ka-GE"/>
        </w:rPr>
        <w:t xml:space="preserve"> - </w:t>
      </w:r>
      <w:r w:rsidR="008F0BE2" w:rsidRPr="00DD59EA">
        <w:rPr>
          <w:rFonts w:eastAsia="Arial Unicode MS" w:cs="Arial Unicode MS"/>
          <w:lang w:val="ka-GE"/>
        </w:rPr>
        <w:t xml:space="preserve">ეკოლოგიური კავშირის </w:t>
      </w:r>
      <w:r w:rsidR="00E55E81" w:rsidRPr="00DD59EA">
        <w:rPr>
          <w:rFonts w:eastAsia="Arial Unicode MS" w:cs="Arial Unicode MS"/>
          <w:lang w:val="ka-GE"/>
        </w:rPr>
        <w:t xml:space="preserve">შეფასების </w:t>
      </w:r>
      <w:r w:rsidR="008F0BE2" w:rsidRPr="00DD59EA">
        <w:rPr>
          <w:rFonts w:eastAsia="Arial Unicode MS" w:cs="Arial Unicode MS"/>
          <w:lang w:val="ka-GE"/>
        </w:rPr>
        <w:t xml:space="preserve">ამოცანაა, გაზომოს ტენდენციები ფრაგმენტაციის განვითარებაში </w:t>
      </w:r>
      <w:r w:rsidR="00E02147" w:rsidRPr="00DD59EA">
        <w:rPr>
          <w:rFonts w:eastAsia="Arial Unicode MS" w:cs="Arial Unicode MS"/>
          <w:lang w:val="ka-GE"/>
        </w:rPr>
        <w:t>(</w:t>
      </w:r>
      <w:r w:rsidR="008F0BE2" w:rsidRPr="00DD59EA">
        <w:rPr>
          <w:rFonts w:eastAsia="Arial Unicode MS" w:cs="Arial Unicode MS"/>
          <w:lang w:val="ka-GE"/>
        </w:rPr>
        <w:t>დაზიანებულ ჰაბიტატებ</w:t>
      </w:r>
      <w:r w:rsidR="00E55E81" w:rsidRPr="00DD59EA">
        <w:rPr>
          <w:rFonts w:eastAsia="Arial Unicode MS" w:cs="Arial Unicode MS"/>
          <w:lang w:val="ka-GE"/>
        </w:rPr>
        <w:t>შ</w:t>
      </w:r>
      <w:r w:rsidR="008F0BE2" w:rsidRPr="00DD59EA">
        <w:rPr>
          <w:rFonts w:eastAsia="Arial Unicode MS" w:cs="Arial Unicode MS"/>
          <w:lang w:val="ka-GE"/>
        </w:rPr>
        <w:t>ი</w:t>
      </w:r>
      <w:r w:rsidR="00E55E81" w:rsidRPr="00DD59EA">
        <w:rPr>
          <w:rFonts w:eastAsia="Arial Unicode MS" w:cs="Arial Unicode MS"/>
          <w:lang w:val="ka-GE"/>
        </w:rPr>
        <w:t xml:space="preserve"> ფრაგმენტაციის ტენდენციების გამოვლენა</w:t>
      </w:r>
      <w:r w:rsidR="008F0BE2" w:rsidRPr="00DD59EA">
        <w:rPr>
          <w:rFonts w:eastAsia="Arial Unicode MS" w:cs="Arial Unicode MS"/>
          <w:lang w:val="ka-GE"/>
        </w:rPr>
        <w:t xml:space="preserve"> მაგ., სხვა </w:t>
      </w:r>
      <w:r w:rsidR="00E55E81" w:rsidRPr="00DD59EA">
        <w:rPr>
          <w:rFonts w:eastAsia="Arial Unicode MS" w:cs="Arial Unicode MS"/>
          <w:lang w:val="ka-GE"/>
        </w:rPr>
        <w:t>ტერიტორი</w:t>
      </w:r>
      <w:r w:rsidR="007411C5" w:rsidRPr="00DD59EA">
        <w:rPr>
          <w:rFonts w:eastAsia="Arial Unicode MS" w:cs="Arial Unicode MS"/>
          <w:lang w:val="ka-GE"/>
        </w:rPr>
        <w:t>ა</w:t>
      </w:r>
      <w:r w:rsidR="00E55E81" w:rsidRPr="00DD59EA">
        <w:rPr>
          <w:rFonts w:eastAsia="Arial Unicode MS" w:cs="Arial Unicode MS"/>
          <w:lang w:val="ka-GE"/>
        </w:rPr>
        <w:t xml:space="preserve">ზე </w:t>
      </w:r>
      <w:r w:rsidR="008F0BE2" w:rsidRPr="00DD59EA">
        <w:rPr>
          <w:rFonts w:eastAsia="Arial Unicode MS" w:cs="Arial Unicode MS"/>
          <w:lang w:val="ka-GE"/>
        </w:rPr>
        <w:t>იგივე ტიპის ჰაბიტატისთვის).</w:t>
      </w:r>
      <w:r w:rsidR="007A79A1" w:rsidRPr="00DD59EA">
        <w:rPr>
          <w:rFonts w:eastAsia="Arial Unicode MS" w:cs="Arial Unicode MS"/>
          <w:lang w:val="ka-GE"/>
        </w:rPr>
        <w:t xml:space="preserve"> </w:t>
      </w:r>
    </w:p>
    <w:p w14:paraId="36585F7C" w14:textId="7ACF2D6A" w:rsidR="00B60FB5" w:rsidRPr="00DD59EA" w:rsidRDefault="008F0BE2">
      <w:pPr>
        <w:ind w:left="-5" w:firstLine="0"/>
        <w:rPr>
          <w:lang w:val="ka-GE"/>
        </w:rPr>
      </w:pPr>
      <w:r w:rsidRPr="00DD59EA">
        <w:rPr>
          <w:rFonts w:eastAsia="Arial Unicode MS" w:cs="Arial Unicode MS"/>
          <w:lang w:val="ka-GE"/>
        </w:rPr>
        <w:t xml:space="preserve">ეკოლოგიური კავშირის გაზომვის </w:t>
      </w:r>
      <w:r w:rsidR="00E02147" w:rsidRPr="00DD59EA">
        <w:rPr>
          <w:rFonts w:eastAsia="Arial Unicode MS" w:cs="Arial Unicode MS"/>
          <w:lang w:val="ka-GE"/>
        </w:rPr>
        <w:t xml:space="preserve">ყველაზე მარტივი გზა </w:t>
      </w:r>
      <w:r w:rsidRPr="00DD59EA">
        <w:rPr>
          <w:rFonts w:eastAsia="Arial Unicode MS" w:cs="Arial Unicode MS"/>
          <w:lang w:val="ka-GE"/>
        </w:rPr>
        <w:t xml:space="preserve">არის </w:t>
      </w:r>
      <w:r w:rsidR="00A90B5A" w:rsidRPr="00DD59EA">
        <w:rPr>
          <w:rFonts w:eastAsia="Arial Unicode MS" w:cs="Arial Unicode MS"/>
          <w:lang w:val="ka-GE"/>
        </w:rPr>
        <w:t xml:space="preserve">იმ </w:t>
      </w:r>
      <w:r w:rsidRPr="00DD59EA">
        <w:rPr>
          <w:rFonts w:eastAsia="Arial Unicode MS" w:cs="Arial Unicode MS"/>
          <w:lang w:val="ka-GE"/>
        </w:rPr>
        <w:t>მანძილი</w:t>
      </w:r>
      <w:r w:rsidR="00A90B5A" w:rsidRPr="00DD59EA">
        <w:rPr>
          <w:rFonts w:eastAsia="Arial Unicode MS" w:cs="Arial Unicode MS"/>
          <w:lang w:val="ka-GE"/>
        </w:rPr>
        <w:t>ს</w:t>
      </w:r>
      <w:r w:rsidRPr="00DD59EA">
        <w:rPr>
          <w:rFonts w:eastAsia="Arial Unicode MS" w:cs="Arial Unicode MS"/>
          <w:lang w:val="ka-GE"/>
        </w:rPr>
        <w:t xml:space="preserve"> (მეტრი, კილომეტრი)</w:t>
      </w:r>
      <w:r w:rsidR="00A90B5A" w:rsidRPr="00DD59EA">
        <w:rPr>
          <w:rFonts w:eastAsia="Arial Unicode MS" w:cs="Arial Unicode MS"/>
          <w:lang w:val="ka-GE"/>
        </w:rPr>
        <w:t xml:space="preserve"> გაზომვა</w:t>
      </w:r>
      <w:r w:rsidRPr="00DD59EA">
        <w:rPr>
          <w:rFonts w:eastAsia="Arial Unicode MS" w:cs="Arial Unicode MS"/>
          <w:lang w:val="ka-GE"/>
        </w:rPr>
        <w:t>, რომელიც ყოფს დაზიანებულ ტერიტორიას ანალოგიურ ტერიტორიასთან (სივრცითი - სტრუქტურული, ფიზიკური - დამაკავშირებელი).</w:t>
      </w:r>
    </w:p>
    <w:p w14:paraId="6B6A9803" w14:textId="43F467BA" w:rsidR="00B60FB5" w:rsidRPr="00DD59EA" w:rsidRDefault="00E32599">
      <w:pPr>
        <w:ind w:left="-5" w:firstLine="0"/>
        <w:rPr>
          <w:lang w:val="ka-GE"/>
        </w:rPr>
      </w:pPr>
      <w:r w:rsidRPr="00DD59EA">
        <w:rPr>
          <w:rFonts w:eastAsia="Arial Unicode MS" w:cs="Arial Unicode MS"/>
          <w:lang w:val="ka-GE"/>
        </w:rPr>
        <w:t xml:space="preserve">სანაცვლო/ადეკვატური ღონისძიებების </w:t>
      </w:r>
      <w:r w:rsidR="008F0BE2" w:rsidRPr="00DD59EA">
        <w:rPr>
          <w:rFonts w:eastAsia="Arial Unicode MS" w:cs="Arial Unicode MS"/>
          <w:lang w:val="ka-GE"/>
        </w:rPr>
        <w:t>ზურმუხტის ტერიტორიებ</w:t>
      </w:r>
      <w:r w:rsidRPr="00DD59EA">
        <w:rPr>
          <w:rFonts w:eastAsia="Arial Unicode MS" w:cs="Arial Unicode MS"/>
          <w:lang w:val="ka-GE"/>
        </w:rPr>
        <w:t>ზე</w:t>
      </w:r>
      <w:r w:rsidR="00E87E94" w:rsidRPr="00DD59EA">
        <w:rPr>
          <w:rFonts w:eastAsia="Arial Unicode MS" w:cs="Arial Unicode MS"/>
          <w:lang w:val="ka-GE"/>
        </w:rPr>
        <w:t xml:space="preserve"> </w:t>
      </w:r>
      <w:r w:rsidRPr="00DD59EA">
        <w:rPr>
          <w:rFonts w:eastAsia="Arial Unicode MS" w:cs="Arial Unicode MS"/>
          <w:lang w:val="ka-GE"/>
        </w:rPr>
        <w:t xml:space="preserve"> განხორციელებასთან დაკავშირებით გასათვალისწინებელია შემდეგი</w:t>
      </w:r>
      <w:r w:rsidR="008F0BE2" w:rsidRPr="00DD59EA">
        <w:rPr>
          <w:rFonts w:eastAsia="Arial Unicode MS" w:cs="Arial Unicode MS"/>
          <w:lang w:val="ka-GE"/>
        </w:rPr>
        <w:t>:</w:t>
      </w:r>
    </w:p>
    <w:p w14:paraId="7356A1B3" w14:textId="19A9047C" w:rsidR="00B60FB5" w:rsidRPr="00DD59EA" w:rsidRDefault="008F0BE2" w:rsidP="000B398E">
      <w:pPr>
        <w:rPr>
          <w:lang w:val="ka-GE"/>
        </w:rPr>
      </w:pPr>
      <w:r w:rsidRPr="00DD59EA">
        <w:rPr>
          <w:rFonts w:eastAsia="Arial Unicode MS" w:cs="Arial Unicode MS"/>
          <w:lang w:val="ka-GE"/>
        </w:rPr>
        <w:t xml:space="preserve">ა) გამოსასწორებელი ღონისძიების განხორციელება </w:t>
      </w:r>
      <w:r w:rsidR="001F4407" w:rsidRPr="00DD59EA">
        <w:rPr>
          <w:rFonts w:eastAsia="Arial Unicode MS" w:cs="Arial Unicode MS"/>
          <w:lang w:val="ka-GE"/>
        </w:rPr>
        <w:t>„</w:t>
      </w:r>
      <w:r w:rsidRPr="00DD59EA">
        <w:rPr>
          <w:rFonts w:eastAsia="Arial Unicode MS" w:cs="Arial Unicode MS"/>
          <w:lang w:val="ka-GE"/>
        </w:rPr>
        <w:t>სხვა ტერიტორიაზე</w:t>
      </w:r>
      <w:r w:rsidR="001F4407" w:rsidRPr="00DD59EA">
        <w:rPr>
          <w:rFonts w:eastAsia="Arial Unicode MS" w:cs="Arial Unicode MS"/>
          <w:lang w:val="ka-GE"/>
        </w:rPr>
        <w:t>“</w:t>
      </w:r>
      <w:r w:rsidRPr="00DD59EA">
        <w:rPr>
          <w:rFonts w:eastAsia="Arial Unicode MS" w:cs="Arial Unicode MS"/>
          <w:lang w:val="ka-GE"/>
        </w:rPr>
        <w:t xml:space="preserve"> არ უნდა ახდენდეს უარყოფით ზეგავლენა</w:t>
      </w:r>
      <w:r w:rsidR="00CD221F" w:rsidRPr="00DD59EA">
        <w:rPr>
          <w:rFonts w:eastAsia="Arial Unicode MS" w:cs="Arial Unicode MS"/>
          <w:lang w:val="ka-GE"/>
        </w:rPr>
        <w:t>ს</w:t>
      </w:r>
      <w:r w:rsidRPr="00DD59EA">
        <w:rPr>
          <w:rFonts w:eastAsia="Arial Unicode MS" w:cs="Arial Unicode MS"/>
          <w:lang w:val="ka-GE"/>
        </w:rPr>
        <w:t xml:space="preserve"> ზურმუხტის ქსელის ერთიანობაზე</w:t>
      </w:r>
      <w:r w:rsidR="00E32599" w:rsidRPr="00DD59EA">
        <w:rPr>
          <w:rFonts w:eastAsia="Arial Unicode MS" w:cs="Arial Unicode MS"/>
          <w:lang w:val="ka-GE"/>
        </w:rPr>
        <w:t xml:space="preserve"> ან „სხვა ტერიტორიის“ ერთიანობაზე</w:t>
      </w:r>
      <w:r w:rsidRPr="00DD59EA">
        <w:rPr>
          <w:rFonts w:eastAsia="Arial Unicode MS" w:cs="Arial Unicode MS"/>
          <w:lang w:val="ka-GE"/>
        </w:rPr>
        <w:t>. თუ გამოსასწორებელი ღონისძიება ხორციელდება არსებულ</w:t>
      </w:r>
      <w:r w:rsidR="00E32599" w:rsidRPr="00DD59EA">
        <w:rPr>
          <w:rFonts w:eastAsia="Arial Unicode MS" w:cs="Arial Unicode MS"/>
          <w:lang w:val="ka-GE"/>
        </w:rPr>
        <w:t>ი</w:t>
      </w:r>
      <w:r w:rsidRPr="00DD59EA">
        <w:rPr>
          <w:rFonts w:eastAsia="Arial Unicode MS" w:cs="Arial Unicode MS"/>
          <w:lang w:val="ka-GE"/>
        </w:rPr>
        <w:t xml:space="preserve"> ზურმუხტის ქსელის ტერიტორიაზე, ის უნდა შეესაბამებოდეს </w:t>
      </w:r>
      <w:r w:rsidR="00E32599" w:rsidRPr="00DD59EA">
        <w:rPr>
          <w:rFonts w:eastAsia="Arial Unicode MS" w:cs="Arial Unicode MS"/>
          <w:lang w:val="ka-GE"/>
        </w:rPr>
        <w:t xml:space="preserve">ამ </w:t>
      </w:r>
      <w:r w:rsidRPr="00DD59EA">
        <w:rPr>
          <w:rFonts w:eastAsia="Arial Unicode MS" w:cs="Arial Unicode MS"/>
          <w:lang w:val="ka-GE"/>
        </w:rPr>
        <w:t xml:space="preserve">ტერიტორიის კონსერვაციის მიზნებს და შესაბამისობაში უნდა იყოს იმ ზომებთან, რომელიც </w:t>
      </w:r>
      <w:r w:rsidR="00E32599" w:rsidRPr="00DD59EA">
        <w:rPr>
          <w:rFonts w:eastAsia="Arial Unicode MS" w:cs="Arial Unicode MS"/>
          <w:lang w:val="ka-GE"/>
        </w:rPr>
        <w:t xml:space="preserve">განსაზღვრულია ამ ტერიტორიის </w:t>
      </w:r>
      <w:r w:rsidRPr="00DD59EA">
        <w:rPr>
          <w:rFonts w:eastAsia="Arial Unicode MS" w:cs="Arial Unicode MS"/>
          <w:lang w:val="ka-GE"/>
        </w:rPr>
        <w:t>მართვის გეგმაში;</w:t>
      </w:r>
    </w:p>
    <w:p w14:paraId="5D863E8C" w14:textId="7676294C" w:rsidR="00B60FB5" w:rsidRPr="00DD59EA" w:rsidRDefault="008F0BE2" w:rsidP="000B398E">
      <w:pPr>
        <w:rPr>
          <w:lang w:val="ka-GE"/>
        </w:rPr>
      </w:pPr>
      <w:r w:rsidRPr="00DD59EA">
        <w:rPr>
          <w:rFonts w:eastAsia="Arial Unicode MS" w:cs="Arial Unicode MS"/>
          <w:lang w:val="ka-GE"/>
        </w:rPr>
        <w:t>ბ</w:t>
      </w:r>
      <w:r w:rsidR="003F7959" w:rsidRPr="00DD59EA">
        <w:rPr>
          <w:rFonts w:eastAsia="Arial Unicode MS" w:cs="Arial Unicode MS"/>
          <w:lang w:val="ka-GE"/>
        </w:rPr>
        <w:t xml:space="preserve">) </w:t>
      </w:r>
      <w:r w:rsidRPr="00DD59EA">
        <w:rPr>
          <w:rFonts w:eastAsia="Arial Unicode MS" w:cs="Arial Unicode MS"/>
          <w:lang w:val="ka-GE"/>
        </w:rPr>
        <w:t xml:space="preserve">გამოსასწორებელი ღონისძიებები გამოიყენება ზურმუხტის ტერიტორიაზე, თუ უზრუნველყოფილია ეკოლოგიური ერთიანობა და </w:t>
      </w:r>
      <w:r w:rsidR="00A90B5A" w:rsidRPr="00DD59EA">
        <w:rPr>
          <w:rFonts w:eastAsia="Arial Unicode MS" w:cs="Arial Unicode MS"/>
          <w:lang w:val="ka-GE"/>
        </w:rPr>
        <w:t xml:space="preserve">ზურმუხტის </w:t>
      </w:r>
      <w:r w:rsidRPr="00DD59EA">
        <w:rPr>
          <w:rFonts w:eastAsia="Arial Unicode MS" w:cs="Arial Unicode MS"/>
          <w:lang w:val="ka-GE"/>
        </w:rPr>
        <w:t>ქსელის ფუნქციონირება;</w:t>
      </w:r>
    </w:p>
    <w:p w14:paraId="021A57B5" w14:textId="32EBC049" w:rsidR="00B60FB5" w:rsidRPr="00DD59EA" w:rsidRDefault="008F0BE2" w:rsidP="000B398E">
      <w:pPr>
        <w:rPr>
          <w:lang w:val="ka-GE"/>
        </w:rPr>
      </w:pPr>
      <w:r w:rsidRPr="00DD59EA">
        <w:rPr>
          <w:rFonts w:eastAsia="Arial Unicode MS" w:cs="Arial Unicode MS"/>
          <w:lang w:val="ka-GE"/>
        </w:rPr>
        <w:t>გ) გა</w:t>
      </w:r>
      <w:r w:rsidR="00487418" w:rsidRPr="00DD59EA">
        <w:rPr>
          <w:rFonts w:eastAsia="Arial Unicode MS" w:cs="Arial Unicode MS"/>
          <w:lang w:val="ka-GE"/>
        </w:rPr>
        <w:t>მ</w:t>
      </w:r>
      <w:r w:rsidRPr="00DD59EA">
        <w:rPr>
          <w:rFonts w:eastAsia="Arial Unicode MS" w:cs="Arial Unicode MS"/>
          <w:lang w:val="ka-GE"/>
        </w:rPr>
        <w:t xml:space="preserve">ოსასწორებელი ღონისძიება, რომელიც გამოიყენება დაზიანებული ზურმუხტის ტერიტორიის მიღმა, უნდა იყოს იმავე </w:t>
      </w:r>
      <w:r w:rsidR="00002459" w:rsidRPr="00DD59EA">
        <w:rPr>
          <w:rFonts w:eastAsia="Arial Unicode MS" w:cs="Arial Unicode MS"/>
          <w:lang w:val="ka-GE"/>
        </w:rPr>
        <w:t xml:space="preserve"> გეოგრაფიულ </w:t>
      </w:r>
      <w:r w:rsidRPr="00DD59EA">
        <w:rPr>
          <w:rFonts w:eastAsia="Arial Unicode MS" w:cs="Arial Unicode MS"/>
          <w:lang w:val="ka-GE"/>
        </w:rPr>
        <w:t xml:space="preserve">არეალში, იმ დაშვებით, რომ შერჩეულ ტერიტორიას აქვს იგივე მნიშვნელობა მის ეკოლოგიურ სტრუქტურასთან ან/და </w:t>
      </w:r>
      <w:r w:rsidR="00A90B5A" w:rsidRPr="00DD59EA">
        <w:rPr>
          <w:rFonts w:eastAsia="Arial Unicode MS" w:cs="Arial Unicode MS"/>
          <w:lang w:val="ka-GE"/>
        </w:rPr>
        <w:t xml:space="preserve">ზურმუხტის </w:t>
      </w:r>
      <w:r w:rsidRPr="00DD59EA">
        <w:rPr>
          <w:rFonts w:eastAsia="Arial Unicode MS" w:cs="Arial Unicode MS"/>
          <w:lang w:val="ka-GE"/>
        </w:rPr>
        <w:t xml:space="preserve">ქსელის ფუნქციონირებასთან დაკავშირებით. ეს ახალი ტერიტორია შეიძლება იყოს სხვა ზურმუხტის ტერიტორია ან </w:t>
      </w:r>
      <w:r w:rsidR="00A90B5A" w:rsidRPr="00DD59EA">
        <w:rPr>
          <w:rFonts w:eastAsia="Arial Unicode MS" w:cs="Arial Unicode MS"/>
          <w:lang w:val="ka-GE"/>
        </w:rPr>
        <w:t xml:space="preserve">ზურმუხტის </w:t>
      </w:r>
      <w:r w:rsidRPr="00DD59EA">
        <w:rPr>
          <w:rFonts w:eastAsia="Arial Unicode MS" w:cs="Arial Unicode MS"/>
          <w:lang w:val="ka-GE"/>
        </w:rPr>
        <w:t xml:space="preserve">ქსელის გარეთ არსებული ტერიტორია. ამ უკანასკნელ შემთხვევაში, </w:t>
      </w:r>
      <w:r w:rsidR="00A90B5A" w:rsidRPr="00DD59EA">
        <w:rPr>
          <w:rFonts w:eastAsia="Arial Unicode MS" w:cs="Arial Unicode MS"/>
          <w:lang w:val="ka-GE"/>
        </w:rPr>
        <w:t>ეს</w:t>
      </w:r>
      <w:r w:rsidR="00C61D08" w:rsidRPr="00DD59EA">
        <w:rPr>
          <w:rFonts w:eastAsia="Arial Unicode MS" w:cs="Arial Unicode MS"/>
          <w:lang w:val="ka-GE"/>
        </w:rPr>
        <w:t xml:space="preserve"> </w:t>
      </w:r>
      <w:r w:rsidRPr="00DD59EA">
        <w:rPr>
          <w:rFonts w:eastAsia="Arial Unicode MS" w:cs="Arial Unicode MS"/>
          <w:lang w:val="ka-GE"/>
        </w:rPr>
        <w:t>ტერიტორია უნდა შევიდეს ზურმუხტის ქსელში;</w:t>
      </w:r>
    </w:p>
    <w:p w14:paraId="47A35BDF" w14:textId="39F53FDB" w:rsidR="00B60FB5" w:rsidRPr="00DD59EA" w:rsidRDefault="008F0BE2" w:rsidP="000B398E">
      <w:pPr>
        <w:rPr>
          <w:lang w:val="ka-GE"/>
        </w:rPr>
      </w:pPr>
      <w:r w:rsidRPr="00DD59EA">
        <w:rPr>
          <w:rFonts w:eastAsia="Arial Unicode MS" w:cs="Arial Unicode MS"/>
          <w:lang w:val="ka-GE"/>
        </w:rPr>
        <w:t xml:space="preserve">დ) თუ გამოსასწორებელი ღონისძიება ხორციელდება ზურმუხტის ქსელის გარეთ </w:t>
      </w:r>
      <w:r w:rsidR="00A90B5A" w:rsidRPr="00DD59EA">
        <w:rPr>
          <w:rFonts w:eastAsia="Arial Unicode MS" w:cs="Arial Unicode MS"/>
          <w:lang w:val="ka-GE"/>
        </w:rPr>
        <w:t xml:space="preserve">არსებულ </w:t>
      </w:r>
      <w:r w:rsidRPr="00DD59EA">
        <w:rPr>
          <w:rFonts w:eastAsia="Arial Unicode MS" w:cs="Arial Unicode MS"/>
          <w:lang w:val="ka-GE"/>
        </w:rPr>
        <w:t xml:space="preserve">ტერიტორიაზე, განსხვავებულ </w:t>
      </w:r>
      <w:r w:rsidR="00A90B5A" w:rsidRPr="00DD59EA">
        <w:rPr>
          <w:rFonts w:eastAsia="Arial Unicode MS" w:cs="Arial Unicode MS"/>
          <w:lang w:val="ka-GE"/>
        </w:rPr>
        <w:t xml:space="preserve">გეოგრაფიულ </w:t>
      </w:r>
      <w:r w:rsidRPr="00DD59EA">
        <w:rPr>
          <w:rFonts w:eastAsia="Arial Unicode MS" w:cs="Arial Unicode MS"/>
          <w:lang w:val="ka-GE"/>
        </w:rPr>
        <w:t xml:space="preserve">არეალში, </w:t>
      </w:r>
      <w:r w:rsidR="00A90B5A" w:rsidRPr="00DD59EA">
        <w:rPr>
          <w:rFonts w:eastAsia="Arial Unicode MS" w:cs="Arial Unicode MS"/>
          <w:lang w:val="ka-GE"/>
        </w:rPr>
        <w:t>„</w:t>
      </w:r>
      <w:r w:rsidRPr="00DD59EA">
        <w:rPr>
          <w:rFonts w:eastAsia="Arial Unicode MS" w:cs="Arial Unicode MS"/>
          <w:lang w:val="ka-GE"/>
        </w:rPr>
        <w:t>სხვა ტერიტორია</w:t>
      </w:r>
      <w:r w:rsidR="00A90B5A" w:rsidRPr="00DD59EA">
        <w:rPr>
          <w:rFonts w:eastAsia="Arial Unicode MS" w:cs="Arial Unicode MS"/>
          <w:lang w:val="ka-GE"/>
        </w:rPr>
        <w:t>“</w:t>
      </w:r>
      <w:r w:rsidRPr="00DD59EA">
        <w:rPr>
          <w:rFonts w:eastAsia="Arial Unicode MS" w:cs="Arial Unicode MS"/>
          <w:lang w:val="ka-GE"/>
        </w:rPr>
        <w:t xml:space="preserve"> უნდა იყოს სხვა ზურმუხტის ტერიტორია. თუ </w:t>
      </w:r>
      <w:r w:rsidR="00A90B5A" w:rsidRPr="00DD59EA">
        <w:rPr>
          <w:rFonts w:eastAsia="Arial Unicode MS" w:cs="Arial Unicode MS"/>
          <w:lang w:val="ka-GE"/>
        </w:rPr>
        <w:t xml:space="preserve">გამოსასწორებელი </w:t>
      </w:r>
      <w:r w:rsidRPr="00DD59EA">
        <w:rPr>
          <w:rFonts w:eastAsia="Arial Unicode MS" w:cs="Arial Unicode MS"/>
          <w:lang w:val="ka-GE"/>
        </w:rPr>
        <w:t xml:space="preserve">ღონისძიება ხორციელდება </w:t>
      </w:r>
      <w:r w:rsidR="00A90B5A" w:rsidRPr="00DD59EA">
        <w:rPr>
          <w:rFonts w:eastAsia="Arial Unicode MS" w:cs="Arial Unicode MS"/>
          <w:lang w:val="ka-GE"/>
        </w:rPr>
        <w:t xml:space="preserve">ზურმუხტის </w:t>
      </w:r>
      <w:r w:rsidRPr="00DD59EA">
        <w:rPr>
          <w:rFonts w:eastAsia="Arial Unicode MS" w:cs="Arial Unicode MS"/>
          <w:lang w:val="ka-GE"/>
        </w:rPr>
        <w:t>ქსელის გარეთ არსებულ ტერიტორიაზე, აღნიშნული ტერიტორია უნდა შევიდეს ზურმუხტის ქსელში.</w:t>
      </w:r>
    </w:p>
    <w:p w14:paraId="192967FE" w14:textId="77777777" w:rsidR="00B60FB5" w:rsidRPr="00DD59EA" w:rsidRDefault="00B60FB5">
      <w:pPr>
        <w:ind w:left="-15" w:firstLine="0"/>
        <w:rPr>
          <w:rFonts w:eastAsia="Geo" w:cs="Geo"/>
          <w:b/>
          <w:color w:val="111111"/>
          <w:lang w:val="ka-GE"/>
        </w:rPr>
      </w:pPr>
    </w:p>
    <w:p w14:paraId="6487315F" w14:textId="6E3C2A72" w:rsidR="00B60FB5" w:rsidRPr="00DD59EA" w:rsidRDefault="008F0BE2">
      <w:pPr>
        <w:ind w:left="-15" w:firstLine="0"/>
        <w:rPr>
          <w:rFonts w:eastAsia="Arimo" w:cs="Arimo"/>
          <w:b/>
          <w:color w:val="111111"/>
          <w:lang w:val="ka-GE"/>
        </w:rPr>
      </w:pPr>
      <w:r w:rsidRPr="00DD59EA">
        <w:rPr>
          <w:rFonts w:eastAsia="Arial Unicode MS" w:cs="Arial Unicode MS"/>
          <w:b/>
          <w:lang w:val="ka-GE"/>
        </w:rPr>
        <w:t xml:space="preserve">3. გარემოსდაცვითი მომსახურებების და </w:t>
      </w:r>
      <w:r w:rsidR="00542B81" w:rsidRPr="00DD59EA">
        <w:rPr>
          <w:rFonts w:eastAsia="Arial Unicode MS" w:cs="Arial Unicode MS"/>
          <w:b/>
          <w:lang w:val="ka-GE"/>
        </w:rPr>
        <w:t xml:space="preserve">მათი </w:t>
      </w:r>
      <w:r w:rsidRPr="00DD59EA">
        <w:rPr>
          <w:rFonts w:eastAsia="Arial Unicode MS" w:cs="Arial Unicode MS"/>
          <w:b/>
          <w:lang w:val="ka-GE"/>
        </w:rPr>
        <w:t>გამოყენების ღირებულება</w:t>
      </w:r>
      <w:r w:rsidRPr="00DD59EA">
        <w:rPr>
          <w:rFonts w:eastAsia="Arimo" w:cs="Arimo"/>
          <w:b/>
          <w:color w:val="111111"/>
          <w:lang w:val="ka-GE"/>
        </w:rPr>
        <w:t xml:space="preserve"> </w:t>
      </w:r>
    </w:p>
    <w:p w14:paraId="317DE8E6" w14:textId="0DFD855E" w:rsidR="00B60FB5" w:rsidRPr="00DD59EA" w:rsidRDefault="008F0BE2">
      <w:pPr>
        <w:ind w:left="-5" w:firstLine="0"/>
        <w:rPr>
          <w:lang w:val="ka-GE"/>
        </w:rPr>
      </w:pPr>
      <w:r w:rsidRPr="00DD59EA">
        <w:rPr>
          <w:rFonts w:eastAsia="Arial Unicode MS" w:cs="Arial Unicode MS"/>
          <w:lang w:val="ka-GE"/>
        </w:rPr>
        <w:lastRenderedPageBreak/>
        <w:t>გამოსასწორებელი ღონისძიებების ვარიანტების შერჩევის დროს გათვალისწინებული უნდა იყოს დაზიანებული ტერიტორიის გარემოსდაცვითი მომსახურებები. მსგავსი გარემოსდაცვითი მომსახურებები ბევრი</w:t>
      </w:r>
      <w:r w:rsidR="00526146" w:rsidRPr="00DD59EA">
        <w:rPr>
          <w:rFonts w:eastAsia="Arial Unicode MS" w:cs="Arial Unicode MS"/>
          <w:lang w:val="ka-GE"/>
        </w:rPr>
        <w:t xml:space="preserve"> </w:t>
      </w:r>
      <w:r w:rsidRPr="00DD59EA">
        <w:rPr>
          <w:rFonts w:eastAsia="Arial Unicode MS" w:cs="Arial Unicode MS"/>
          <w:lang w:val="ka-GE"/>
        </w:rPr>
        <w:t xml:space="preserve">ტერიტორიისთვის შესაძლოა განხორციელდეს მხოლოდ იმ ტერიტორიაზე, რომელიც დაზიანებულ ტერიტორიასთან მნიშვნელოვნად ახლოს მდებარეობს. დაზიანებულ </w:t>
      </w:r>
      <w:r w:rsidR="00894BD0" w:rsidRPr="00DD59EA">
        <w:rPr>
          <w:rFonts w:eastAsia="Arial Unicode MS" w:cs="Arial Unicode MS"/>
          <w:lang w:val="ka-GE"/>
        </w:rPr>
        <w:t xml:space="preserve">ტერიტორიასთან </w:t>
      </w:r>
      <w:r w:rsidRPr="00DD59EA">
        <w:rPr>
          <w:rFonts w:eastAsia="Arial Unicode MS" w:cs="Arial Unicode MS"/>
          <w:lang w:val="ka-GE"/>
        </w:rPr>
        <w:t>და სხვა ტერიტორიასთან მანძილის ზრდასთან ერთად, ადამიანებს, რომლებზეც</w:t>
      </w:r>
      <w:r w:rsidR="00526146" w:rsidRPr="00DD59EA">
        <w:rPr>
          <w:rFonts w:eastAsia="Arial Unicode MS" w:cs="Arial Unicode MS"/>
          <w:lang w:val="ka-GE"/>
        </w:rPr>
        <w:t xml:space="preserve"> </w:t>
      </w:r>
      <w:r w:rsidRPr="00DD59EA">
        <w:rPr>
          <w:rFonts w:eastAsia="Arial Unicode MS" w:cs="Arial Unicode MS"/>
          <w:lang w:val="ka-GE"/>
        </w:rPr>
        <w:t>გარემოსთვის მიყენებულმა მნიშვნელოვანმა ზიანმა ზეგავლენა მოახდინა, მოუწევთ უფრო დიდი მანძილის გავლა იგივე გარემოსდაცვითი  მომსახურების მისაღებად. აღნიშნული გეოგრაფიული დაშორების აღმოსაფხვრელად საჭირო იქნება უფრო მეტი გამოსასწორებელი ღონისძიების განხორციელება (მაგ</w:t>
      </w:r>
      <w:r w:rsidR="008037DB" w:rsidRPr="00DD59EA">
        <w:rPr>
          <w:rFonts w:eastAsia="Arial Unicode MS" w:cs="Arial Unicode MS"/>
          <w:lang w:val="ka-GE"/>
        </w:rPr>
        <w:t xml:space="preserve">: </w:t>
      </w:r>
      <w:r w:rsidRPr="00DD59EA">
        <w:rPr>
          <w:rFonts w:eastAsia="Arial Unicode MS" w:cs="Arial Unicode MS"/>
          <w:lang w:val="ka-GE"/>
        </w:rPr>
        <w:t>ჰაბიტატების უფრო დიდი ტერიტორიის განთავსების გზით).</w:t>
      </w:r>
    </w:p>
    <w:p w14:paraId="465C7BCC" w14:textId="6531B158" w:rsidR="00B60FB5" w:rsidRPr="00DD59EA" w:rsidRDefault="008F0BE2">
      <w:pPr>
        <w:ind w:left="-5" w:firstLine="0"/>
        <w:rPr>
          <w:lang w:val="ka-GE"/>
        </w:rPr>
      </w:pPr>
      <w:r w:rsidRPr="00DD59EA">
        <w:rPr>
          <w:rFonts w:eastAsia="Arial Unicode MS" w:cs="Arial Unicode MS"/>
          <w:lang w:val="ka-GE"/>
        </w:rPr>
        <w:t xml:space="preserve">დაზიანებული ტერიტორიის </w:t>
      </w:r>
      <w:r w:rsidR="002F78FD" w:rsidRPr="00DD59EA">
        <w:rPr>
          <w:rFonts w:eastAsia="Arial Unicode MS" w:cs="Arial Unicode MS"/>
          <w:lang w:val="ka-GE"/>
        </w:rPr>
        <w:t xml:space="preserve">ადამიანის მიერ </w:t>
      </w:r>
      <w:r w:rsidRPr="00DD59EA">
        <w:rPr>
          <w:rFonts w:eastAsia="Arial Unicode MS" w:cs="Arial Unicode MS"/>
          <w:lang w:val="ka-GE"/>
        </w:rPr>
        <w:t>გამოყენების და გამოუყენებლობის დანაკარგების კომპენსირებისთვის იშვიათად არის დასაშვები გამოსასწორებელი ღონისძიების განხორციელება დაზიანებული ტერიტორიისგან შორს</w:t>
      </w:r>
      <w:r w:rsidR="00F26E6F" w:rsidRPr="00DD59EA">
        <w:rPr>
          <w:rFonts w:eastAsia="Arial Unicode MS" w:cs="Arial Unicode MS"/>
          <w:lang w:val="ka-GE"/>
        </w:rPr>
        <w:t>, ვინაიდან</w:t>
      </w:r>
      <w:r w:rsidRPr="00DD59EA">
        <w:rPr>
          <w:rFonts w:eastAsia="Arial Unicode MS" w:cs="Arial Unicode MS"/>
          <w:lang w:val="ka-GE"/>
        </w:rPr>
        <w:t xml:space="preserve"> ეს ქმნის სარგებელს იმ მოსახლეობისთვის, რომელიც არ დაზიანებულა დანაკარგის შედეგად, </w:t>
      </w:r>
      <w:r w:rsidR="00F26E6F" w:rsidRPr="00DD59EA">
        <w:rPr>
          <w:rFonts w:eastAsia="Arial Unicode MS" w:cs="Arial Unicode MS"/>
          <w:lang w:val="ka-GE"/>
        </w:rPr>
        <w:t>ი</w:t>
      </w:r>
      <w:r w:rsidRPr="00DD59EA">
        <w:rPr>
          <w:rFonts w:eastAsia="Arial Unicode MS" w:cs="Arial Unicode MS"/>
          <w:lang w:val="ka-GE"/>
        </w:rPr>
        <w:t>მათ ხარჯზე, ვინც განიცადა დანაკლისი.</w:t>
      </w:r>
    </w:p>
    <w:p w14:paraId="5E0FC348" w14:textId="09726BE5" w:rsidR="00B60FB5" w:rsidRPr="00DD59EA" w:rsidRDefault="00F26E6F">
      <w:pPr>
        <w:spacing w:after="967"/>
        <w:ind w:left="-5" w:firstLine="0"/>
        <w:rPr>
          <w:lang w:val="ka-GE"/>
        </w:rPr>
      </w:pPr>
      <w:r w:rsidRPr="00DD59EA">
        <w:rPr>
          <w:lang w:val="ka-GE"/>
        </w:rPr>
        <w:t xml:space="preserve"> </w:t>
      </w:r>
    </w:p>
    <w:p w14:paraId="04F94276"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273B336A"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311DAF2F"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3080420D"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473877E9"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15765834"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258D950E"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2CD5ABA9"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22F8516A"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2B48E34C"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5E281E7D"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47410F3A"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60CEEDF8"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1D1E6685"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555CF92E"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0FF85B5E"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625586E6" w14:textId="77777777" w:rsidR="00DC14A5" w:rsidRPr="00DD59EA" w:rsidRDefault="00DC14A5" w:rsidP="00DC14A5">
      <w:pPr>
        <w:spacing w:after="160" w:line="259" w:lineRule="auto"/>
        <w:ind w:left="0" w:firstLine="0"/>
        <w:jc w:val="center"/>
        <w:rPr>
          <w:rFonts w:eastAsia="Times New Roman" w:cs="Calibri"/>
          <w:b/>
          <w:color w:val="auto"/>
          <w:lang w:val="ka-GE"/>
        </w:rPr>
      </w:pPr>
    </w:p>
    <w:p w14:paraId="22EB95F4" w14:textId="34A2BDBB" w:rsidR="00DC14A5" w:rsidRPr="00DD59EA" w:rsidRDefault="00DC14A5" w:rsidP="00DC14A5">
      <w:pPr>
        <w:spacing w:after="160" w:line="259" w:lineRule="auto"/>
        <w:ind w:left="0" w:firstLine="0"/>
        <w:jc w:val="center"/>
        <w:rPr>
          <w:rFonts w:eastAsia="Times New Roman" w:cs="Calibri"/>
          <w:b/>
          <w:color w:val="auto"/>
          <w:lang w:val="ka-GE"/>
        </w:rPr>
      </w:pPr>
      <w:r w:rsidRPr="00DD59EA">
        <w:rPr>
          <w:rFonts w:eastAsia="Times New Roman" w:cs="Calibri"/>
          <w:b/>
          <w:color w:val="auto"/>
          <w:lang w:val="ka-GE"/>
        </w:rPr>
        <w:lastRenderedPageBreak/>
        <w:t>განმარტებითი ბარათი</w:t>
      </w:r>
    </w:p>
    <w:p w14:paraId="42E46963" w14:textId="77777777" w:rsidR="00DC14A5" w:rsidRPr="00DD59EA" w:rsidRDefault="00DC14A5" w:rsidP="00DC14A5">
      <w:pPr>
        <w:spacing w:after="160" w:line="259" w:lineRule="auto"/>
        <w:ind w:left="0" w:firstLine="0"/>
        <w:jc w:val="center"/>
        <w:rPr>
          <w:rFonts w:eastAsia="Times New Roman" w:cs="Calibri"/>
          <w:b/>
          <w:color w:val="auto"/>
          <w:lang w:val="ka-GE"/>
        </w:rPr>
      </w:pPr>
      <w:r w:rsidRPr="00DD59EA">
        <w:rPr>
          <w:rFonts w:eastAsia="Times New Roman" w:cs="Calibri"/>
          <w:b/>
          <w:color w:val="auto"/>
          <w:lang w:val="ka-GE"/>
        </w:rPr>
        <w:t>საქართველოს მთავრობის დადგენილების პროექტზე</w:t>
      </w:r>
    </w:p>
    <w:p w14:paraId="4FABDA33" w14:textId="77777777" w:rsidR="00DC14A5" w:rsidRPr="00DD59EA" w:rsidRDefault="00DC14A5" w:rsidP="00DC14A5">
      <w:pPr>
        <w:spacing w:after="160" w:line="259" w:lineRule="auto"/>
        <w:ind w:left="0" w:firstLine="0"/>
        <w:jc w:val="center"/>
        <w:rPr>
          <w:rFonts w:eastAsia="Times New Roman" w:cs="Calibri"/>
          <w:b/>
          <w:color w:val="auto"/>
          <w:lang w:val="ka-GE"/>
        </w:rPr>
      </w:pPr>
      <w:r w:rsidRPr="00DD59EA">
        <w:rPr>
          <w:rFonts w:eastAsia="Times New Roman" w:cs="Calibri"/>
          <w:b/>
          <w:color w:val="auto"/>
          <w:lang w:val="ka-GE"/>
        </w:rPr>
        <w:t>„დაზიანებული ტერიტორიის მიმდებარე ან სხვა ტერიტორიაზე განსახორციელებელი მნიშვნელოვანი ზიანის გამოსასწორებელი სანაცვლო/ადეკვატური ღონისძიებების შერჩევის წესის შესახებ“</w:t>
      </w:r>
    </w:p>
    <w:p w14:paraId="0EDEAB33" w14:textId="77777777" w:rsidR="00DC14A5" w:rsidRPr="00DD59EA" w:rsidRDefault="00DC14A5" w:rsidP="00DC14A5">
      <w:pPr>
        <w:spacing w:after="160" w:line="259" w:lineRule="auto"/>
        <w:ind w:left="0" w:firstLine="0"/>
        <w:jc w:val="left"/>
        <w:rPr>
          <w:rFonts w:eastAsia="Times New Roman" w:cs="Calibri"/>
          <w:b/>
          <w:color w:val="auto"/>
          <w:lang w:val="ka-GE"/>
        </w:rPr>
      </w:pPr>
      <w:r w:rsidRPr="00DD59EA">
        <w:rPr>
          <w:rFonts w:eastAsia="Times New Roman" w:cs="Calibri"/>
          <w:b/>
          <w:color w:val="auto"/>
          <w:lang w:val="ka-GE"/>
        </w:rPr>
        <w:t>ინფორმაცია პროექტის შესახებ</w:t>
      </w:r>
    </w:p>
    <w:p w14:paraId="0F5A80BF" w14:textId="77777777" w:rsidR="00DC14A5" w:rsidRPr="00DD59EA" w:rsidRDefault="00DC14A5" w:rsidP="00DC14A5">
      <w:pPr>
        <w:spacing w:after="160" w:line="259" w:lineRule="auto"/>
        <w:ind w:left="0" w:firstLine="0"/>
        <w:rPr>
          <w:rFonts w:eastAsia="Times New Roman" w:cs="Calibri"/>
          <w:color w:val="auto"/>
          <w:lang w:val="ka-GE"/>
        </w:rPr>
      </w:pPr>
      <w:r w:rsidRPr="00DD59EA">
        <w:rPr>
          <w:rFonts w:eastAsia="Times New Roman" w:cs="Calibri"/>
          <w:color w:val="auto"/>
          <w:lang w:val="ka-GE"/>
        </w:rPr>
        <w:t>„დაზიანებული ტერიტორიის მიმდებარე ან სხვა ტერიტორიაზე განსახორციელებელი მნიშვნელოვანი ზიანის გამოსასწორებელი სანაცვლო/ადეკვატური ღონისძიებების შერჩევის წესის შესახებ“ საქართველოს მთავრობის დადგენილების პროექტი შემუშავდა „გარემოსდაცვითი პასუხისმგებლობის შესახებ“ საქართველოს კანონის (შემდგომში - კანონი) საფუძველზე. კერძოდ, კანონის მე-8 მუხლის მე-4 პუნქტის მიხედვით, თუ დადგინდება, რომ დაზიანებული გარემოს პირვანდელ (ზიანის მიყენებამდე არსებულ) მდგომარეობასთან მიახლოებულ მდგომარეობამდე აღდგენა შეუძლებელია ან აღნიშნულის განხორციელება გონივრულ ვადაში შეუძლებელია ან არათანაზომიერ ხარჯებს მოითხოვს, მნიშვნელოვანი ზიანის მიყენებისთვის პასუხისმგებელ პირს ეკისრება დაზიანებული ტერიტორიის მიმდებარე ან სხვა ტერიტორიაზე მნიშვნელოვანი ზიანის გამოსასწორებელი სანაცვლო/ადეკვატური ღონისძიებების განხორციელების ვალდებულება. აღნიშნული სანაცვლო/ადეკვატური ღონისძიებების განსაზღვრასთან დაკავშირებულ საკითხებს აწესრიგებს კანონის მე-9 მუხლი (დაზიანებული ტერიტორიის მიმდებარე ან სხვა ტერიტორიაზე განსახორციელებელი მნიშვნელოვანი ზიანის გამოსასწორებელი სანაცვლო/ადეკვატური ღონისძიებების განსაზღვრა). ამასთან, ამავე მუხლის მე-9 პუნქტის მიხედვით, დაზიანებული ტერიტორიის მიმდებარე ან სხვა ტერიტორიაზე განსახორციელებელი მნიშვნელოვანი ზიანის გამოსასწორებელი სანაცვლო/ადეკვატური ღონისძიებების შერჩევის წესს კანონქვემდებარე ნორმატიული აქტით ადგენს საქართველოს მთავრობა.</w:t>
      </w:r>
    </w:p>
    <w:p w14:paraId="1E09E23A" w14:textId="77777777" w:rsidR="00DC14A5" w:rsidRPr="00DD59EA" w:rsidRDefault="00DC14A5" w:rsidP="00DC14A5">
      <w:pPr>
        <w:spacing w:after="160" w:line="259" w:lineRule="auto"/>
        <w:ind w:left="0" w:firstLine="0"/>
        <w:rPr>
          <w:rFonts w:eastAsia="Times New Roman" w:cs="Calibri"/>
          <w:color w:val="auto"/>
          <w:lang w:val="ka-GE"/>
        </w:rPr>
      </w:pPr>
      <w:r w:rsidRPr="00DD59EA">
        <w:rPr>
          <w:rFonts w:eastAsia="Times New Roman" w:cs="Calibri"/>
          <w:color w:val="auto"/>
          <w:lang w:val="ka-GE"/>
        </w:rPr>
        <w:t xml:space="preserve">ზემოაღნიშნულის გათვალისწინებით, მომზადდა წარმოდგენილი პროექტი, რომელიც ადგენს „სხვა ტერიტორიის“ შერჩევის კრიტერიუმებს (კერძოდ, კონკრეტულად რომელი კრიტერიუმების მიხედვით უნდა შეფასდეს და შეირჩეს ტერიტორია), დაზიანებული ტერიტორიის შესახებ ინფორმაციის შესწავლის წესს (კონკრეტულად რა სახის ინფორმაცია უნდა იქნეს შესწავლილი და მხედველობაში მიღებული, გადაწყვეტილების მიღებისას), გამოსასწორებელი ღონისძიებების ვარიანტების იდენტიფიცირების  ეტაპებს, პროცედურას, აღნიშნულ პროცესში გასათვალისწინებeლ გარემოებებს და ა.შ.   </w:t>
      </w:r>
    </w:p>
    <w:p w14:paraId="7C387F71" w14:textId="77777777" w:rsidR="00DC14A5" w:rsidRPr="00DD59EA" w:rsidRDefault="00DC14A5" w:rsidP="00DC14A5">
      <w:pPr>
        <w:spacing w:after="160" w:line="259" w:lineRule="auto"/>
        <w:ind w:left="0" w:firstLine="0"/>
        <w:rPr>
          <w:rFonts w:eastAsia="Times New Roman" w:cs="Calibri"/>
          <w:color w:val="auto"/>
          <w:lang w:val="ka-GE"/>
        </w:rPr>
      </w:pPr>
      <w:r w:rsidRPr="00DD59EA">
        <w:rPr>
          <w:rFonts w:eastAsia="Times New Roman" w:cs="Calibri"/>
          <w:color w:val="auto"/>
          <w:lang w:val="ka-GE"/>
        </w:rPr>
        <w:t xml:space="preserve">ასევე, პროექტს ახლავს დანართი, რომელიც ადგენს დაზიანებული ტერიტორიის მიმდებარე ან სხვა ტერიტორიაზე განსახორციელებელი მნიშვნელოვანი ზიანის გამოსასწორებელი სათანადო სანაცვლო/ადეკვატური ღონისძიებების შერჩევისთვის კრიტერიუმების გამოყენების კონკრეტულ მეთოდოლოგიას. </w:t>
      </w:r>
    </w:p>
    <w:p w14:paraId="1DC38051" w14:textId="2A0DC989" w:rsidR="00B60FB5" w:rsidRPr="00DD59EA" w:rsidRDefault="00DC14A5" w:rsidP="00DC14A5">
      <w:pPr>
        <w:spacing w:after="160" w:line="259" w:lineRule="auto"/>
        <w:ind w:left="0" w:firstLine="0"/>
        <w:rPr>
          <w:lang w:val="ka-GE"/>
        </w:rPr>
      </w:pPr>
      <w:r w:rsidRPr="00DD59EA">
        <w:rPr>
          <w:rFonts w:eastAsia="Times New Roman" w:cs="Calibri"/>
          <w:bCs/>
          <w:color w:val="auto"/>
          <w:lang w:val="ka-GE"/>
        </w:rPr>
        <w:t>პროექტის</w:t>
      </w:r>
      <w:r w:rsidRPr="00DD59EA">
        <w:rPr>
          <w:rFonts w:eastAsia="Times New Roman" w:cs="Calibri"/>
          <w:color w:val="auto"/>
          <w:lang w:val="ka-GE"/>
        </w:rPr>
        <w:t xml:space="preserve"> მიღება გავლენას არ მოახდენს საქართველოს სახელმწიფო ბიუ</w:t>
      </w:r>
      <w:r w:rsidRPr="00DD59EA">
        <w:rPr>
          <w:rFonts w:eastAsia="Times New Roman" w:cs="Calibri"/>
          <w:color w:val="auto"/>
          <w:lang w:val="ka-GE"/>
        </w:rPr>
        <w:softHyphen/>
        <w:t xml:space="preserve">ჯეტის ან/და მუნიციპალიტეტის ბიუჯეტის საშემოსავლო და ხარჯვით ნაწილებზე, არ წარმოშობს სახელმწიფოს ახალ ფინანსურ ვალდებულებებს. სახელმწიფო უწყებების მიერ პროექტით გათვალისწინებული ღონისძიებები/პროცედურები განხორციელდება მათთვის გამოყოფილი ასიგნებების ფარგლებში. პროექტის ამოქმედება, კანონის შესაბამისად, გათვალისწინებულია 2022 წლის 1 ივლისიდან. </w:t>
      </w:r>
    </w:p>
    <w:sectPr w:rsidR="00B60FB5" w:rsidRPr="00DD59EA" w:rsidSect="004E2353">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2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AAD41" w14:textId="77777777" w:rsidR="00F40A65" w:rsidRDefault="00F40A65">
      <w:pPr>
        <w:spacing w:after="0" w:line="240" w:lineRule="auto"/>
      </w:pPr>
      <w:r>
        <w:separator/>
      </w:r>
    </w:p>
  </w:endnote>
  <w:endnote w:type="continuationSeparator" w:id="0">
    <w:p w14:paraId="0D3A474F" w14:textId="77777777" w:rsidR="00F40A65" w:rsidRDefault="00F4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Sylfaen">
    <w:panose1 w:val="010A0502050306030303"/>
    <w:charset w:val="00"/>
    <w:family w:val="roman"/>
    <w:pitch w:val="variable"/>
    <w:sig w:usb0="04000687" w:usb1="00000000" w:usb2="00000000" w:usb3="00000000" w:csb0="0000009F" w:csb1="00000000"/>
  </w:font>
  <w:font w:name="Arial GEO">
    <w:panose1 w:val="020B0604020202020204"/>
    <w:charset w:val="00"/>
    <w:family w:val="swiss"/>
    <w:pitch w:val="variable"/>
    <w:sig w:usb0="04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Ge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1A2C0" w14:textId="77777777" w:rsidR="00E43544" w:rsidRDefault="00E43544">
    <w:pPr>
      <w:spacing w:after="0" w:line="259" w:lineRule="auto"/>
      <w:ind w:lef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C33CB" w14:textId="180D7545" w:rsidR="00E43544" w:rsidRDefault="00E43544">
    <w:pPr>
      <w:spacing w:after="0" w:line="259" w:lineRule="auto"/>
      <w:ind w:left="0" w:firstLine="0"/>
      <w:jc w:val="right"/>
    </w:pPr>
    <w:r>
      <w:fldChar w:fldCharType="begin"/>
    </w:r>
    <w:r>
      <w:instrText>PAGE</w:instrText>
    </w:r>
    <w:r>
      <w:fldChar w:fldCharType="separate"/>
    </w:r>
    <w:r w:rsidR="00DD59E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FED3" w14:textId="77777777" w:rsidR="00E43544" w:rsidRDefault="00E43544">
    <w:pPr>
      <w:spacing w:after="0" w:line="259" w:lineRule="auto"/>
      <w:ind w:left="0" w:firstLine="0"/>
      <w:jc w:val="right"/>
    </w:pPr>
    <w:r>
      <w:fldChar w:fldCharType="begin"/>
    </w:r>
    <w:r>
      <w:instrText>PAGE</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93923" w14:textId="77777777" w:rsidR="00E43544" w:rsidRDefault="00E43544">
    <w:pPr>
      <w:spacing w:after="0" w:line="259" w:lineRule="auto"/>
      <w:ind w:left="0" w:right="-6" w:firstLine="0"/>
      <w:jc w:val="right"/>
    </w:pPr>
    <w:r>
      <w:fldChar w:fldCharType="begin"/>
    </w:r>
    <w:r>
      <w:instrText>PAGE</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C958" w14:textId="61953934" w:rsidR="00E43544" w:rsidRDefault="00E43544">
    <w:pPr>
      <w:spacing w:after="0" w:line="259" w:lineRule="auto"/>
      <w:ind w:left="0" w:right="-6" w:firstLine="0"/>
      <w:jc w:val="right"/>
    </w:pPr>
    <w:r>
      <w:fldChar w:fldCharType="begin"/>
    </w:r>
    <w:r>
      <w:instrText>PAGE</w:instrText>
    </w:r>
    <w:r>
      <w:fldChar w:fldCharType="separate"/>
    </w:r>
    <w:r w:rsidR="00DD59EA">
      <w:rPr>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E83EC" w14:textId="43254951" w:rsidR="00E43544" w:rsidRDefault="00E43544">
    <w:pPr>
      <w:spacing w:after="0" w:line="259" w:lineRule="auto"/>
      <w:ind w:left="0" w:right="-6" w:firstLine="0"/>
      <w:jc w:val="right"/>
    </w:pPr>
    <w:r>
      <w:fldChar w:fldCharType="begin"/>
    </w:r>
    <w:r>
      <w:instrText>PAGE</w:instrText>
    </w:r>
    <w:r>
      <w:fldChar w:fldCharType="separate"/>
    </w:r>
    <w:r w:rsidR="00DD59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92B5D" w14:textId="77777777" w:rsidR="00F40A65" w:rsidRDefault="00F40A65">
      <w:pPr>
        <w:spacing w:after="0" w:line="240" w:lineRule="auto"/>
      </w:pPr>
      <w:r>
        <w:separator/>
      </w:r>
    </w:p>
  </w:footnote>
  <w:footnote w:type="continuationSeparator" w:id="0">
    <w:p w14:paraId="60BF74F7" w14:textId="77777777" w:rsidR="00F40A65" w:rsidRDefault="00F40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7DC2" w14:textId="77777777" w:rsidR="00E43544" w:rsidRDefault="00E43544">
    <w:r>
      <w:rPr>
        <w:rFonts w:ascii="Calibri" w:eastAsia="Calibri" w:hAnsi="Calibri" w:cs="Calibri"/>
        <w:noProof/>
      </w:rPr>
      <mc:AlternateContent>
        <mc:Choice Requires="wpg">
          <w:drawing>
            <wp:anchor distT="0" distB="0" distL="0" distR="0" simplePos="0" relativeHeight="251660288" behindDoc="1" locked="0" layoutInCell="1" hidden="0" allowOverlap="1" wp14:anchorId="2A7D6CE2" wp14:editId="28C6E70E">
              <wp:simplePos x="0" y="0"/>
              <wp:positionH relativeFrom="page">
                <wp:posOffset>1306738</wp:posOffset>
              </wp:positionH>
              <wp:positionV relativeFrom="page">
                <wp:posOffset>2966162</wp:posOffset>
              </wp:positionV>
              <wp:extent cx="4824738" cy="4706594"/>
              <wp:effectExtent l="0" t="0" r="0" b="0"/>
              <wp:wrapNone/>
              <wp:docPr id="38592" name="Group 38592"/>
              <wp:cNvGraphicFramePr/>
              <a:graphic xmlns:a="http://schemas.openxmlformats.org/drawingml/2006/main">
                <a:graphicData uri="http://schemas.microsoft.com/office/word/2010/wordprocessingGroup">
                  <wpg:wgp>
                    <wpg:cNvGrpSpPr/>
                    <wpg:grpSpPr>
                      <a:xfrm>
                        <a:off x="0" y="0"/>
                        <a:ext cx="4824738" cy="4706594"/>
                        <a:chOff x="2933631" y="1426703"/>
                        <a:chExt cx="4824738" cy="4706594"/>
                      </a:xfrm>
                    </wpg:grpSpPr>
                    <wpg:grpSp>
                      <wpg:cNvPr id="27" name="Group 27"/>
                      <wpg:cNvGrpSpPr/>
                      <wpg:grpSpPr>
                        <a:xfrm>
                          <a:off x="2933631" y="1426703"/>
                          <a:ext cx="4824738" cy="4706594"/>
                          <a:chOff x="2933631" y="1426703"/>
                          <a:chExt cx="4824738" cy="4706594"/>
                        </a:xfrm>
                      </wpg:grpSpPr>
                      <wps:wsp>
                        <wps:cNvPr id="28" name="Rectangle 28"/>
                        <wps:cNvSpPr/>
                        <wps:spPr>
                          <a:xfrm>
                            <a:off x="2933631" y="1426703"/>
                            <a:ext cx="4824725" cy="4706575"/>
                          </a:xfrm>
                          <a:prstGeom prst="rect">
                            <a:avLst/>
                          </a:prstGeom>
                          <a:noFill/>
                          <a:ln>
                            <a:noFill/>
                          </a:ln>
                        </wps:spPr>
                        <wps:txbx>
                          <w:txbxContent>
                            <w:p w14:paraId="08C51A70"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29" name="Group 29"/>
                        <wpg:cNvGrpSpPr/>
                        <wpg:grpSpPr>
                          <a:xfrm>
                            <a:off x="2933631" y="1426703"/>
                            <a:ext cx="4824738" cy="4706594"/>
                            <a:chOff x="0" y="0"/>
                            <a:chExt cx="4824738" cy="4706594"/>
                          </a:xfrm>
                        </wpg:grpSpPr>
                        <wps:wsp>
                          <wps:cNvPr id="30" name="Rectangle 30"/>
                          <wps:cNvSpPr/>
                          <wps:spPr>
                            <a:xfrm>
                              <a:off x="0" y="0"/>
                              <a:ext cx="4824725" cy="4706575"/>
                            </a:xfrm>
                            <a:prstGeom prst="rect">
                              <a:avLst/>
                            </a:prstGeom>
                            <a:noFill/>
                            <a:ln>
                              <a:noFill/>
                            </a:ln>
                          </wps:spPr>
                          <wps:txbx>
                            <w:txbxContent>
                              <w:p w14:paraId="2235D228"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1" name="Freeform 31"/>
                          <wps:cNvSpPr/>
                          <wps:spPr>
                            <a:xfrm>
                              <a:off x="0" y="3534768"/>
                              <a:ext cx="610716" cy="1030436"/>
                            </a:xfrm>
                            <a:custGeom>
                              <a:avLst/>
                              <a:gdLst/>
                              <a:ahLst/>
                              <a:cxnLst/>
                              <a:rect l="l" t="t" r="r" b="b"/>
                              <a:pathLst>
                                <a:path w="610716" h="1030436" extrusionOk="0">
                                  <a:moveTo>
                                    <a:pt x="547861" y="1144"/>
                                  </a:moveTo>
                                  <a:cubicBezTo>
                                    <a:pt x="565764" y="0"/>
                                    <a:pt x="583649" y="39"/>
                                    <a:pt x="601516" y="1261"/>
                                  </a:cubicBezTo>
                                  <a:lnTo>
                                    <a:pt x="610716" y="2501"/>
                                  </a:lnTo>
                                  <a:lnTo>
                                    <a:pt x="610716" y="139759"/>
                                  </a:lnTo>
                                  <a:lnTo>
                                    <a:pt x="601690" y="138003"/>
                                  </a:lnTo>
                                  <a:cubicBezTo>
                                    <a:pt x="586007" y="136050"/>
                                    <a:pt x="570862" y="135302"/>
                                    <a:pt x="556253" y="135759"/>
                                  </a:cubicBezTo>
                                  <a:cubicBezTo>
                                    <a:pt x="527038" y="136673"/>
                                    <a:pt x="499972" y="142405"/>
                                    <a:pt x="475057" y="152955"/>
                                  </a:cubicBezTo>
                                  <a:cubicBezTo>
                                    <a:pt x="439182" y="168309"/>
                                    <a:pt x="392839" y="204390"/>
                                    <a:pt x="336029" y="261201"/>
                                  </a:cubicBezTo>
                                  <a:lnTo>
                                    <a:pt x="184315" y="412915"/>
                                  </a:lnTo>
                                  <a:lnTo>
                                    <a:pt x="610716" y="839316"/>
                                  </a:lnTo>
                                  <a:lnTo>
                                    <a:pt x="610716" y="1030436"/>
                                  </a:lnTo>
                                  <a:lnTo>
                                    <a:pt x="0" y="419721"/>
                                  </a:lnTo>
                                  <a:lnTo>
                                    <a:pt x="248752" y="170969"/>
                                  </a:lnTo>
                                  <a:cubicBezTo>
                                    <a:pt x="304906" y="114814"/>
                                    <a:pt x="351351" y="75552"/>
                                    <a:pt x="388089" y="53179"/>
                                  </a:cubicBezTo>
                                  <a:cubicBezTo>
                                    <a:pt x="439384" y="21722"/>
                                    <a:pt x="492641" y="4376"/>
                                    <a:pt x="547861" y="1144"/>
                                  </a:cubicBezTo>
                                  <a:close/>
                                </a:path>
                              </a:pathLst>
                            </a:custGeom>
                            <a:solidFill>
                              <a:srgbClr val="C0C0C0"/>
                            </a:solidFill>
                            <a:ln>
                              <a:noFill/>
                            </a:ln>
                          </wps:spPr>
                          <wps:txbx>
                            <w:txbxContent>
                              <w:p w14:paraId="7F8993A2"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2" name="Freeform 32"/>
                          <wps:cNvSpPr/>
                          <wps:spPr>
                            <a:xfrm>
                              <a:off x="610716" y="3537269"/>
                              <a:ext cx="560852" cy="1169325"/>
                            </a:xfrm>
                            <a:custGeom>
                              <a:avLst/>
                              <a:gdLst/>
                              <a:ahLst/>
                              <a:cxnLst/>
                              <a:rect l="l" t="t" r="r" b="b"/>
                              <a:pathLst>
                                <a:path w="560852" h="1169325" extrusionOk="0">
                                  <a:moveTo>
                                    <a:pt x="0" y="0"/>
                                  </a:moveTo>
                                  <a:lnTo>
                                    <a:pt x="44347" y="5975"/>
                                  </a:lnTo>
                                  <a:cubicBezTo>
                                    <a:pt x="80010" y="13150"/>
                                    <a:pt x="115602" y="25057"/>
                                    <a:pt x="151122" y="41695"/>
                                  </a:cubicBezTo>
                                  <a:cubicBezTo>
                                    <a:pt x="222162" y="74971"/>
                                    <a:pt x="291201" y="125127"/>
                                    <a:pt x="358237" y="192163"/>
                                  </a:cubicBezTo>
                                  <a:cubicBezTo>
                                    <a:pt x="415355" y="249281"/>
                                    <a:pt x="459570" y="306303"/>
                                    <a:pt x="490884" y="363231"/>
                                  </a:cubicBezTo>
                                  <a:cubicBezTo>
                                    <a:pt x="522198" y="420159"/>
                                    <a:pt x="542290" y="473089"/>
                                    <a:pt x="551158" y="522022"/>
                                  </a:cubicBezTo>
                                  <a:cubicBezTo>
                                    <a:pt x="560028" y="570954"/>
                                    <a:pt x="560852" y="615618"/>
                                    <a:pt x="553633" y="656013"/>
                                  </a:cubicBezTo>
                                  <a:cubicBezTo>
                                    <a:pt x="546413" y="696409"/>
                                    <a:pt x="530248" y="737713"/>
                                    <a:pt x="505140" y="779923"/>
                                  </a:cubicBezTo>
                                  <a:cubicBezTo>
                                    <a:pt x="480031" y="822134"/>
                                    <a:pt x="445639" y="865075"/>
                                    <a:pt x="401963" y="908751"/>
                                  </a:cubicBezTo>
                                  <a:lnTo>
                                    <a:pt x="141389" y="1169325"/>
                                  </a:lnTo>
                                  <a:lnTo>
                                    <a:pt x="0" y="1027935"/>
                                  </a:lnTo>
                                  <a:lnTo>
                                    <a:pt x="0" y="836815"/>
                                  </a:lnTo>
                                  <a:lnTo>
                                    <a:pt x="148195" y="985010"/>
                                  </a:lnTo>
                                  <a:lnTo>
                                    <a:pt x="302372" y="830833"/>
                                  </a:lnTo>
                                  <a:cubicBezTo>
                                    <a:pt x="349988" y="783217"/>
                                    <a:pt x="382725" y="741246"/>
                                    <a:pt x="400582" y="704920"/>
                                  </a:cubicBezTo>
                                  <a:cubicBezTo>
                                    <a:pt x="418439" y="668593"/>
                                    <a:pt x="427033" y="634006"/>
                                    <a:pt x="426365" y="601156"/>
                                  </a:cubicBezTo>
                                  <a:cubicBezTo>
                                    <a:pt x="425424" y="554897"/>
                                    <a:pt x="411352" y="505523"/>
                                    <a:pt x="384150" y="453036"/>
                                  </a:cubicBezTo>
                                  <a:cubicBezTo>
                                    <a:pt x="356947" y="400547"/>
                                    <a:pt x="314958" y="345915"/>
                                    <a:pt x="258183" y="289140"/>
                                  </a:cubicBezTo>
                                  <a:cubicBezTo>
                                    <a:pt x="179518" y="210475"/>
                                    <a:pt x="106668" y="162419"/>
                                    <a:pt x="39636" y="144973"/>
                                  </a:cubicBezTo>
                                  <a:lnTo>
                                    <a:pt x="0" y="137258"/>
                                  </a:lnTo>
                                  <a:lnTo>
                                    <a:pt x="0" y="0"/>
                                  </a:lnTo>
                                  <a:close/>
                                </a:path>
                              </a:pathLst>
                            </a:custGeom>
                            <a:solidFill>
                              <a:srgbClr val="C0C0C0"/>
                            </a:solidFill>
                            <a:ln>
                              <a:noFill/>
                            </a:ln>
                          </wps:spPr>
                          <wps:txbx>
                            <w:txbxContent>
                              <w:p w14:paraId="6227DB66"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3" name="Freeform 33"/>
                          <wps:cNvSpPr/>
                          <wps:spPr>
                            <a:xfrm>
                              <a:off x="730000" y="2793236"/>
                              <a:ext cx="457480" cy="888733"/>
                            </a:xfrm>
                            <a:custGeom>
                              <a:avLst/>
                              <a:gdLst/>
                              <a:ahLst/>
                              <a:cxnLst/>
                              <a:rect l="l" t="t" r="r" b="b"/>
                              <a:pathLst>
                                <a:path w="457480" h="888733" extrusionOk="0">
                                  <a:moveTo>
                                    <a:pt x="457480" y="0"/>
                                  </a:moveTo>
                                  <a:lnTo>
                                    <a:pt x="457480" y="147858"/>
                                  </a:lnTo>
                                  <a:lnTo>
                                    <a:pt x="446827" y="154945"/>
                                  </a:lnTo>
                                  <a:cubicBezTo>
                                    <a:pt x="433809" y="165098"/>
                                    <a:pt x="420609" y="176866"/>
                                    <a:pt x="407227" y="190248"/>
                                  </a:cubicBezTo>
                                  <a:lnTo>
                                    <a:pt x="178671" y="418804"/>
                                  </a:lnTo>
                                  <a:lnTo>
                                    <a:pt x="427492" y="667624"/>
                                  </a:lnTo>
                                  <a:lnTo>
                                    <a:pt x="457480" y="637637"/>
                                  </a:lnTo>
                                  <a:lnTo>
                                    <a:pt x="457480" y="888733"/>
                                  </a:lnTo>
                                  <a:lnTo>
                                    <a:pt x="0" y="431253"/>
                                  </a:lnTo>
                                  <a:lnTo>
                                    <a:pt x="320176" y="111077"/>
                                  </a:lnTo>
                                  <a:cubicBezTo>
                                    <a:pt x="368448" y="62805"/>
                                    <a:pt x="411839" y="27013"/>
                                    <a:pt x="450348" y="3703"/>
                                  </a:cubicBezTo>
                                  <a:lnTo>
                                    <a:pt x="457480" y="0"/>
                                  </a:lnTo>
                                  <a:close/>
                                </a:path>
                              </a:pathLst>
                            </a:custGeom>
                            <a:solidFill>
                              <a:srgbClr val="C0C0C0"/>
                            </a:solidFill>
                            <a:ln>
                              <a:noFill/>
                            </a:ln>
                          </wps:spPr>
                          <wps:txbx>
                            <w:txbxContent>
                              <w:p w14:paraId="08362449"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4" name="Freeform 34"/>
                          <wps:cNvSpPr/>
                          <wps:spPr>
                            <a:xfrm>
                              <a:off x="1187480" y="2759166"/>
                              <a:ext cx="931036" cy="1217428"/>
                            </a:xfrm>
                            <a:custGeom>
                              <a:avLst/>
                              <a:gdLst/>
                              <a:ahLst/>
                              <a:cxnLst/>
                              <a:rect l="l" t="t" r="r" b="b"/>
                              <a:pathLst>
                                <a:path w="931036" h="1217428" extrusionOk="0">
                                  <a:moveTo>
                                    <a:pt x="102967" y="1454"/>
                                  </a:moveTo>
                                  <a:cubicBezTo>
                                    <a:pt x="128277" y="0"/>
                                    <a:pt x="154490" y="2816"/>
                                    <a:pt x="181607" y="9901"/>
                                  </a:cubicBezTo>
                                  <a:cubicBezTo>
                                    <a:pt x="235840" y="24072"/>
                                    <a:pt x="283649" y="51850"/>
                                    <a:pt x="325034" y="93234"/>
                                  </a:cubicBezTo>
                                  <a:cubicBezTo>
                                    <a:pt x="378389" y="146590"/>
                                    <a:pt x="406782" y="208149"/>
                                    <a:pt x="410211" y="277912"/>
                                  </a:cubicBezTo>
                                  <a:cubicBezTo>
                                    <a:pt x="413641" y="347675"/>
                                    <a:pt x="385670" y="422161"/>
                                    <a:pt x="326299" y="501368"/>
                                  </a:cubicBezTo>
                                  <a:cubicBezTo>
                                    <a:pt x="364240" y="488738"/>
                                    <a:pt x="395934" y="482011"/>
                                    <a:pt x="421383" y="481188"/>
                                  </a:cubicBezTo>
                                  <a:cubicBezTo>
                                    <a:pt x="475973" y="479953"/>
                                    <a:pt x="535755" y="486865"/>
                                    <a:pt x="600728" y="501925"/>
                                  </a:cubicBezTo>
                                  <a:lnTo>
                                    <a:pt x="931036" y="581017"/>
                                  </a:lnTo>
                                  <a:lnTo>
                                    <a:pt x="810847" y="701206"/>
                                  </a:lnTo>
                                  <a:lnTo>
                                    <a:pt x="558812" y="640292"/>
                                  </a:lnTo>
                                  <a:cubicBezTo>
                                    <a:pt x="485753" y="623057"/>
                                    <a:pt x="428222" y="611500"/>
                                    <a:pt x="386219" y="605620"/>
                                  </a:cubicBezTo>
                                  <a:cubicBezTo>
                                    <a:pt x="344216" y="599740"/>
                                    <a:pt x="311284" y="599153"/>
                                    <a:pt x="287423" y="603861"/>
                                  </a:cubicBezTo>
                                  <a:cubicBezTo>
                                    <a:pt x="263561" y="608570"/>
                                    <a:pt x="242361" y="616431"/>
                                    <a:pt x="223821" y="627447"/>
                                  </a:cubicBezTo>
                                  <a:cubicBezTo>
                                    <a:pt x="210590" y="635889"/>
                                    <a:pt x="191660" y="652425"/>
                                    <a:pt x="167032" y="677054"/>
                                  </a:cubicBezTo>
                                  <a:lnTo>
                                    <a:pt x="56202" y="787883"/>
                                  </a:lnTo>
                                  <a:lnTo>
                                    <a:pt x="390186" y="1121868"/>
                                  </a:lnTo>
                                  <a:lnTo>
                                    <a:pt x="294625" y="1217428"/>
                                  </a:lnTo>
                                  <a:lnTo>
                                    <a:pt x="0" y="922802"/>
                                  </a:lnTo>
                                  <a:lnTo>
                                    <a:pt x="0" y="671706"/>
                                  </a:lnTo>
                                  <a:lnTo>
                                    <a:pt x="175417" y="496289"/>
                                  </a:lnTo>
                                  <a:cubicBezTo>
                                    <a:pt x="219092" y="452614"/>
                                    <a:pt x="248541" y="413759"/>
                                    <a:pt x="263765" y="379725"/>
                                  </a:cubicBezTo>
                                  <a:cubicBezTo>
                                    <a:pt x="278988" y="345690"/>
                                    <a:pt x="282658" y="311923"/>
                                    <a:pt x="274772" y="278424"/>
                                  </a:cubicBezTo>
                                  <a:cubicBezTo>
                                    <a:pt x="266887" y="244925"/>
                                    <a:pt x="250802" y="216033"/>
                                    <a:pt x="226519" y="191750"/>
                                  </a:cubicBezTo>
                                  <a:cubicBezTo>
                                    <a:pt x="190948" y="156179"/>
                                    <a:pt x="149309" y="139333"/>
                                    <a:pt x="101601" y="141211"/>
                                  </a:cubicBezTo>
                                  <a:cubicBezTo>
                                    <a:pt x="77746" y="142150"/>
                                    <a:pt x="53165" y="149545"/>
                                    <a:pt x="27856" y="163395"/>
                                  </a:cubicBezTo>
                                  <a:lnTo>
                                    <a:pt x="0" y="181927"/>
                                  </a:lnTo>
                                  <a:lnTo>
                                    <a:pt x="0" y="34070"/>
                                  </a:lnTo>
                                  <a:lnTo>
                                    <a:pt x="29749" y="18623"/>
                                  </a:lnTo>
                                  <a:cubicBezTo>
                                    <a:pt x="53251" y="8631"/>
                                    <a:pt x="77657" y="2908"/>
                                    <a:pt x="102967" y="1454"/>
                                  </a:cubicBezTo>
                                  <a:close/>
                                </a:path>
                              </a:pathLst>
                            </a:custGeom>
                            <a:solidFill>
                              <a:srgbClr val="C0C0C0"/>
                            </a:solidFill>
                            <a:ln>
                              <a:noFill/>
                            </a:ln>
                          </wps:spPr>
                          <wps:txbx>
                            <w:txbxContent>
                              <w:p w14:paraId="3AD83168"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5" name="Freeform 35"/>
                          <wps:cNvSpPr/>
                          <wps:spPr>
                            <a:xfrm>
                              <a:off x="1655062" y="2196479"/>
                              <a:ext cx="373687" cy="913177"/>
                            </a:xfrm>
                            <a:custGeom>
                              <a:avLst/>
                              <a:gdLst/>
                              <a:ahLst/>
                              <a:cxnLst/>
                              <a:rect l="l" t="t" r="r" b="b"/>
                              <a:pathLst>
                                <a:path w="373687" h="913177" extrusionOk="0">
                                  <a:moveTo>
                                    <a:pt x="102948" y="0"/>
                                  </a:moveTo>
                                  <a:lnTo>
                                    <a:pt x="373687" y="117986"/>
                                  </a:lnTo>
                                  <a:lnTo>
                                    <a:pt x="373687" y="255348"/>
                                  </a:lnTo>
                                  <a:lnTo>
                                    <a:pt x="335454" y="237431"/>
                                  </a:lnTo>
                                  <a:cubicBezTo>
                                    <a:pt x="249193" y="197144"/>
                                    <a:pt x="180130" y="162233"/>
                                    <a:pt x="128265" y="132697"/>
                                  </a:cubicBezTo>
                                  <a:cubicBezTo>
                                    <a:pt x="167295" y="190117"/>
                                    <a:pt x="202206" y="250972"/>
                                    <a:pt x="233000" y="315260"/>
                                  </a:cubicBezTo>
                                  <a:lnTo>
                                    <a:pt x="373687" y="613872"/>
                                  </a:lnTo>
                                  <a:lnTo>
                                    <a:pt x="373687" y="913177"/>
                                  </a:lnTo>
                                  <a:lnTo>
                                    <a:pt x="0" y="102948"/>
                                  </a:lnTo>
                                  <a:lnTo>
                                    <a:pt x="102948" y="0"/>
                                  </a:lnTo>
                                  <a:close/>
                                </a:path>
                              </a:pathLst>
                            </a:custGeom>
                            <a:solidFill>
                              <a:srgbClr val="C0C0C0"/>
                            </a:solidFill>
                            <a:ln>
                              <a:noFill/>
                            </a:ln>
                          </wps:spPr>
                          <wps:txbx>
                            <w:txbxContent>
                              <w:p w14:paraId="0A20E57C"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6" name="Freeform 36"/>
                          <wps:cNvSpPr/>
                          <wps:spPr>
                            <a:xfrm>
                              <a:off x="2028749" y="2314465"/>
                              <a:ext cx="776913" cy="1014389"/>
                            </a:xfrm>
                            <a:custGeom>
                              <a:avLst/>
                              <a:gdLst/>
                              <a:ahLst/>
                              <a:cxnLst/>
                              <a:rect l="l" t="t" r="r" b="b"/>
                              <a:pathLst>
                                <a:path w="776913" h="1014389" extrusionOk="0">
                                  <a:moveTo>
                                    <a:pt x="0" y="0"/>
                                  </a:moveTo>
                                  <a:lnTo>
                                    <a:pt x="776913" y="338572"/>
                                  </a:lnTo>
                                  <a:lnTo>
                                    <a:pt x="668053" y="447432"/>
                                  </a:lnTo>
                                  <a:lnTo>
                                    <a:pt x="356036" y="303876"/>
                                  </a:lnTo>
                                  <a:lnTo>
                                    <a:pt x="54086" y="605827"/>
                                  </a:lnTo>
                                  <a:lnTo>
                                    <a:pt x="202567" y="912918"/>
                                  </a:lnTo>
                                  <a:lnTo>
                                    <a:pt x="101097" y="1014389"/>
                                  </a:lnTo>
                                  <a:lnTo>
                                    <a:pt x="0" y="795191"/>
                                  </a:lnTo>
                                  <a:lnTo>
                                    <a:pt x="0" y="495886"/>
                                  </a:lnTo>
                                  <a:lnTo>
                                    <a:pt x="611" y="497184"/>
                                  </a:lnTo>
                                  <a:lnTo>
                                    <a:pt x="245423" y="252372"/>
                                  </a:lnTo>
                                  <a:lnTo>
                                    <a:pt x="0" y="137362"/>
                                  </a:lnTo>
                                  <a:lnTo>
                                    <a:pt x="0" y="0"/>
                                  </a:lnTo>
                                  <a:close/>
                                </a:path>
                              </a:pathLst>
                            </a:custGeom>
                            <a:solidFill>
                              <a:srgbClr val="C0C0C0"/>
                            </a:solidFill>
                            <a:ln>
                              <a:noFill/>
                            </a:ln>
                          </wps:spPr>
                          <wps:bodyPr spcFirstLastPara="1" wrap="square" lIns="91425" tIns="91425" rIns="91425" bIns="91425" anchor="ctr" anchorCtr="0">
                            <a:noAutofit/>
                          </wps:bodyPr>
                        </wps:wsp>
                        <wps:wsp>
                          <wps:cNvPr id="37" name="Freeform 37"/>
                          <wps:cNvSpPr/>
                          <wps:spPr>
                            <a:xfrm>
                              <a:off x="2134832" y="1332497"/>
                              <a:ext cx="847665" cy="1239265"/>
                            </a:xfrm>
                            <a:custGeom>
                              <a:avLst/>
                              <a:gdLst/>
                              <a:ahLst/>
                              <a:cxnLst/>
                              <a:rect l="l" t="t" r="r" b="b"/>
                              <a:pathLst>
                                <a:path w="847665" h="1239265" extrusionOk="0">
                                  <a:moveTo>
                                    <a:pt x="487159" y="0"/>
                                  </a:moveTo>
                                  <a:lnTo>
                                    <a:pt x="575914" y="88755"/>
                                  </a:lnTo>
                                  <a:lnTo>
                                    <a:pt x="184315" y="480354"/>
                                  </a:lnTo>
                                  <a:lnTo>
                                    <a:pt x="417232" y="713270"/>
                                  </a:lnTo>
                                  <a:lnTo>
                                    <a:pt x="756125" y="374377"/>
                                  </a:lnTo>
                                  <a:lnTo>
                                    <a:pt x="844879" y="463131"/>
                                  </a:lnTo>
                                  <a:lnTo>
                                    <a:pt x="505986" y="802025"/>
                                  </a:lnTo>
                                  <a:lnTo>
                                    <a:pt x="847665" y="1143705"/>
                                  </a:lnTo>
                                  <a:lnTo>
                                    <a:pt x="752105" y="1239265"/>
                                  </a:lnTo>
                                  <a:lnTo>
                                    <a:pt x="0" y="487159"/>
                                  </a:lnTo>
                                  <a:lnTo>
                                    <a:pt x="487159" y="0"/>
                                  </a:lnTo>
                                  <a:close/>
                                </a:path>
                              </a:pathLst>
                            </a:custGeom>
                            <a:solidFill>
                              <a:srgbClr val="C0C0C0"/>
                            </a:solidFill>
                            <a:ln>
                              <a:noFill/>
                            </a:ln>
                          </wps:spPr>
                          <wps:bodyPr spcFirstLastPara="1" wrap="square" lIns="91425" tIns="91425" rIns="91425" bIns="91425" anchor="ctr" anchorCtr="0">
                            <a:noAutofit/>
                          </wps:bodyPr>
                        </wps:wsp>
                        <wps:wsp>
                          <wps:cNvPr id="38" name="Freeform 38"/>
                          <wps:cNvSpPr/>
                          <wps:spPr>
                            <a:xfrm>
                              <a:off x="2691938" y="690176"/>
                              <a:ext cx="1085580" cy="1086566"/>
                            </a:xfrm>
                            <a:custGeom>
                              <a:avLst/>
                              <a:gdLst/>
                              <a:ahLst/>
                              <a:cxnLst/>
                              <a:rect l="l" t="t" r="r" b="b"/>
                              <a:pathLst>
                                <a:path w="1085580" h="1086566" extrusionOk="0">
                                  <a:moveTo>
                                    <a:pt x="572375" y="0"/>
                                  </a:moveTo>
                                  <a:lnTo>
                                    <a:pt x="661130" y="88755"/>
                                  </a:lnTo>
                                  <a:lnTo>
                                    <a:pt x="422229" y="327655"/>
                                  </a:lnTo>
                                  <a:lnTo>
                                    <a:pt x="1085580" y="991005"/>
                                  </a:lnTo>
                                  <a:lnTo>
                                    <a:pt x="990020" y="1086566"/>
                                  </a:lnTo>
                                  <a:lnTo>
                                    <a:pt x="326670" y="423215"/>
                                  </a:lnTo>
                                  <a:lnTo>
                                    <a:pt x="88754" y="661130"/>
                                  </a:lnTo>
                                  <a:lnTo>
                                    <a:pt x="0" y="572376"/>
                                  </a:lnTo>
                                  <a:lnTo>
                                    <a:pt x="572375" y="0"/>
                                  </a:lnTo>
                                  <a:close/>
                                </a:path>
                              </a:pathLst>
                            </a:custGeom>
                            <a:solidFill>
                              <a:srgbClr val="C0C0C0"/>
                            </a:solidFill>
                            <a:ln>
                              <a:noFill/>
                            </a:ln>
                          </wps:spPr>
                          <wps:bodyPr spcFirstLastPara="1" wrap="square" lIns="91425" tIns="91425" rIns="91425" bIns="91425" anchor="ctr" anchorCtr="0">
                            <a:noAutofit/>
                          </wps:bodyPr>
                        </wps:wsp>
                        <wps:wsp>
                          <wps:cNvPr id="39" name="Freeform 39"/>
                          <wps:cNvSpPr/>
                          <wps:spPr>
                            <a:xfrm>
                              <a:off x="3731487" y="0"/>
                              <a:ext cx="1093251" cy="1111269"/>
                            </a:xfrm>
                            <a:custGeom>
                              <a:avLst/>
                              <a:gdLst/>
                              <a:ahLst/>
                              <a:cxnLst/>
                              <a:rect l="l" t="t" r="r" b="b"/>
                              <a:pathLst>
                                <a:path w="1093251" h="1111269" extrusionOk="0">
                                  <a:moveTo>
                                    <a:pt x="336520" y="375"/>
                                  </a:moveTo>
                                  <a:cubicBezTo>
                                    <a:pt x="416928" y="0"/>
                                    <a:pt x="486717" y="29397"/>
                                    <a:pt x="545887" y="88567"/>
                                  </a:cubicBezTo>
                                  <a:cubicBezTo>
                                    <a:pt x="575985" y="118665"/>
                                    <a:pt x="599658" y="154161"/>
                                    <a:pt x="616908" y="195054"/>
                                  </a:cubicBezTo>
                                  <a:cubicBezTo>
                                    <a:pt x="634159" y="235948"/>
                                    <a:pt x="645149" y="286180"/>
                                    <a:pt x="649878" y="345750"/>
                                  </a:cubicBezTo>
                                  <a:cubicBezTo>
                                    <a:pt x="654608" y="405321"/>
                                    <a:pt x="653166" y="495005"/>
                                    <a:pt x="645551" y="614803"/>
                                  </a:cubicBezTo>
                                  <a:cubicBezTo>
                                    <a:pt x="638867" y="714516"/>
                                    <a:pt x="636266" y="780220"/>
                                    <a:pt x="637748" y="811914"/>
                                  </a:cubicBezTo>
                                  <a:cubicBezTo>
                                    <a:pt x="639231" y="843607"/>
                                    <a:pt x="643425" y="872760"/>
                                    <a:pt x="650333" y="899370"/>
                                  </a:cubicBezTo>
                                  <a:lnTo>
                                    <a:pt x="1004497" y="545207"/>
                                  </a:lnTo>
                                  <a:lnTo>
                                    <a:pt x="1093251" y="633961"/>
                                  </a:lnTo>
                                  <a:lnTo>
                                    <a:pt x="615943" y="1111269"/>
                                  </a:lnTo>
                                  <a:cubicBezTo>
                                    <a:pt x="593055" y="1089694"/>
                                    <a:pt x="575127" y="1064870"/>
                                    <a:pt x="562158" y="1036796"/>
                                  </a:cubicBezTo>
                                  <a:cubicBezTo>
                                    <a:pt x="540448" y="990786"/>
                                    <a:pt x="526558" y="937982"/>
                                    <a:pt x="520488" y="878384"/>
                                  </a:cubicBezTo>
                                  <a:cubicBezTo>
                                    <a:pt x="514417" y="818786"/>
                                    <a:pt x="515120" y="742155"/>
                                    <a:pt x="522596" y="648489"/>
                                  </a:cubicBezTo>
                                  <a:cubicBezTo>
                                    <a:pt x="534045" y="502969"/>
                                    <a:pt x="533980" y="396835"/>
                                    <a:pt x="522403" y="330090"/>
                                  </a:cubicBezTo>
                                  <a:cubicBezTo>
                                    <a:pt x="510826" y="263344"/>
                                    <a:pt x="487594" y="212528"/>
                                    <a:pt x="452708" y="177642"/>
                                  </a:cubicBezTo>
                                  <a:cubicBezTo>
                                    <a:pt x="416111" y="141045"/>
                                    <a:pt x="372683" y="122739"/>
                                    <a:pt x="322423" y="122722"/>
                                  </a:cubicBezTo>
                                  <a:cubicBezTo>
                                    <a:pt x="272163" y="122705"/>
                                    <a:pt x="226837" y="142892"/>
                                    <a:pt x="186446" y="183283"/>
                                  </a:cubicBezTo>
                                  <a:cubicBezTo>
                                    <a:pt x="143756" y="225973"/>
                                    <a:pt x="122942" y="273464"/>
                                    <a:pt x="124006" y="325756"/>
                                  </a:cubicBezTo>
                                  <a:cubicBezTo>
                                    <a:pt x="125070" y="378047"/>
                                    <a:pt x="149037" y="427957"/>
                                    <a:pt x="195908" y="475484"/>
                                  </a:cubicBezTo>
                                  <a:lnTo>
                                    <a:pt x="95033" y="556863"/>
                                  </a:lnTo>
                                  <a:cubicBezTo>
                                    <a:pt x="30474" y="479826"/>
                                    <a:pt x="0" y="402393"/>
                                    <a:pt x="3610" y="324564"/>
                                  </a:cubicBezTo>
                                  <a:cubicBezTo>
                                    <a:pt x="7220" y="246735"/>
                                    <a:pt x="43342" y="173504"/>
                                    <a:pt x="111975" y="104871"/>
                                  </a:cubicBezTo>
                                  <a:cubicBezTo>
                                    <a:pt x="181264" y="35582"/>
                                    <a:pt x="256112" y="750"/>
                                    <a:pt x="336520" y="375"/>
                                  </a:cubicBezTo>
                                  <a:close/>
                                </a:path>
                              </a:pathLst>
                            </a:custGeom>
                            <a:solidFill>
                              <a:srgbClr val="C0C0C0"/>
                            </a:solidFill>
                            <a:ln>
                              <a:noFill/>
                            </a:ln>
                          </wps:spPr>
                          <wps:txbx>
                            <w:txbxContent>
                              <w:p w14:paraId="2FFF1347"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2A7D6CE2" id="Group 38592" o:spid="_x0000_s1026" style="position:absolute;left:0;text-align:left;margin-left:102.9pt;margin-top:233.55pt;width:379.9pt;height:370.6pt;z-index:-251656192;mso-wrap-distance-left:0;mso-wrap-distance-right:0;mso-position-horizontal-relative:page;mso-position-vertical-relative:page" coordorigin="29336,14267" coordsize="48247,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">
              <v:group id="Group 27" o:spid="_x0000_s1027" style="position:absolute;left:29336;top:14267;width:48247;height:47065" coordorigin="29336,14267"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28" style="position:absolute;left:29336;top:14267;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08C51A70" w14:textId="77777777" w:rsidR="00E43544" w:rsidRDefault="00E43544">
                        <w:pPr>
                          <w:spacing w:after="0" w:line="240" w:lineRule="auto"/>
                          <w:ind w:left="0" w:firstLine="0"/>
                          <w:jc w:val="left"/>
                          <w:textDirection w:val="btLr"/>
                        </w:pPr>
                      </w:p>
                    </w:txbxContent>
                  </v:textbox>
                </v:rect>
                <v:group id="Group 29" o:spid="_x0000_s1029" style="position:absolute;left:29336;top:14267;width:48247;height:47065"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30" style="position:absolute;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2235D228" w14:textId="77777777" w:rsidR="00E43544" w:rsidRDefault="00E43544">
                          <w:pPr>
                            <w:spacing w:after="0" w:line="240" w:lineRule="auto"/>
                            <w:ind w:left="0" w:firstLine="0"/>
                            <w:jc w:val="left"/>
                            <w:textDirection w:val="btLr"/>
                          </w:pPr>
                        </w:p>
                      </w:txbxContent>
                    </v:textbox>
                  </v:rect>
                  <v:shape id="Freeform 31" o:spid="_x0000_s1031" style="position:absolute;top:35347;width:6107;height:10305;visibility:visible;mso-wrap-style:square;v-text-anchor:middle" coordsize="610716,103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" adj="-11796480,,5400" path="m547861,1144c565764,,583649,39,601516,1261r9200,1240l610716,139759r-9026,-1756c586007,136050,570862,135302,556253,135759v-29215,914,-56281,6646,-81196,17196c439182,168309,392839,204390,336029,261201l184315,412915,610716,839316r,191120l,419721,248752,170969c304906,114814,351351,75552,388089,53179,439384,21722,492641,4376,547861,1144xe" fillcolor="silver" stroked="f">
                    <v:stroke joinstyle="miter"/>
                    <v:formulas/>
                    <v:path arrowok="t" o:extrusionok="f" o:connecttype="custom" textboxrect="0,0,610716,1030436"/>
                    <v:textbox inset="2.53958mm,2.53958mm,2.53958mm,2.53958mm">
                      <w:txbxContent>
                        <w:p w14:paraId="7F8993A2" w14:textId="77777777" w:rsidR="00E43544" w:rsidRDefault="00E43544">
                          <w:pPr>
                            <w:spacing w:after="0" w:line="240" w:lineRule="auto"/>
                            <w:ind w:left="0" w:firstLine="0"/>
                            <w:jc w:val="left"/>
                            <w:textDirection w:val="btLr"/>
                          </w:pPr>
                        </w:p>
                      </w:txbxContent>
                    </v:textbox>
                  </v:shape>
                  <v:shape id="Freeform 32" o:spid="_x0000_s1032" style="position:absolute;left:6107;top:35372;width:5608;height:11693;visibility:visible;mso-wrap-style:square;v-text-anchor:middle" coordsize="560852,1169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" adj="-11796480,,5400" path="m,l44347,5975v35663,7175,71255,19082,106775,35720c222162,74971,291201,125127,358237,192163v57118,57118,101333,114140,132647,171068c522198,420159,542290,473089,551158,522022v8870,48932,9694,93596,2475,133991c546413,696409,530248,737713,505140,779923v-25109,42211,-59501,85152,-103177,128828l141389,1169325,,1027935,,836815,148195,985010,302372,830833v47616,-47616,80353,-89587,98210,-125913c418439,668593,427033,634006,426365,601156v-941,-46259,-15013,-95633,-42215,-148120c356947,400547,314958,345915,258183,289140,179518,210475,106668,162419,39636,144973l,137258,,xe" fillcolor="silver" stroked="f">
                    <v:stroke joinstyle="miter"/>
                    <v:formulas/>
                    <v:path arrowok="t" o:extrusionok="f" o:connecttype="custom" textboxrect="0,0,560852,1169325"/>
                    <v:textbox inset="2.53958mm,2.53958mm,2.53958mm,2.53958mm">
                      <w:txbxContent>
                        <w:p w14:paraId="6227DB66" w14:textId="77777777" w:rsidR="00E43544" w:rsidRDefault="00E43544">
                          <w:pPr>
                            <w:spacing w:after="0" w:line="240" w:lineRule="auto"/>
                            <w:ind w:left="0" w:firstLine="0"/>
                            <w:jc w:val="left"/>
                            <w:textDirection w:val="btLr"/>
                          </w:pPr>
                        </w:p>
                      </w:txbxContent>
                    </v:textbox>
                  </v:shape>
                  <v:shape id="Freeform 33" o:spid="_x0000_s1033" style="position:absolute;left:7300;top:27932;width:4574;height:8887;visibility:visible;mso-wrap-style:square;v-text-anchor:middle" coordsize="457480,888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" adj="-11796480,,5400" path="m457480,r,147858l446827,154945v-13018,10153,-26218,21921,-39600,35303l178671,418804,427492,667624r29988,-29987l457480,888733,,431253,320176,111077c368448,62805,411839,27013,450348,3703l457480,xe" fillcolor="silver" stroked="f">
                    <v:stroke joinstyle="miter"/>
                    <v:formulas/>
                    <v:path arrowok="t" o:extrusionok="f" o:connecttype="custom" textboxrect="0,0,457480,888733"/>
                    <v:textbox inset="2.53958mm,2.53958mm,2.53958mm,2.53958mm">
                      <w:txbxContent>
                        <w:p w14:paraId="08362449" w14:textId="77777777" w:rsidR="00E43544" w:rsidRDefault="00E43544">
                          <w:pPr>
                            <w:spacing w:after="0" w:line="240" w:lineRule="auto"/>
                            <w:ind w:left="0" w:firstLine="0"/>
                            <w:jc w:val="left"/>
                            <w:textDirection w:val="btLr"/>
                          </w:pPr>
                        </w:p>
                      </w:txbxContent>
                    </v:textbox>
                  </v:shape>
                  <v:shape id="Freeform 34" o:spid="_x0000_s1034" style="position:absolute;left:11874;top:27591;width:9311;height:12174;visibility:visible;mso-wrap-style:square;v-text-anchor:middle" coordsize="931036,1217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" adj="-11796480,,5400" path="m102967,1454c128277,,154490,2816,181607,9901v54233,14171,102042,41949,143427,83333c378389,146590,406782,208149,410211,277912v3430,69763,-24541,144249,-83912,223456c364240,488738,395934,482011,421383,481188v54590,-1235,114372,5677,179345,20737l931036,581017,810847,701206,558812,640292c485753,623057,428222,611500,386219,605620v-42003,-5880,-74935,-6467,-98796,-1759c263561,608570,242361,616431,223821,627447v-13231,8442,-32161,24978,-56789,49607l56202,787883r333984,333985l294625,1217428,,922802,,671706,175417,496289v43675,-43675,73124,-82530,88348,-116564c278988,345690,282658,311923,274772,278424v-7885,-33499,-23970,-62391,-48253,-86674c190948,156179,149309,139333,101601,141211v-23855,939,-48436,8334,-73745,22184l,181927,,34070,29749,18623c53251,8631,77657,2908,102967,1454xe" fillcolor="silver" stroked="f">
                    <v:stroke joinstyle="miter"/>
                    <v:formulas/>
                    <v:path arrowok="t" o:extrusionok="f" o:connecttype="custom" textboxrect="0,0,931036,1217428"/>
                    <v:textbox inset="2.53958mm,2.53958mm,2.53958mm,2.53958mm">
                      <w:txbxContent>
                        <w:p w14:paraId="3AD83168" w14:textId="77777777" w:rsidR="00E43544" w:rsidRDefault="00E43544">
                          <w:pPr>
                            <w:spacing w:after="0" w:line="240" w:lineRule="auto"/>
                            <w:ind w:left="0" w:firstLine="0"/>
                            <w:jc w:val="left"/>
                            <w:textDirection w:val="btLr"/>
                          </w:pPr>
                        </w:p>
                      </w:txbxContent>
                    </v:textbox>
                  </v:shape>
                  <v:shape id="Freeform 35" o:spid="_x0000_s1035" style="position:absolute;left:16550;top:21964;width:3737;height:9132;visibility:visible;mso-wrap-style:square;v-text-anchor:middle" coordsize="373687,913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" adj="-11796480,,5400" path="m102948,l373687,117986r,137362l335454,237431c249193,197144,180130,162233,128265,132697v39030,57420,73941,118275,104735,182563l373687,613872r,299305l,102948,102948,xe" fillcolor="silver" stroked="f">
                    <v:stroke joinstyle="miter"/>
                    <v:formulas/>
                    <v:path arrowok="t" o:extrusionok="f" o:connecttype="custom" textboxrect="0,0,373687,913177"/>
                    <v:textbox inset="2.53958mm,2.53958mm,2.53958mm,2.53958mm">
                      <w:txbxContent>
                        <w:p w14:paraId="0A20E57C" w14:textId="77777777" w:rsidR="00E43544" w:rsidRDefault="00E43544">
                          <w:pPr>
                            <w:spacing w:after="0" w:line="240" w:lineRule="auto"/>
                            <w:ind w:left="0" w:firstLine="0"/>
                            <w:jc w:val="left"/>
                            <w:textDirection w:val="btLr"/>
                          </w:pPr>
                        </w:p>
                      </w:txbxContent>
                    </v:textbox>
                  </v:shape>
                  <v:shape id="Freeform 36" o:spid="_x0000_s1036" style="position:absolute;left:20287;top:23144;width:7769;height:10144;visibility:visible;mso-wrap-style:square;v-text-anchor:middle" coordsize="776913,10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" path="m,l776913,338572,668053,447432,356036,303876,54086,605827,202567,912918,101097,1014389,,795191,,495886r611,1298l245423,252372,,137362,,xe" fillcolor="silver" stroked="f">
                    <v:path arrowok="t" o:extrusionok="f"/>
                  </v:shape>
                  <v:shape id="Freeform 37" o:spid="_x0000_s1037" style="position:absolute;left:21348;top:13324;width:8476;height:12393;visibility:visible;mso-wrap-style:square;v-text-anchor:middle" coordsize="847665,123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" path="m487159,r88755,88755l184315,480354,417232,713270,756125,374377r88754,88754l505986,802025r341679,341680l752105,1239265,,487159,487159,xe" fillcolor="silver" stroked="f">
                    <v:path arrowok="t" o:extrusionok="f"/>
                  </v:shape>
                  <v:shape id="Freeform 38" o:spid="_x0000_s1038" style="position:absolute;left:26919;top:6901;width:10856;height:10866;visibility:visible;mso-wrap-style:square;v-text-anchor:middle" coordsize="1085580,108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" path="m572375,r88755,88755l422229,327655r663351,663350l990020,1086566,326670,423215,88754,661130,,572376,572375,xe" fillcolor="silver" stroked="f">
                    <v:path arrowok="t" o:extrusionok="f"/>
                  </v:shape>
                  <v:shape id="Freeform 39" o:spid="_x0000_s1039" style="position:absolute;left:37314;width:10933;height:11112;visibility:visible;mso-wrap-style:square;v-text-anchor:middle" coordsize="1093251,1111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" adj="-11796480,,5400" path="m336520,375c416928,,486717,29397,545887,88567v30098,30098,53771,65594,71021,106487c634159,235948,645149,286180,649878,345750v4730,59571,3288,149255,-4327,269053c638867,714516,636266,780220,637748,811914v1483,31693,5677,60846,12585,87456l1004497,545207r88754,88754l615943,1111269v-22888,-21575,-40816,-46399,-53785,-74473c540448,990786,526558,937982,520488,878384v-6071,-59598,-5368,-136229,2108,-229895c534045,502969,533980,396835,522403,330090,510826,263344,487594,212528,452708,177642,416111,141045,372683,122739,322423,122722v-50260,-17,-95586,20170,-135977,60561c143756,225973,122942,273464,124006,325756v1064,52291,25031,102201,71902,149728l95033,556863c30474,479826,,402393,3610,324564,7220,246735,43342,173504,111975,104871,181264,35582,256112,750,336520,375xe" fillcolor="silver" stroked="f">
                    <v:stroke joinstyle="miter"/>
                    <v:formulas/>
                    <v:path arrowok="t" o:extrusionok="f" o:connecttype="custom" textboxrect="0,0,1093251,1111269"/>
                    <v:textbox inset="2.53958mm,2.53958mm,2.53958mm,2.53958mm">
                      <w:txbxContent>
                        <w:p w14:paraId="2FFF1347" w14:textId="77777777" w:rsidR="00E43544" w:rsidRDefault="00E43544">
                          <w:pPr>
                            <w:spacing w:after="0" w:line="240" w:lineRule="auto"/>
                            <w:ind w:left="0" w:firstLine="0"/>
                            <w:jc w:val="left"/>
                            <w:textDirection w:val="btLr"/>
                          </w:pPr>
                        </w:p>
                      </w:txbxContent>
                    </v:textbox>
                  </v:shape>
                </v:group>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D8635" w14:textId="77777777" w:rsidR="00E43544" w:rsidRDefault="00E43544">
    <w:r>
      <w:rPr>
        <w:rFonts w:ascii="Calibri" w:eastAsia="Calibri" w:hAnsi="Calibri" w:cs="Calibri"/>
        <w:noProof/>
      </w:rPr>
      <mc:AlternateContent>
        <mc:Choice Requires="wpg">
          <w:drawing>
            <wp:anchor distT="0" distB="0" distL="0" distR="0" simplePos="0" relativeHeight="251658240" behindDoc="1" locked="0" layoutInCell="1" hidden="0" allowOverlap="1" wp14:anchorId="719ACC77" wp14:editId="5AA2DCE7">
              <wp:simplePos x="0" y="0"/>
              <wp:positionH relativeFrom="page">
                <wp:posOffset>1306738</wp:posOffset>
              </wp:positionH>
              <wp:positionV relativeFrom="page">
                <wp:posOffset>2966162</wp:posOffset>
              </wp:positionV>
              <wp:extent cx="4824738" cy="4706594"/>
              <wp:effectExtent l="0" t="0" r="0" b="0"/>
              <wp:wrapNone/>
              <wp:docPr id="38586" name="Group 38586"/>
              <wp:cNvGraphicFramePr/>
              <a:graphic xmlns:a="http://schemas.openxmlformats.org/drawingml/2006/main">
                <a:graphicData uri="http://schemas.microsoft.com/office/word/2010/wordprocessingGroup">
                  <wpg:wgp>
                    <wpg:cNvGrpSpPr/>
                    <wpg:grpSpPr>
                      <a:xfrm>
                        <a:off x="0" y="0"/>
                        <a:ext cx="4824738" cy="4706594"/>
                        <a:chOff x="2933631" y="1426703"/>
                        <a:chExt cx="4824738" cy="4706594"/>
                      </a:xfrm>
                    </wpg:grpSpPr>
                    <wpg:grpSp>
                      <wpg:cNvPr id="1" name="Group 1"/>
                      <wpg:cNvGrpSpPr/>
                      <wpg:grpSpPr>
                        <a:xfrm>
                          <a:off x="2933631" y="1426703"/>
                          <a:ext cx="4824738" cy="4706594"/>
                          <a:chOff x="2933631" y="1426703"/>
                          <a:chExt cx="4824738" cy="4706594"/>
                        </a:xfrm>
                      </wpg:grpSpPr>
                      <wps:wsp>
                        <wps:cNvPr id="2" name="Rectangle 2"/>
                        <wps:cNvSpPr/>
                        <wps:spPr>
                          <a:xfrm>
                            <a:off x="2933631" y="1426703"/>
                            <a:ext cx="4824725" cy="4706575"/>
                          </a:xfrm>
                          <a:prstGeom prst="rect">
                            <a:avLst/>
                          </a:prstGeom>
                          <a:noFill/>
                          <a:ln>
                            <a:noFill/>
                          </a:ln>
                        </wps:spPr>
                        <wps:txbx>
                          <w:txbxContent>
                            <w:p w14:paraId="1BBC55B5"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3" name="Group 3"/>
                        <wpg:cNvGrpSpPr/>
                        <wpg:grpSpPr>
                          <a:xfrm>
                            <a:off x="2933631" y="1426703"/>
                            <a:ext cx="4824738" cy="4706594"/>
                            <a:chOff x="0" y="0"/>
                            <a:chExt cx="4824738" cy="4706594"/>
                          </a:xfrm>
                        </wpg:grpSpPr>
                        <wps:wsp>
                          <wps:cNvPr id="4" name="Rectangle 4"/>
                          <wps:cNvSpPr/>
                          <wps:spPr>
                            <a:xfrm>
                              <a:off x="0" y="0"/>
                              <a:ext cx="4824725" cy="4706575"/>
                            </a:xfrm>
                            <a:prstGeom prst="rect">
                              <a:avLst/>
                            </a:prstGeom>
                            <a:noFill/>
                            <a:ln>
                              <a:noFill/>
                            </a:ln>
                          </wps:spPr>
                          <wps:txbx>
                            <w:txbxContent>
                              <w:p w14:paraId="2208845F"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 name="Freeform 5"/>
                          <wps:cNvSpPr/>
                          <wps:spPr>
                            <a:xfrm>
                              <a:off x="0" y="3534768"/>
                              <a:ext cx="610716" cy="1030436"/>
                            </a:xfrm>
                            <a:custGeom>
                              <a:avLst/>
                              <a:gdLst/>
                              <a:ahLst/>
                              <a:cxnLst/>
                              <a:rect l="l" t="t" r="r" b="b"/>
                              <a:pathLst>
                                <a:path w="610716" h="1030436" extrusionOk="0">
                                  <a:moveTo>
                                    <a:pt x="547861" y="1144"/>
                                  </a:moveTo>
                                  <a:cubicBezTo>
                                    <a:pt x="565764" y="0"/>
                                    <a:pt x="583649" y="39"/>
                                    <a:pt x="601516" y="1261"/>
                                  </a:cubicBezTo>
                                  <a:lnTo>
                                    <a:pt x="610716" y="2501"/>
                                  </a:lnTo>
                                  <a:lnTo>
                                    <a:pt x="610716" y="139759"/>
                                  </a:lnTo>
                                  <a:lnTo>
                                    <a:pt x="601690" y="138003"/>
                                  </a:lnTo>
                                  <a:cubicBezTo>
                                    <a:pt x="586007" y="136050"/>
                                    <a:pt x="570862" y="135302"/>
                                    <a:pt x="556253" y="135759"/>
                                  </a:cubicBezTo>
                                  <a:cubicBezTo>
                                    <a:pt x="527038" y="136673"/>
                                    <a:pt x="499972" y="142405"/>
                                    <a:pt x="475057" y="152955"/>
                                  </a:cubicBezTo>
                                  <a:cubicBezTo>
                                    <a:pt x="439182" y="168309"/>
                                    <a:pt x="392839" y="204390"/>
                                    <a:pt x="336029" y="261201"/>
                                  </a:cubicBezTo>
                                  <a:lnTo>
                                    <a:pt x="184315" y="412915"/>
                                  </a:lnTo>
                                  <a:lnTo>
                                    <a:pt x="610716" y="839316"/>
                                  </a:lnTo>
                                  <a:lnTo>
                                    <a:pt x="610716" y="1030436"/>
                                  </a:lnTo>
                                  <a:lnTo>
                                    <a:pt x="0" y="419721"/>
                                  </a:lnTo>
                                  <a:lnTo>
                                    <a:pt x="248752" y="170969"/>
                                  </a:lnTo>
                                  <a:cubicBezTo>
                                    <a:pt x="304906" y="114814"/>
                                    <a:pt x="351351" y="75552"/>
                                    <a:pt x="388089" y="53179"/>
                                  </a:cubicBezTo>
                                  <a:cubicBezTo>
                                    <a:pt x="439384" y="21722"/>
                                    <a:pt x="492641" y="4376"/>
                                    <a:pt x="547861" y="1144"/>
                                  </a:cubicBezTo>
                                  <a:close/>
                                </a:path>
                              </a:pathLst>
                            </a:custGeom>
                            <a:solidFill>
                              <a:srgbClr val="C0C0C0"/>
                            </a:solidFill>
                            <a:ln>
                              <a:noFill/>
                            </a:ln>
                          </wps:spPr>
                          <wps:txbx>
                            <w:txbxContent>
                              <w:p w14:paraId="7276889F"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 name="Freeform 6"/>
                          <wps:cNvSpPr/>
                          <wps:spPr>
                            <a:xfrm>
                              <a:off x="610716" y="3537269"/>
                              <a:ext cx="560852" cy="1169325"/>
                            </a:xfrm>
                            <a:custGeom>
                              <a:avLst/>
                              <a:gdLst/>
                              <a:ahLst/>
                              <a:cxnLst/>
                              <a:rect l="l" t="t" r="r" b="b"/>
                              <a:pathLst>
                                <a:path w="560852" h="1169325" extrusionOk="0">
                                  <a:moveTo>
                                    <a:pt x="0" y="0"/>
                                  </a:moveTo>
                                  <a:lnTo>
                                    <a:pt x="44347" y="5975"/>
                                  </a:lnTo>
                                  <a:cubicBezTo>
                                    <a:pt x="80010" y="13150"/>
                                    <a:pt x="115602" y="25057"/>
                                    <a:pt x="151122" y="41695"/>
                                  </a:cubicBezTo>
                                  <a:cubicBezTo>
                                    <a:pt x="222162" y="74971"/>
                                    <a:pt x="291201" y="125127"/>
                                    <a:pt x="358237" y="192163"/>
                                  </a:cubicBezTo>
                                  <a:cubicBezTo>
                                    <a:pt x="415355" y="249281"/>
                                    <a:pt x="459570" y="306303"/>
                                    <a:pt x="490884" y="363231"/>
                                  </a:cubicBezTo>
                                  <a:cubicBezTo>
                                    <a:pt x="522198" y="420159"/>
                                    <a:pt x="542290" y="473089"/>
                                    <a:pt x="551158" y="522022"/>
                                  </a:cubicBezTo>
                                  <a:cubicBezTo>
                                    <a:pt x="560028" y="570954"/>
                                    <a:pt x="560852" y="615618"/>
                                    <a:pt x="553633" y="656013"/>
                                  </a:cubicBezTo>
                                  <a:cubicBezTo>
                                    <a:pt x="546413" y="696409"/>
                                    <a:pt x="530248" y="737713"/>
                                    <a:pt x="505140" y="779923"/>
                                  </a:cubicBezTo>
                                  <a:cubicBezTo>
                                    <a:pt x="480031" y="822134"/>
                                    <a:pt x="445639" y="865075"/>
                                    <a:pt x="401963" y="908751"/>
                                  </a:cubicBezTo>
                                  <a:lnTo>
                                    <a:pt x="141389" y="1169325"/>
                                  </a:lnTo>
                                  <a:lnTo>
                                    <a:pt x="0" y="1027935"/>
                                  </a:lnTo>
                                  <a:lnTo>
                                    <a:pt x="0" y="836815"/>
                                  </a:lnTo>
                                  <a:lnTo>
                                    <a:pt x="148195" y="985010"/>
                                  </a:lnTo>
                                  <a:lnTo>
                                    <a:pt x="302372" y="830833"/>
                                  </a:lnTo>
                                  <a:cubicBezTo>
                                    <a:pt x="349988" y="783217"/>
                                    <a:pt x="382725" y="741246"/>
                                    <a:pt x="400582" y="704920"/>
                                  </a:cubicBezTo>
                                  <a:cubicBezTo>
                                    <a:pt x="418439" y="668593"/>
                                    <a:pt x="427033" y="634006"/>
                                    <a:pt x="426365" y="601156"/>
                                  </a:cubicBezTo>
                                  <a:cubicBezTo>
                                    <a:pt x="425424" y="554897"/>
                                    <a:pt x="411352" y="505523"/>
                                    <a:pt x="384150" y="453036"/>
                                  </a:cubicBezTo>
                                  <a:cubicBezTo>
                                    <a:pt x="356947" y="400547"/>
                                    <a:pt x="314958" y="345915"/>
                                    <a:pt x="258183" y="289140"/>
                                  </a:cubicBezTo>
                                  <a:cubicBezTo>
                                    <a:pt x="179518" y="210475"/>
                                    <a:pt x="106668" y="162419"/>
                                    <a:pt x="39636" y="144973"/>
                                  </a:cubicBezTo>
                                  <a:lnTo>
                                    <a:pt x="0" y="137258"/>
                                  </a:lnTo>
                                  <a:lnTo>
                                    <a:pt x="0" y="0"/>
                                  </a:lnTo>
                                  <a:close/>
                                </a:path>
                              </a:pathLst>
                            </a:custGeom>
                            <a:solidFill>
                              <a:srgbClr val="C0C0C0"/>
                            </a:solidFill>
                            <a:ln>
                              <a:noFill/>
                            </a:ln>
                          </wps:spPr>
                          <wps:txbx>
                            <w:txbxContent>
                              <w:p w14:paraId="46BC774E"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7" name="Freeform 7"/>
                          <wps:cNvSpPr/>
                          <wps:spPr>
                            <a:xfrm>
                              <a:off x="730000" y="2793236"/>
                              <a:ext cx="457480" cy="888733"/>
                            </a:xfrm>
                            <a:custGeom>
                              <a:avLst/>
                              <a:gdLst/>
                              <a:ahLst/>
                              <a:cxnLst/>
                              <a:rect l="l" t="t" r="r" b="b"/>
                              <a:pathLst>
                                <a:path w="457480" h="888733" extrusionOk="0">
                                  <a:moveTo>
                                    <a:pt x="457480" y="0"/>
                                  </a:moveTo>
                                  <a:lnTo>
                                    <a:pt x="457480" y="147858"/>
                                  </a:lnTo>
                                  <a:lnTo>
                                    <a:pt x="446827" y="154945"/>
                                  </a:lnTo>
                                  <a:cubicBezTo>
                                    <a:pt x="433809" y="165098"/>
                                    <a:pt x="420609" y="176866"/>
                                    <a:pt x="407227" y="190248"/>
                                  </a:cubicBezTo>
                                  <a:lnTo>
                                    <a:pt x="178671" y="418804"/>
                                  </a:lnTo>
                                  <a:lnTo>
                                    <a:pt x="427492" y="667624"/>
                                  </a:lnTo>
                                  <a:lnTo>
                                    <a:pt x="457480" y="637637"/>
                                  </a:lnTo>
                                  <a:lnTo>
                                    <a:pt x="457480" y="888733"/>
                                  </a:lnTo>
                                  <a:lnTo>
                                    <a:pt x="0" y="431253"/>
                                  </a:lnTo>
                                  <a:lnTo>
                                    <a:pt x="320176" y="111077"/>
                                  </a:lnTo>
                                  <a:cubicBezTo>
                                    <a:pt x="368448" y="62805"/>
                                    <a:pt x="411839" y="27013"/>
                                    <a:pt x="450348" y="3703"/>
                                  </a:cubicBezTo>
                                  <a:lnTo>
                                    <a:pt x="457480" y="0"/>
                                  </a:lnTo>
                                  <a:close/>
                                </a:path>
                              </a:pathLst>
                            </a:custGeom>
                            <a:solidFill>
                              <a:srgbClr val="C0C0C0"/>
                            </a:solidFill>
                            <a:ln>
                              <a:noFill/>
                            </a:ln>
                          </wps:spPr>
                          <wps:txbx>
                            <w:txbxContent>
                              <w:p w14:paraId="0DE3C5CF"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8" name="Freeform 8"/>
                          <wps:cNvSpPr/>
                          <wps:spPr>
                            <a:xfrm>
                              <a:off x="1187480" y="2759166"/>
                              <a:ext cx="931036" cy="1217428"/>
                            </a:xfrm>
                            <a:custGeom>
                              <a:avLst/>
                              <a:gdLst/>
                              <a:ahLst/>
                              <a:cxnLst/>
                              <a:rect l="l" t="t" r="r" b="b"/>
                              <a:pathLst>
                                <a:path w="931036" h="1217428" extrusionOk="0">
                                  <a:moveTo>
                                    <a:pt x="102967" y="1454"/>
                                  </a:moveTo>
                                  <a:cubicBezTo>
                                    <a:pt x="128277" y="0"/>
                                    <a:pt x="154490" y="2816"/>
                                    <a:pt x="181607" y="9901"/>
                                  </a:cubicBezTo>
                                  <a:cubicBezTo>
                                    <a:pt x="235840" y="24072"/>
                                    <a:pt x="283649" y="51850"/>
                                    <a:pt x="325034" y="93234"/>
                                  </a:cubicBezTo>
                                  <a:cubicBezTo>
                                    <a:pt x="378389" y="146590"/>
                                    <a:pt x="406782" y="208149"/>
                                    <a:pt x="410211" y="277912"/>
                                  </a:cubicBezTo>
                                  <a:cubicBezTo>
                                    <a:pt x="413641" y="347675"/>
                                    <a:pt x="385670" y="422161"/>
                                    <a:pt x="326299" y="501368"/>
                                  </a:cubicBezTo>
                                  <a:cubicBezTo>
                                    <a:pt x="364240" y="488738"/>
                                    <a:pt x="395934" y="482011"/>
                                    <a:pt x="421383" y="481188"/>
                                  </a:cubicBezTo>
                                  <a:cubicBezTo>
                                    <a:pt x="475973" y="479953"/>
                                    <a:pt x="535755" y="486865"/>
                                    <a:pt x="600728" y="501925"/>
                                  </a:cubicBezTo>
                                  <a:lnTo>
                                    <a:pt x="931036" y="581017"/>
                                  </a:lnTo>
                                  <a:lnTo>
                                    <a:pt x="810847" y="701206"/>
                                  </a:lnTo>
                                  <a:lnTo>
                                    <a:pt x="558812" y="640292"/>
                                  </a:lnTo>
                                  <a:cubicBezTo>
                                    <a:pt x="485753" y="623057"/>
                                    <a:pt x="428222" y="611500"/>
                                    <a:pt x="386219" y="605620"/>
                                  </a:cubicBezTo>
                                  <a:cubicBezTo>
                                    <a:pt x="344216" y="599740"/>
                                    <a:pt x="311284" y="599153"/>
                                    <a:pt x="287423" y="603861"/>
                                  </a:cubicBezTo>
                                  <a:cubicBezTo>
                                    <a:pt x="263561" y="608570"/>
                                    <a:pt x="242361" y="616431"/>
                                    <a:pt x="223821" y="627447"/>
                                  </a:cubicBezTo>
                                  <a:cubicBezTo>
                                    <a:pt x="210590" y="635889"/>
                                    <a:pt x="191660" y="652425"/>
                                    <a:pt x="167032" y="677054"/>
                                  </a:cubicBezTo>
                                  <a:lnTo>
                                    <a:pt x="56202" y="787883"/>
                                  </a:lnTo>
                                  <a:lnTo>
                                    <a:pt x="390186" y="1121868"/>
                                  </a:lnTo>
                                  <a:lnTo>
                                    <a:pt x="294625" y="1217428"/>
                                  </a:lnTo>
                                  <a:lnTo>
                                    <a:pt x="0" y="922802"/>
                                  </a:lnTo>
                                  <a:lnTo>
                                    <a:pt x="0" y="671706"/>
                                  </a:lnTo>
                                  <a:lnTo>
                                    <a:pt x="175417" y="496289"/>
                                  </a:lnTo>
                                  <a:cubicBezTo>
                                    <a:pt x="219092" y="452614"/>
                                    <a:pt x="248541" y="413759"/>
                                    <a:pt x="263765" y="379725"/>
                                  </a:cubicBezTo>
                                  <a:cubicBezTo>
                                    <a:pt x="278988" y="345690"/>
                                    <a:pt x="282658" y="311923"/>
                                    <a:pt x="274772" y="278424"/>
                                  </a:cubicBezTo>
                                  <a:cubicBezTo>
                                    <a:pt x="266887" y="244925"/>
                                    <a:pt x="250802" y="216033"/>
                                    <a:pt x="226519" y="191750"/>
                                  </a:cubicBezTo>
                                  <a:cubicBezTo>
                                    <a:pt x="190948" y="156179"/>
                                    <a:pt x="149309" y="139333"/>
                                    <a:pt x="101601" y="141211"/>
                                  </a:cubicBezTo>
                                  <a:cubicBezTo>
                                    <a:pt x="77746" y="142150"/>
                                    <a:pt x="53165" y="149545"/>
                                    <a:pt x="27856" y="163395"/>
                                  </a:cubicBezTo>
                                  <a:lnTo>
                                    <a:pt x="0" y="181927"/>
                                  </a:lnTo>
                                  <a:lnTo>
                                    <a:pt x="0" y="34070"/>
                                  </a:lnTo>
                                  <a:lnTo>
                                    <a:pt x="29749" y="18623"/>
                                  </a:lnTo>
                                  <a:cubicBezTo>
                                    <a:pt x="53251" y="8631"/>
                                    <a:pt x="77657" y="2908"/>
                                    <a:pt x="102967" y="1454"/>
                                  </a:cubicBezTo>
                                  <a:close/>
                                </a:path>
                              </a:pathLst>
                            </a:custGeom>
                            <a:solidFill>
                              <a:srgbClr val="C0C0C0"/>
                            </a:solidFill>
                            <a:ln>
                              <a:noFill/>
                            </a:ln>
                          </wps:spPr>
                          <wps:txbx>
                            <w:txbxContent>
                              <w:p w14:paraId="0268A5FB"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9" name="Freeform 9"/>
                          <wps:cNvSpPr/>
                          <wps:spPr>
                            <a:xfrm>
                              <a:off x="1655062" y="2196479"/>
                              <a:ext cx="373687" cy="913177"/>
                            </a:xfrm>
                            <a:custGeom>
                              <a:avLst/>
                              <a:gdLst/>
                              <a:ahLst/>
                              <a:cxnLst/>
                              <a:rect l="l" t="t" r="r" b="b"/>
                              <a:pathLst>
                                <a:path w="373687" h="913177" extrusionOk="0">
                                  <a:moveTo>
                                    <a:pt x="102948" y="0"/>
                                  </a:moveTo>
                                  <a:lnTo>
                                    <a:pt x="373687" y="117986"/>
                                  </a:lnTo>
                                  <a:lnTo>
                                    <a:pt x="373687" y="255348"/>
                                  </a:lnTo>
                                  <a:lnTo>
                                    <a:pt x="335454" y="237431"/>
                                  </a:lnTo>
                                  <a:cubicBezTo>
                                    <a:pt x="249193" y="197144"/>
                                    <a:pt x="180130" y="162233"/>
                                    <a:pt x="128265" y="132697"/>
                                  </a:cubicBezTo>
                                  <a:cubicBezTo>
                                    <a:pt x="167295" y="190117"/>
                                    <a:pt x="202206" y="250972"/>
                                    <a:pt x="233000" y="315260"/>
                                  </a:cubicBezTo>
                                  <a:lnTo>
                                    <a:pt x="373687" y="613872"/>
                                  </a:lnTo>
                                  <a:lnTo>
                                    <a:pt x="373687" y="913177"/>
                                  </a:lnTo>
                                  <a:lnTo>
                                    <a:pt x="0" y="102948"/>
                                  </a:lnTo>
                                  <a:lnTo>
                                    <a:pt x="102948" y="0"/>
                                  </a:lnTo>
                                  <a:close/>
                                </a:path>
                              </a:pathLst>
                            </a:custGeom>
                            <a:solidFill>
                              <a:srgbClr val="C0C0C0"/>
                            </a:solidFill>
                            <a:ln>
                              <a:noFill/>
                            </a:ln>
                          </wps:spPr>
                          <wps:txbx>
                            <w:txbxContent>
                              <w:p w14:paraId="3575C000"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0" name="Freeform 10"/>
                          <wps:cNvSpPr/>
                          <wps:spPr>
                            <a:xfrm>
                              <a:off x="2028749" y="2314465"/>
                              <a:ext cx="776913" cy="1014389"/>
                            </a:xfrm>
                            <a:custGeom>
                              <a:avLst/>
                              <a:gdLst/>
                              <a:ahLst/>
                              <a:cxnLst/>
                              <a:rect l="l" t="t" r="r" b="b"/>
                              <a:pathLst>
                                <a:path w="776913" h="1014389" extrusionOk="0">
                                  <a:moveTo>
                                    <a:pt x="0" y="0"/>
                                  </a:moveTo>
                                  <a:lnTo>
                                    <a:pt x="776913" y="338572"/>
                                  </a:lnTo>
                                  <a:lnTo>
                                    <a:pt x="668053" y="447432"/>
                                  </a:lnTo>
                                  <a:lnTo>
                                    <a:pt x="356036" y="303876"/>
                                  </a:lnTo>
                                  <a:lnTo>
                                    <a:pt x="54086" y="605827"/>
                                  </a:lnTo>
                                  <a:lnTo>
                                    <a:pt x="202567" y="912918"/>
                                  </a:lnTo>
                                  <a:lnTo>
                                    <a:pt x="101097" y="1014389"/>
                                  </a:lnTo>
                                  <a:lnTo>
                                    <a:pt x="0" y="795191"/>
                                  </a:lnTo>
                                  <a:lnTo>
                                    <a:pt x="0" y="495886"/>
                                  </a:lnTo>
                                  <a:lnTo>
                                    <a:pt x="611" y="497184"/>
                                  </a:lnTo>
                                  <a:lnTo>
                                    <a:pt x="245423" y="252372"/>
                                  </a:lnTo>
                                  <a:lnTo>
                                    <a:pt x="0" y="137362"/>
                                  </a:lnTo>
                                  <a:lnTo>
                                    <a:pt x="0" y="0"/>
                                  </a:lnTo>
                                  <a:close/>
                                </a:path>
                              </a:pathLst>
                            </a:custGeom>
                            <a:solidFill>
                              <a:srgbClr val="C0C0C0"/>
                            </a:solidFill>
                            <a:ln>
                              <a:noFill/>
                            </a:ln>
                          </wps:spPr>
                          <wps:bodyPr spcFirstLastPara="1" wrap="square" lIns="91425" tIns="91425" rIns="91425" bIns="91425" anchor="ctr" anchorCtr="0">
                            <a:noAutofit/>
                          </wps:bodyPr>
                        </wps:wsp>
                        <wps:wsp>
                          <wps:cNvPr id="11" name="Freeform 11"/>
                          <wps:cNvSpPr/>
                          <wps:spPr>
                            <a:xfrm>
                              <a:off x="2134832" y="1332497"/>
                              <a:ext cx="847665" cy="1239265"/>
                            </a:xfrm>
                            <a:custGeom>
                              <a:avLst/>
                              <a:gdLst/>
                              <a:ahLst/>
                              <a:cxnLst/>
                              <a:rect l="l" t="t" r="r" b="b"/>
                              <a:pathLst>
                                <a:path w="847665" h="1239265" extrusionOk="0">
                                  <a:moveTo>
                                    <a:pt x="487159" y="0"/>
                                  </a:moveTo>
                                  <a:lnTo>
                                    <a:pt x="575914" y="88755"/>
                                  </a:lnTo>
                                  <a:lnTo>
                                    <a:pt x="184315" y="480354"/>
                                  </a:lnTo>
                                  <a:lnTo>
                                    <a:pt x="417232" y="713270"/>
                                  </a:lnTo>
                                  <a:lnTo>
                                    <a:pt x="756125" y="374377"/>
                                  </a:lnTo>
                                  <a:lnTo>
                                    <a:pt x="844879" y="463131"/>
                                  </a:lnTo>
                                  <a:lnTo>
                                    <a:pt x="505986" y="802025"/>
                                  </a:lnTo>
                                  <a:lnTo>
                                    <a:pt x="847665" y="1143705"/>
                                  </a:lnTo>
                                  <a:lnTo>
                                    <a:pt x="752105" y="1239265"/>
                                  </a:lnTo>
                                  <a:lnTo>
                                    <a:pt x="0" y="487159"/>
                                  </a:lnTo>
                                  <a:lnTo>
                                    <a:pt x="487159" y="0"/>
                                  </a:lnTo>
                                  <a:close/>
                                </a:path>
                              </a:pathLst>
                            </a:custGeom>
                            <a:solidFill>
                              <a:srgbClr val="C0C0C0"/>
                            </a:solidFill>
                            <a:ln>
                              <a:noFill/>
                            </a:ln>
                          </wps:spPr>
                          <wps:bodyPr spcFirstLastPara="1" wrap="square" lIns="91425" tIns="91425" rIns="91425" bIns="91425" anchor="ctr" anchorCtr="0">
                            <a:noAutofit/>
                          </wps:bodyPr>
                        </wps:wsp>
                        <wps:wsp>
                          <wps:cNvPr id="12" name="Freeform 12"/>
                          <wps:cNvSpPr/>
                          <wps:spPr>
                            <a:xfrm>
                              <a:off x="2691938" y="690176"/>
                              <a:ext cx="1085580" cy="1086566"/>
                            </a:xfrm>
                            <a:custGeom>
                              <a:avLst/>
                              <a:gdLst/>
                              <a:ahLst/>
                              <a:cxnLst/>
                              <a:rect l="l" t="t" r="r" b="b"/>
                              <a:pathLst>
                                <a:path w="1085580" h="1086566" extrusionOk="0">
                                  <a:moveTo>
                                    <a:pt x="572375" y="0"/>
                                  </a:moveTo>
                                  <a:lnTo>
                                    <a:pt x="661130" y="88755"/>
                                  </a:lnTo>
                                  <a:lnTo>
                                    <a:pt x="422229" y="327655"/>
                                  </a:lnTo>
                                  <a:lnTo>
                                    <a:pt x="1085580" y="991005"/>
                                  </a:lnTo>
                                  <a:lnTo>
                                    <a:pt x="990020" y="1086566"/>
                                  </a:lnTo>
                                  <a:lnTo>
                                    <a:pt x="326670" y="423215"/>
                                  </a:lnTo>
                                  <a:lnTo>
                                    <a:pt x="88754" y="661130"/>
                                  </a:lnTo>
                                  <a:lnTo>
                                    <a:pt x="0" y="572376"/>
                                  </a:lnTo>
                                  <a:lnTo>
                                    <a:pt x="572375" y="0"/>
                                  </a:lnTo>
                                  <a:close/>
                                </a:path>
                              </a:pathLst>
                            </a:custGeom>
                            <a:solidFill>
                              <a:srgbClr val="C0C0C0"/>
                            </a:solidFill>
                            <a:ln>
                              <a:noFill/>
                            </a:ln>
                          </wps:spPr>
                          <wps:bodyPr spcFirstLastPara="1" wrap="square" lIns="91425" tIns="91425" rIns="91425" bIns="91425" anchor="ctr" anchorCtr="0">
                            <a:noAutofit/>
                          </wps:bodyPr>
                        </wps:wsp>
                        <wps:wsp>
                          <wps:cNvPr id="13" name="Freeform 13"/>
                          <wps:cNvSpPr/>
                          <wps:spPr>
                            <a:xfrm>
                              <a:off x="3731487" y="0"/>
                              <a:ext cx="1093251" cy="1111269"/>
                            </a:xfrm>
                            <a:custGeom>
                              <a:avLst/>
                              <a:gdLst/>
                              <a:ahLst/>
                              <a:cxnLst/>
                              <a:rect l="l" t="t" r="r" b="b"/>
                              <a:pathLst>
                                <a:path w="1093251" h="1111269" extrusionOk="0">
                                  <a:moveTo>
                                    <a:pt x="336520" y="375"/>
                                  </a:moveTo>
                                  <a:cubicBezTo>
                                    <a:pt x="416928" y="0"/>
                                    <a:pt x="486717" y="29397"/>
                                    <a:pt x="545887" y="88567"/>
                                  </a:cubicBezTo>
                                  <a:cubicBezTo>
                                    <a:pt x="575985" y="118665"/>
                                    <a:pt x="599658" y="154161"/>
                                    <a:pt x="616908" y="195054"/>
                                  </a:cubicBezTo>
                                  <a:cubicBezTo>
                                    <a:pt x="634159" y="235948"/>
                                    <a:pt x="645149" y="286180"/>
                                    <a:pt x="649878" y="345750"/>
                                  </a:cubicBezTo>
                                  <a:cubicBezTo>
                                    <a:pt x="654608" y="405321"/>
                                    <a:pt x="653166" y="495005"/>
                                    <a:pt x="645551" y="614803"/>
                                  </a:cubicBezTo>
                                  <a:cubicBezTo>
                                    <a:pt x="638867" y="714516"/>
                                    <a:pt x="636266" y="780220"/>
                                    <a:pt x="637748" y="811914"/>
                                  </a:cubicBezTo>
                                  <a:cubicBezTo>
                                    <a:pt x="639231" y="843607"/>
                                    <a:pt x="643425" y="872760"/>
                                    <a:pt x="650333" y="899370"/>
                                  </a:cubicBezTo>
                                  <a:lnTo>
                                    <a:pt x="1004497" y="545207"/>
                                  </a:lnTo>
                                  <a:lnTo>
                                    <a:pt x="1093251" y="633961"/>
                                  </a:lnTo>
                                  <a:lnTo>
                                    <a:pt x="615943" y="1111269"/>
                                  </a:lnTo>
                                  <a:cubicBezTo>
                                    <a:pt x="593055" y="1089694"/>
                                    <a:pt x="575127" y="1064870"/>
                                    <a:pt x="562158" y="1036796"/>
                                  </a:cubicBezTo>
                                  <a:cubicBezTo>
                                    <a:pt x="540448" y="990786"/>
                                    <a:pt x="526558" y="937982"/>
                                    <a:pt x="520488" y="878384"/>
                                  </a:cubicBezTo>
                                  <a:cubicBezTo>
                                    <a:pt x="514417" y="818786"/>
                                    <a:pt x="515120" y="742155"/>
                                    <a:pt x="522596" y="648489"/>
                                  </a:cubicBezTo>
                                  <a:cubicBezTo>
                                    <a:pt x="534045" y="502969"/>
                                    <a:pt x="533980" y="396835"/>
                                    <a:pt x="522403" y="330090"/>
                                  </a:cubicBezTo>
                                  <a:cubicBezTo>
                                    <a:pt x="510826" y="263344"/>
                                    <a:pt x="487594" y="212528"/>
                                    <a:pt x="452708" y="177642"/>
                                  </a:cubicBezTo>
                                  <a:cubicBezTo>
                                    <a:pt x="416111" y="141045"/>
                                    <a:pt x="372683" y="122739"/>
                                    <a:pt x="322423" y="122722"/>
                                  </a:cubicBezTo>
                                  <a:cubicBezTo>
                                    <a:pt x="272163" y="122705"/>
                                    <a:pt x="226837" y="142892"/>
                                    <a:pt x="186446" y="183283"/>
                                  </a:cubicBezTo>
                                  <a:cubicBezTo>
                                    <a:pt x="143756" y="225973"/>
                                    <a:pt x="122942" y="273464"/>
                                    <a:pt x="124006" y="325756"/>
                                  </a:cubicBezTo>
                                  <a:cubicBezTo>
                                    <a:pt x="125070" y="378047"/>
                                    <a:pt x="149037" y="427957"/>
                                    <a:pt x="195908" y="475484"/>
                                  </a:cubicBezTo>
                                  <a:lnTo>
                                    <a:pt x="95033" y="556863"/>
                                  </a:lnTo>
                                  <a:cubicBezTo>
                                    <a:pt x="30474" y="479826"/>
                                    <a:pt x="0" y="402393"/>
                                    <a:pt x="3610" y="324564"/>
                                  </a:cubicBezTo>
                                  <a:cubicBezTo>
                                    <a:pt x="7220" y="246735"/>
                                    <a:pt x="43342" y="173504"/>
                                    <a:pt x="111975" y="104871"/>
                                  </a:cubicBezTo>
                                  <a:cubicBezTo>
                                    <a:pt x="181264" y="35582"/>
                                    <a:pt x="256112" y="750"/>
                                    <a:pt x="336520" y="375"/>
                                  </a:cubicBezTo>
                                  <a:close/>
                                </a:path>
                              </a:pathLst>
                            </a:custGeom>
                            <a:solidFill>
                              <a:srgbClr val="C0C0C0"/>
                            </a:solidFill>
                            <a:ln>
                              <a:noFill/>
                            </a:ln>
                          </wps:spPr>
                          <wps:txbx>
                            <w:txbxContent>
                              <w:p w14:paraId="7E80AB6D"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719ACC77" id="Group 38586" o:spid="_x0000_s1040" style="position:absolute;left:0;text-align:left;margin-left:102.9pt;margin-top:233.55pt;width:379.9pt;height:370.6pt;z-index:-251658240;mso-wrap-distance-left:0;mso-wrap-distance-right:0;mso-position-horizontal-relative:page;mso-position-vertical-relative:page" coordorigin="29336,14267" coordsize="48247,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">
              <v:group id="Group 1" o:spid="_x0000_s1041" style="position:absolute;left:29336;top:14267;width:48247;height:47065" coordorigin="29336,14267"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42" style="position:absolute;left:29336;top:14267;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BBC55B5" w14:textId="77777777" w:rsidR="00E43544" w:rsidRDefault="00E43544">
                        <w:pPr>
                          <w:spacing w:after="0" w:line="240" w:lineRule="auto"/>
                          <w:ind w:left="0" w:firstLine="0"/>
                          <w:jc w:val="left"/>
                          <w:textDirection w:val="btLr"/>
                        </w:pPr>
                      </w:p>
                    </w:txbxContent>
                  </v:textbox>
                </v:rect>
                <v:group id="Group 3" o:spid="_x0000_s1043" style="position:absolute;left:29336;top:14267;width:48247;height:47065"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44" style="position:absolute;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208845F" w14:textId="77777777" w:rsidR="00E43544" w:rsidRDefault="00E43544">
                          <w:pPr>
                            <w:spacing w:after="0" w:line="240" w:lineRule="auto"/>
                            <w:ind w:left="0" w:firstLine="0"/>
                            <w:jc w:val="left"/>
                            <w:textDirection w:val="btLr"/>
                          </w:pPr>
                        </w:p>
                      </w:txbxContent>
                    </v:textbox>
                  </v:rect>
                  <v:shape id="Freeform 5" o:spid="_x0000_s1045" style="position:absolute;top:35347;width:6107;height:10305;visibility:visible;mso-wrap-style:square;v-text-anchor:middle" coordsize="610716,103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" adj="-11796480,,5400" path="m547861,1144c565764,,583649,39,601516,1261r9200,1240l610716,139759r-9026,-1756c586007,136050,570862,135302,556253,135759v-29215,914,-56281,6646,-81196,17196c439182,168309,392839,204390,336029,261201l184315,412915,610716,839316r,191120l,419721,248752,170969c304906,114814,351351,75552,388089,53179,439384,21722,492641,4376,547861,1144xe" fillcolor="silver" stroked="f">
                    <v:stroke joinstyle="miter"/>
                    <v:formulas/>
                    <v:path arrowok="t" o:extrusionok="f" o:connecttype="custom" textboxrect="0,0,610716,1030436"/>
                    <v:textbox inset="2.53958mm,2.53958mm,2.53958mm,2.53958mm">
                      <w:txbxContent>
                        <w:p w14:paraId="7276889F" w14:textId="77777777" w:rsidR="00E43544" w:rsidRDefault="00E43544">
                          <w:pPr>
                            <w:spacing w:after="0" w:line="240" w:lineRule="auto"/>
                            <w:ind w:left="0" w:firstLine="0"/>
                            <w:jc w:val="left"/>
                            <w:textDirection w:val="btLr"/>
                          </w:pPr>
                        </w:p>
                      </w:txbxContent>
                    </v:textbox>
                  </v:shape>
                  <v:shape id="Freeform 6" o:spid="_x0000_s1046" style="position:absolute;left:6107;top:35372;width:5608;height:11693;visibility:visible;mso-wrap-style:square;v-text-anchor:middle" coordsize="560852,1169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" adj="-11796480,,5400" path="m,l44347,5975v35663,7175,71255,19082,106775,35720c222162,74971,291201,125127,358237,192163v57118,57118,101333,114140,132647,171068c522198,420159,542290,473089,551158,522022v8870,48932,9694,93596,2475,133991c546413,696409,530248,737713,505140,779923v-25109,42211,-59501,85152,-103177,128828l141389,1169325,,1027935,,836815,148195,985010,302372,830833v47616,-47616,80353,-89587,98210,-125913c418439,668593,427033,634006,426365,601156v-941,-46259,-15013,-95633,-42215,-148120c356947,400547,314958,345915,258183,289140,179518,210475,106668,162419,39636,144973l,137258,,xe" fillcolor="silver" stroked="f">
                    <v:stroke joinstyle="miter"/>
                    <v:formulas/>
                    <v:path arrowok="t" o:extrusionok="f" o:connecttype="custom" textboxrect="0,0,560852,1169325"/>
                    <v:textbox inset="2.53958mm,2.53958mm,2.53958mm,2.53958mm">
                      <w:txbxContent>
                        <w:p w14:paraId="46BC774E" w14:textId="77777777" w:rsidR="00E43544" w:rsidRDefault="00E43544">
                          <w:pPr>
                            <w:spacing w:after="0" w:line="240" w:lineRule="auto"/>
                            <w:ind w:left="0" w:firstLine="0"/>
                            <w:jc w:val="left"/>
                            <w:textDirection w:val="btLr"/>
                          </w:pPr>
                        </w:p>
                      </w:txbxContent>
                    </v:textbox>
                  </v:shape>
                  <v:shape id="Freeform 7" o:spid="_x0000_s1047" style="position:absolute;left:7300;top:27932;width:4574;height:8887;visibility:visible;mso-wrap-style:square;v-text-anchor:middle" coordsize="457480,888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" adj="-11796480,,5400" path="m457480,r,147858l446827,154945v-13018,10153,-26218,21921,-39600,35303l178671,418804,427492,667624r29988,-29987l457480,888733,,431253,320176,111077c368448,62805,411839,27013,450348,3703l457480,xe" fillcolor="silver" stroked="f">
                    <v:stroke joinstyle="miter"/>
                    <v:formulas/>
                    <v:path arrowok="t" o:extrusionok="f" o:connecttype="custom" textboxrect="0,0,457480,888733"/>
                    <v:textbox inset="2.53958mm,2.53958mm,2.53958mm,2.53958mm">
                      <w:txbxContent>
                        <w:p w14:paraId="0DE3C5CF" w14:textId="77777777" w:rsidR="00E43544" w:rsidRDefault="00E43544">
                          <w:pPr>
                            <w:spacing w:after="0" w:line="240" w:lineRule="auto"/>
                            <w:ind w:left="0" w:firstLine="0"/>
                            <w:jc w:val="left"/>
                            <w:textDirection w:val="btLr"/>
                          </w:pPr>
                        </w:p>
                      </w:txbxContent>
                    </v:textbox>
                  </v:shape>
                  <v:shape id="Freeform 8" o:spid="_x0000_s1048" style="position:absolute;left:11874;top:27591;width:9311;height:12174;visibility:visible;mso-wrap-style:square;v-text-anchor:middle" coordsize="931036,1217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" adj="-11796480,,5400" path="m102967,1454c128277,,154490,2816,181607,9901v54233,14171,102042,41949,143427,83333c378389,146590,406782,208149,410211,277912v3430,69763,-24541,144249,-83912,223456c364240,488738,395934,482011,421383,481188v54590,-1235,114372,5677,179345,20737l931036,581017,810847,701206,558812,640292c485753,623057,428222,611500,386219,605620v-42003,-5880,-74935,-6467,-98796,-1759c263561,608570,242361,616431,223821,627447v-13231,8442,-32161,24978,-56789,49607l56202,787883r333984,333985l294625,1217428,,922802,,671706,175417,496289v43675,-43675,73124,-82530,88348,-116564c278988,345690,282658,311923,274772,278424v-7885,-33499,-23970,-62391,-48253,-86674c190948,156179,149309,139333,101601,141211v-23855,939,-48436,8334,-73745,22184l,181927,,34070,29749,18623c53251,8631,77657,2908,102967,1454xe" fillcolor="silver" stroked="f">
                    <v:stroke joinstyle="miter"/>
                    <v:formulas/>
                    <v:path arrowok="t" o:extrusionok="f" o:connecttype="custom" textboxrect="0,0,931036,1217428"/>
                    <v:textbox inset="2.53958mm,2.53958mm,2.53958mm,2.53958mm">
                      <w:txbxContent>
                        <w:p w14:paraId="0268A5FB" w14:textId="77777777" w:rsidR="00E43544" w:rsidRDefault="00E43544">
                          <w:pPr>
                            <w:spacing w:after="0" w:line="240" w:lineRule="auto"/>
                            <w:ind w:left="0" w:firstLine="0"/>
                            <w:jc w:val="left"/>
                            <w:textDirection w:val="btLr"/>
                          </w:pPr>
                        </w:p>
                      </w:txbxContent>
                    </v:textbox>
                  </v:shape>
                  <v:shape id="Freeform 9" o:spid="_x0000_s1049" style="position:absolute;left:16550;top:21964;width:3737;height:9132;visibility:visible;mso-wrap-style:square;v-text-anchor:middle" coordsize="373687,913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" adj="-11796480,,5400" path="m102948,l373687,117986r,137362l335454,237431c249193,197144,180130,162233,128265,132697v39030,57420,73941,118275,104735,182563l373687,613872r,299305l,102948,102948,xe" fillcolor="silver" stroked="f">
                    <v:stroke joinstyle="miter"/>
                    <v:formulas/>
                    <v:path arrowok="t" o:extrusionok="f" o:connecttype="custom" textboxrect="0,0,373687,913177"/>
                    <v:textbox inset="2.53958mm,2.53958mm,2.53958mm,2.53958mm">
                      <w:txbxContent>
                        <w:p w14:paraId="3575C000" w14:textId="77777777" w:rsidR="00E43544" w:rsidRDefault="00E43544">
                          <w:pPr>
                            <w:spacing w:after="0" w:line="240" w:lineRule="auto"/>
                            <w:ind w:left="0" w:firstLine="0"/>
                            <w:jc w:val="left"/>
                            <w:textDirection w:val="btLr"/>
                          </w:pPr>
                        </w:p>
                      </w:txbxContent>
                    </v:textbox>
                  </v:shape>
                  <v:shape id="Freeform 10" o:spid="_x0000_s1050" style="position:absolute;left:20287;top:23144;width:7769;height:10144;visibility:visible;mso-wrap-style:square;v-text-anchor:middle" coordsize="776913,10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" path="m,l776913,338572,668053,447432,356036,303876,54086,605827,202567,912918,101097,1014389,,795191,,495886r611,1298l245423,252372,,137362,,xe" fillcolor="silver" stroked="f">
                    <v:path arrowok="t" o:extrusionok="f"/>
                  </v:shape>
                  <v:shape id="Freeform 11" o:spid="_x0000_s1051" style="position:absolute;left:21348;top:13324;width:8476;height:12393;visibility:visible;mso-wrap-style:square;v-text-anchor:middle" coordsize="847665,123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" path="m487159,r88755,88755l184315,480354,417232,713270,756125,374377r88754,88754l505986,802025r341679,341680l752105,1239265,,487159,487159,xe" fillcolor="silver" stroked="f">
                    <v:path arrowok="t" o:extrusionok="f"/>
                  </v:shape>
                  <v:shape id="Freeform 12" o:spid="_x0000_s1052" style="position:absolute;left:26919;top:6901;width:10856;height:10866;visibility:visible;mso-wrap-style:square;v-text-anchor:middle" coordsize="1085580,108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" path="m572375,r88755,88755l422229,327655r663351,663350l990020,1086566,326670,423215,88754,661130,,572376,572375,xe" fillcolor="silver" stroked="f">
                    <v:path arrowok="t" o:extrusionok="f"/>
                  </v:shape>
                  <v:shape id="Freeform 13" o:spid="_x0000_s1053" style="position:absolute;left:37314;width:10933;height:11112;visibility:visible;mso-wrap-style:square;v-text-anchor:middle" coordsize="1093251,1111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" adj="-11796480,,5400" path="m336520,375c416928,,486717,29397,545887,88567v30098,30098,53771,65594,71021,106487c634159,235948,645149,286180,649878,345750v4730,59571,3288,149255,-4327,269053c638867,714516,636266,780220,637748,811914v1483,31693,5677,60846,12585,87456l1004497,545207r88754,88754l615943,1111269v-22888,-21575,-40816,-46399,-53785,-74473c540448,990786,526558,937982,520488,878384v-6071,-59598,-5368,-136229,2108,-229895c534045,502969,533980,396835,522403,330090,510826,263344,487594,212528,452708,177642,416111,141045,372683,122739,322423,122722v-50260,-17,-95586,20170,-135977,60561c143756,225973,122942,273464,124006,325756v1064,52291,25031,102201,71902,149728l95033,556863c30474,479826,,402393,3610,324564,7220,246735,43342,173504,111975,104871,181264,35582,256112,750,336520,375xe" fillcolor="silver" stroked="f">
                    <v:stroke joinstyle="miter"/>
                    <v:formulas/>
                    <v:path arrowok="t" o:extrusionok="f" o:connecttype="custom" textboxrect="0,0,1093251,1111269"/>
                    <v:textbox inset="2.53958mm,2.53958mm,2.53958mm,2.53958mm">
                      <w:txbxContent>
                        <w:p w14:paraId="7E80AB6D" w14:textId="77777777" w:rsidR="00E43544" w:rsidRDefault="00E43544">
                          <w:pPr>
                            <w:spacing w:after="0" w:line="240" w:lineRule="auto"/>
                            <w:ind w:left="0" w:firstLine="0"/>
                            <w:jc w:val="left"/>
                            <w:textDirection w:val="btLr"/>
                          </w:pPr>
                        </w:p>
                      </w:txbxContent>
                    </v:textbox>
                  </v:shape>
                </v:group>
              </v:group>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6A478" w14:textId="77777777" w:rsidR="00E43544" w:rsidRDefault="00E43544">
    <w:r>
      <w:rPr>
        <w:rFonts w:ascii="Calibri" w:eastAsia="Calibri" w:hAnsi="Calibri" w:cs="Calibri"/>
        <w:noProof/>
      </w:rPr>
      <mc:AlternateContent>
        <mc:Choice Requires="wpg">
          <w:drawing>
            <wp:anchor distT="0" distB="0" distL="0" distR="0" simplePos="0" relativeHeight="251659264" behindDoc="1" locked="0" layoutInCell="1" hidden="0" allowOverlap="1" wp14:anchorId="35016482" wp14:editId="117999DC">
              <wp:simplePos x="0" y="0"/>
              <wp:positionH relativeFrom="page">
                <wp:posOffset>1306738</wp:posOffset>
              </wp:positionH>
              <wp:positionV relativeFrom="page">
                <wp:posOffset>2966162</wp:posOffset>
              </wp:positionV>
              <wp:extent cx="4824738" cy="4706594"/>
              <wp:effectExtent l="0" t="0" r="0" b="0"/>
              <wp:wrapNone/>
              <wp:docPr id="38589" name="Group 38589"/>
              <wp:cNvGraphicFramePr/>
              <a:graphic xmlns:a="http://schemas.openxmlformats.org/drawingml/2006/main">
                <a:graphicData uri="http://schemas.microsoft.com/office/word/2010/wordprocessingGroup">
                  <wpg:wgp>
                    <wpg:cNvGrpSpPr/>
                    <wpg:grpSpPr>
                      <a:xfrm>
                        <a:off x="0" y="0"/>
                        <a:ext cx="4824738" cy="4706594"/>
                        <a:chOff x="2933631" y="1426703"/>
                        <a:chExt cx="4824738" cy="4706594"/>
                      </a:xfrm>
                    </wpg:grpSpPr>
                    <wpg:grpSp>
                      <wpg:cNvPr id="14" name="Group 14"/>
                      <wpg:cNvGrpSpPr/>
                      <wpg:grpSpPr>
                        <a:xfrm>
                          <a:off x="2933631" y="1426703"/>
                          <a:ext cx="4824738" cy="4706594"/>
                          <a:chOff x="2933631" y="1426703"/>
                          <a:chExt cx="4824738" cy="4706594"/>
                        </a:xfrm>
                      </wpg:grpSpPr>
                      <wps:wsp>
                        <wps:cNvPr id="15" name="Rectangle 15"/>
                        <wps:cNvSpPr/>
                        <wps:spPr>
                          <a:xfrm>
                            <a:off x="2933631" y="1426703"/>
                            <a:ext cx="4824725" cy="4706575"/>
                          </a:xfrm>
                          <a:prstGeom prst="rect">
                            <a:avLst/>
                          </a:prstGeom>
                          <a:noFill/>
                          <a:ln>
                            <a:noFill/>
                          </a:ln>
                        </wps:spPr>
                        <wps:txbx>
                          <w:txbxContent>
                            <w:p w14:paraId="36775105"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6" name="Group 16"/>
                        <wpg:cNvGrpSpPr/>
                        <wpg:grpSpPr>
                          <a:xfrm>
                            <a:off x="2933631" y="1426703"/>
                            <a:ext cx="4824738" cy="4706594"/>
                            <a:chOff x="0" y="0"/>
                            <a:chExt cx="4824738" cy="4706594"/>
                          </a:xfrm>
                        </wpg:grpSpPr>
                        <wps:wsp>
                          <wps:cNvPr id="17" name="Rectangle 17"/>
                          <wps:cNvSpPr/>
                          <wps:spPr>
                            <a:xfrm>
                              <a:off x="0" y="0"/>
                              <a:ext cx="4824725" cy="4706575"/>
                            </a:xfrm>
                            <a:prstGeom prst="rect">
                              <a:avLst/>
                            </a:prstGeom>
                            <a:noFill/>
                            <a:ln>
                              <a:noFill/>
                            </a:ln>
                          </wps:spPr>
                          <wps:txbx>
                            <w:txbxContent>
                              <w:p w14:paraId="3BEC5C5A"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8" name="Freeform 18"/>
                          <wps:cNvSpPr/>
                          <wps:spPr>
                            <a:xfrm>
                              <a:off x="0" y="3534768"/>
                              <a:ext cx="610716" cy="1030436"/>
                            </a:xfrm>
                            <a:custGeom>
                              <a:avLst/>
                              <a:gdLst/>
                              <a:ahLst/>
                              <a:cxnLst/>
                              <a:rect l="l" t="t" r="r" b="b"/>
                              <a:pathLst>
                                <a:path w="610716" h="1030436" extrusionOk="0">
                                  <a:moveTo>
                                    <a:pt x="547861" y="1144"/>
                                  </a:moveTo>
                                  <a:cubicBezTo>
                                    <a:pt x="565764" y="0"/>
                                    <a:pt x="583649" y="39"/>
                                    <a:pt x="601516" y="1261"/>
                                  </a:cubicBezTo>
                                  <a:lnTo>
                                    <a:pt x="610716" y="2501"/>
                                  </a:lnTo>
                                  <a:lnTo>
                                    <a:pt x="610716" y="139759"/>
                                  </a:lnTo>
                                  <a:lnTo>
                                    <a:pt x="601690" y="138003"/>
                                  </a:lnTo>
                                  <a:cubicBezTo>
                                    <a:pt x="586007" y="136050"/>
                                    <a:pt x="570862" y="135302"/>
                                    <a:pt x="556253" y="135759"/>
                                  </a:cubicBezTo>
                                  <a:cubicBezTo>
                                    <a:pt x="527038" y="136673"/>
                                    <a:pt x="499972" y="142405"/>
                                    <a:pt x="475057" y="152955"/>
                                  </a:cubicBezTo>
                                  <a:cubicBezTo>
                                    <a:pt x="439182" y="168309"/>
                                    <a:pt x="392839" y="204390"/>
                                    <a:pt x="336029" y="261201"/>
                                  </a:cubicBezTo>
                                  <a:lnTo>
                                    <a:pt x="184315" y="412915"/>
                                  </a:lnTo>
                                  <a:lnTo>
                                    <a:pt x="610716" y="839316"/>
                                  </a:lnTo>
                                  <a:lnTo>
                                    <a:pt x="610716" y="1030436"/>
                                  </a:lnTo>
                                  <a:lnTo>
                                    <a:pt x="0" y="419721"/>
                                  </a:lnTo>
                                  <a:lnTo>
                                    <a:pt x="248752" y="170969"/>
                                  </a:lnTo>
                                  <a:cubicBezTo>
                                    <a:pt x="304906" y="114814"/>
                                    <a:pt x="351351" y="75552"/>
                                    <a:pt x="388089" y="53179"/>
                                  </a:cubicBezTo>
                                  <a:cubicBezTo>
                                    <a:pt x="439384" y="21722"/>
                                    <a:pt x="492641" y="4376"/>
                                    <a:pt x="547861" y="1144"/>
                                  </a:cubicBezTo>
                                  <a:close/>
                                </a:path>
                              </a:pathLst>
                            </a:custGeom>
                            <a:solidFill>
                              <a:srgbClr val="C0C0C0"/>
                            </a:solidFill>
                            <a:ln>
                              <a:noFill/>
                            </a:ln>
                          </wps:spPr>
                          <wps:txbx>
                            <w:txbxContent>
                              <w:p w14:paraId="0CE2B45A"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9" name="Freeform 19"/>
                          <wps:cNvSpPr/>
                          <wps:spPr>
                            <a:xfrm>
                              <a:off x="610716" y="3537269"/>
                              <a:ext cx="560852" cy="1169325"/>
                            </a:xfrm>
                            <a:custGeom>
                              <a:avLst/>
                              <a:gdLst/>
                              <a:ahLst/>
                              <a:cxnLst/>
                              <a:rect l="l" t="t" r="r" b="b"/>
                              <a:pathLst>
                                <a:path w="560852" h="1169325" extrusionOk="0">
                                  <a:moveTo>
                                    <a:pt x="0" y="0"/>
                                  </a:moveTo>
                                  <a:lnTo>
                                    <a:pt x="44347" y="5975"/>
                                  </a:lnTo>
                                  <a:cubicBezTo>
                                    <a:pt x="80010" y="13150"/>
                                    <a:pt x="115602" y="25057"/>
                                    <a:pt x="151122" y="41695"/>
                                  </a:cubicBezTo>
                                  <a:cubicBezTo>
                                    <a:pt x="222162" y="74971"/>
                                    <a:pt x="291201" y="125127"/>
                                    <a:pt x="358237" y="192163"/>
                                  </a:cubicBezTo>
                                  <a:cubicBezTo>
                                    <a:pt x="415355" y="249281"/>
                                    <a:pt x="459570" y="306303"/>
                                    <a:pt x="490884" y="363231"/>
                                  </a:cubicBezTo>
                                  <a:cubicBezTo>
                                    <a:pt x="522198" y="420159"/>
                                    <a:pt x="542290" y="473089"/>
                                    <a:pt x="551158" y="522022"/>
                                  </a:cubicBezTo>
                                  <a:cubicBezTo>
                                    <a:pt x="560028" y="570954"/>
                                    <a:pt x="560852" y="615618"/>
                                    <a:pt x="553633" y="656013"/>
                                  </a:cubicBezTo>
                                  <a:cubicBezTo>
                                    <a:pt x="546413" y="696409"/>
                                    <a:pt x="530248" y="737713"/>
                                    <a:pt x="505140" y="779923"/>
                                  </a:cubicBezTo>
                                  <a:cubicBezTo>
                                    <a:pt x="480031" y="822134"/>
                                    <a:pt x="445639" y="865075"/>
                                    <a:pt x="401963" y="908751"/>
                                  </a:cubicBezTo>
                                  <a:lnTo>
                                    <a:pt x="141389" y="1169325"/>
                                  </a:lnTo>
                                  <a:lnTo>
                                    <a:pt x="0" y="1027935"/>
                                  </a:lnTo>
                                  <a:lnTo>
                                    <a:pt x="0" y="836815"/>
                                  </a:lnTo>
                                  <a:lnTo>
                                    <a:pt x="148195" y="985010"/>
                                  </a:lnTo>
                                  <a:lnTo>
                                    <a:pt x="302372" y="830833"/>
                                  </a:lnTo>
                                  <a:cubicBezTo>
                                    <a:pt x="349988" y="783217"/>
                                    <a:pt x="382725" y="741246"/>
                                    <a:pt x="400582" y="704920"/>
                                  </a:cubicBezTo>
                                  <a:cubicBezTo>
                                    <a:pt x="418439" y="668593"/>
                                    <a:pt x="427033" y="634006"/>
                                    <a:pt x="426365" y="601156"/>
                                  </a:cubicBezTo>
                                  <a:cubicBezTo>
                                    <a:pt x="425424" y="554897"/>
                                    <a:pt x="411352" y="505523"/>
                                    <a:pt x="384150" y="453036"/>
                                  </a:cubicBezTo>
                                  <a:cubicBezTo>
                                    <a:pt x="356947" y="400547"/>
                                    <a:pt x="314958" y="345915"/>
                                    <a:pt x="258183" y="289140"/>
                                  </a:cubicBezTo>
                                  <a:cubicBezTo>
                                    <a:pt x="179518" y="210475"/>
                                    <a:pt x="106668" y="162419"/>
                                    <a:pt x="39636" y="144973"/>
                                  </a:cubicBezTo>
                                  <a:lnTo>
                                    <a:pt x="0" y="137258"/>
                                  </a:lnTo>
                                  <a:lnTo>
                                    <a:pt x="0" y="0"/>
                                  </a:lnTo>
                                  <a:close/>
                                </a:path>
                              </a:pathLst>
                            </a:custGeom>
                            <a:solidFill>
                              <a:srgbClr val="C0C0C0"/>
                            </a:solidFill>
                            <a:ln>
                              <a:noFill/>
                            </a:ln>
                          </wps:spPr>
                          <wps:txbx>
                            <w:txbxContent>
                              <w:p w14:paraId="1E1EBEBB"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0" name="Freeform 20"/>
                          <wps:cNvSpPr/>
                          <wps:spPr>
                            <a:xfrm>
                              <a:off x="730000" y="2793236"/>
                              <a:ext cx="457480" cy="888733"/>
                            </a:xfrm>
                            <a:custGeom>
                              <a:avLst/>
                              <a:gdLst/>
                              <a:ahLst/>
                              <a:cxnLst/>
                              <a:rect l="l" t="t" r="r" b="b"/>
                              <a:pathLst>
                                <a:path w="457480" h="888733" extrusionOk="0">
                                  <a:moveTo>
                                    <a:pt x="457480" y="0"/>
                                  </a:moveTo>
                                  <a:lnTo>
                                    <a:pt x="457480" y="147858"/>
                                  </a:lnTo>
                                  <a:lnTo>
                                    <a:pt x="446827" y="154945"/>
                                  </a:lnTo>
                                  <a:cubicBezTo>
                                    <a:pt x="433809" y="165098"/>
                                    <a:pt x="420609" y="176866"/>
                                    <a:pt x="407227" y="190248"/>
                                  </a:cubicBezTo>
                                  <a:lnTo>
                                    <a:pt x="178671" y="418804"/>
                                  </a:lnTo>
                                  <a:lnTo>
                                    <a:pt x="427492" y="667624"/>
                                  </a:lnTo>
                                  <a:lnTo>
                                    <a:pt x="457480" y="637637"/>
                                  </a:lnTo>
                                  <a:lnTo>
                                    <a:pt x="457480" y="888733"/>
                                  </a:lnTo>
                                  <a:lnTo>
                                    <a:pt x="0" y="431253"/>
                                  </a:lnTo>
                                  <a:lnTo>
                                    <a:pt x="320176" y="111077"/>
                                  </a:lnTo>
                                  <a:cubicBezTo>
                                    <a:pt x="368448" y="62805"/>
                                    <a:pt x="411839" y="27013"/>
                                    <a:pt x="450348" y="3703"/>
                                  </a:cubicBezTo>
                                  <a:lnTo>
                                    <a:pt x="457480" y="0"/>
                                  </a:lnTo>
                                  <a:close/>
                                </a:path>
                              </a:pathLst>
                            </a:custGeom>
                            <a:solidFill>
                              <a:srgbClr val="C0C0C0"/>
                            </a:solidFill>
                            <a:ln>
                              <a:noFill/>
                            </a:ln>
                          </wps:spPr>
                          <wps:txbx>
                            <w:txbxContent>
                              <w:p w14:paraId="1FC3E570"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1" name="Freeform 21"/>
                          <wps:cNvSpPr/>
                          <wps:spPr>
                            <a:xfrm>
                              <a:off x="1187480" y="2759166"/>
                              <a:ext cx="931036" cy="1217428"/>
                            </a:xfrm>
                            <a:custGeom>
                              <a:avLst/>
                              <a:gdLst/>
                              <a:ahLst/>
                              <a:cxnLst/>
                              <a:rect l="l" t="t" r="r" b="b"/>
                              <a:pathLst>
                                <a:path w="931036" h="1217428" extrusionOk="0">
                                  <a:moveTo>
                                    <a:pt x="102967" y="1454"/>
                                  </a:moveTo>
                                  <a:cubicBezTo>
                                    <a:pt x="128277" y="0"/>
                                    <a:pt x="154490" y="2816"/>
                                    <a:pt x="181607" y="9901"/>
                                  </a:cubicBezTo>
                                  <a:cubicBezTo>
                                    <a:pt x="235840" y="24072"/>
                                    <a:pt x="283649" y="51850"/>
                                    <a:pt x="325034" y="93234"/>
                                  </a:cubicBezTo>
                                  <a:cubicBezTo>
                                    <a:pt x="378389" y="146590"/>
                                    <a:pt x="406782" y="208149"/>
                                    <a:pt x="410211" y="277912"/>
                                  </a:cubicBezTo>
                                  <a:cubicBezTo>
                                    <a:pt x="413641" y="347675"/>
                                    <a:pt x="385670" y="422161"/>
                                    <a:pt x="326299" y="501368"/>
                                  </a:cubicBezTo>
                                  <a:cubicBezTo>
                                    <a:pt x="364240" y="488738"/>
                                    <a:pt x="395934" y="482011"/>
                                    <a:pt x="421383" y="481188"/>
                                  </a:cubicBezTo>
                                  <a:cubicBezTo>
                                    <a:pt x="475973" y="479953"/>
                                    <a:pt x="535755" y="486865"/>
                                    <a:pt x="600728" y="501925"/>
                                  </a:cubicBezTo>
                                  <a:lnTo>
                                    <a:pt x="931036" y="581017"/>
                                  </a:lnTo>
                                  <a:lnTo>
                                    <a:pt x="810847" y="701206"/>
                                  </a:lnTo>
                                  <a:lnTo>
                                    <a:pt x="558812" y="640292"/>
                                  </a:lnTo>
                                  <a:cubicBezTo>
                                    <a:pt x="485753" y="623057"/>
                                    <a:pt x="428222" y="611500"/>
                                    <a:pt x="386219" y="605620"/>
                                  </a:cubicBezTo>
                                  <a:cubicBezTo>
                                    <a:pt x="344216" y="599740"/>
                                    <a:pt x="311284" y="599153"/>
                                    <a:pt x="287423" y="603861"/>
                                  </a:cubicBezTo>
                                  <a:cubicBezTo>
                                    <a:pt x="263561" y="608570"/>
                                    <a:pt x="242361" y="616431"/>
                                    <a:pt x="223821" y="627447"/>
                                  </a:cubicBezTo>
                                  <a:cubicBezTo>
                                    <a:pt x="210590" y="635889"/>
                                    <a:pt x="191660" y="652425"/>
                                    <a:pt x="167032" y="677054"/>
                                  </a:cubicBezTo>
                                  <a:lnTo>
                                    <a:pt x="56202" y="787883"/>
                                  </a:lnTo>
                                  <a:lnTo>
                                    <a:pt x="390186" y="1121868"/>
                                  </a:lnTo>
                                  <a:lnTo>
                                    <a:pt x="294625" y="1217428"/>
                                  </a:lnTo>
                                  <a:lnTo>
                                    <a:pt x="0" y="922802"/>
                                  </a:lnTo>
                                  <a:lnTo>
                                    <a:pt x="0" y="671706"/>
                                  </a:lnTo>
                                  <a:lnTo>
                                    <a:pt x="175417" y="496289"/>
                                  </a:lnTo>
                                  <a:cubicBezTo>
                                    <a:pt x="219092" y="452614"/>
                                    <a:pt x="248541" y="413759"/>
                                    <a:pt x="263765" y="379725"/>
                                  </a:cubicBezTo>
                                  <a:cubicBezTo>
                                    <a:pt x="278988" y="345690"/>
                                    <a:pt x="282658" y="311923"/>
                                    <a:pt x="274772" y="278424"/>
                                  </a:cubicBezTo>
                                  <a:cubicBezTo>
                                    <a:pt x="266887" y="244925"/>
                                    <a:pt x="250802" y="216033"/>
                                    <a:pt x="226519" y="191750"/>
                                  </a:cubicBezTo>
                                  <a:cubicBezTo>
                                    <a:pt x="190948" y="156179"/>
                                    <a:pt x="149309" y="139333"/>
                                    <a:pt x="101601" y="141211"/>
                                  </a:cubicBezTo>
                                  <a:cubicBezTo>
                                    <a:pt x="77746" y="142150"/>
                                    <a:pt x="53165" y="149545"/>
                                    <a:pt x="27856" y="163395"/>
                                  </a:cubicBezTo>
                                  <a:lnTo>
                                    <a:pt x="0" y="181927"/>
                                  </a:lnTo>
                                  <a:lnTo>
                                    <a:pt x="0" y="34070"/>
                                  </a:lnTo>
                                  <a:lnTo>
                                    <a:pt x="29749" y="18623"/>
                                  </a:lnTo>
                                  <a:cubicBezTo>
                                    <a:pt x="53251" y="8631"/>
                                    <a:pt x="77657" y="2908"/>
                                    <a:pt x="102967" y="1454"/>
                                  </a:cubicBezTo>
                                  <a:close/>
                                </a:path>
                              </a:pathLst>
                            </a:custGeom>
                            <a:solidFill>
                              <a:srgbClr val="C0C0C0"/>
                            </a:solidFill>
                            <a:ln>
                              <a:noFill/>
                            </a:ln>
                          </wps:spPr>
                          <wps:txbx>
                            <w:txbxContent>
                              <w:p w14:paraId="4424927F"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2" name="Freeform 22"/>
                          <wps:cNvSpPr/>
                          <wps:spPr>
                            <a:xfrm>
                              <a:off x="1655062" y="2196479"/>
                              <a:ext cx="373687" cy="913177"/>
                            </a:xfrm>
                            <a:custGeom>
                              <a:avLst/>
                              <a:gdLst/>
                              <a:ahLst/>
                              <a:cxnLst/>
                              <a:rect l="l" t="t" r="r" b="b"/>
                              <a:pathLst>
                                <a:path w="373687" h="913177" extrusionOk="0">
                                  <a:moveTo>
                                    <a:pt x="102948" y="0"/>
                                  </a:moveTo>
                                  <a:lnTo>
                                    <a:pt x="373687" y="117986"/>
                                  </a:lnTo>
                                  <a:lnTo>
                                    <a:pt x="373687" y="255348"/>
                                  </a:lnTo>
                                  <a:lnTo>
                                    <a:pt x="335454" y="237431"/>
                                  </a:lnTo>
                                  <a:cubicBezTo>
                                    <a:pt x="249193" y="197144"/>
                                    <a:pt x="180130" y="162233"/>
                                    <a:pt x="128265" y="132697"/>
                                  </a:cubicBezTo>
                                  <a:cubicBezTo>
                                    <a:pt x="167295" y="190117"/>
                                    <a:pt x="202206" y="250972"/>
                                    <a:pt x="233000" y="315260"/>
                                  </a:cubicBezTo>
                                  <a:lnTo>
                                    <a:pt x="373687" y="613872"/>
                                  </a:lnTo>
                                  <a:lnTo>
                                    <a:pt x="373687" y="913177"/>
                                  </a:lnTo>
                                  <a:lnTo>
                                    <a:pt x="0" y="102948"/>
                                  </a:lnTo>
                                  <a:lnTo>
                                    <a:pt x="102948" y="0"/>
                                  </a:lnTo>
                                  <a:close/>
                                </a:path>
                              </a:pathLst>
                            </a:custGeom>
                            <a:solidFill>
                              <a:srgbClr val="C0C0C0"/>
                            </a:solidFill>
                            <a:ln>
                              <a:noFill/>
                            </a:ln>
                          </wps:spPr>
                          <wps:txbx>
                            <w:txbxContent>
                              <w:p w14:paraId="1D1E44FB"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23" name="Freeform 23"/>
                          <wps:cNvSpPr/>
                          <wps:spPr>
                            <a:xfrm>
                              <a:off x="2028749" y="2314465"/>
                              <a:ext cx="776913" cy="1014389"/>
                            </a:xfrm>
                            <a:custGeom>
                              <a:avLst/>
                              <a:gdLst/>
                              <a:ahLst/>
                              <a:cxnLst/>
                              <a:rect l="l" t="t" r="r" b="b"/>
                              <a:pathLst>
                                <a:path w="776913" h="1014389" extrusionOk="0">
                                  <a:moveTo>
                                    <a:pt x="0" y="0"/>
                                  </a:moveTo>
                                  <a:lnTo>
                                    <a:pt x="776913" y="338572"/>
                                  </a:lnTo>
                                  <a:lnTo>
                                    <a:pt x="668053" y="447432"/>
                                  </a:lnTo>
                                  <a:lnTo>
                                    <a:pt x="356036" y="303876"/>
                                  </a:lnTo>
                                  <a:lnTo>
                                    <a:pt x="54086" y="605827"/>
                                  </a:lnTo>
                                  <a:lnTo>
                                    <a:pt x="202567" y="912918"/>
                                  </a:lnTo>
                                  <a:lnTo>
                                    <a:pt x="101097" y="1014389"/>
                                  </a:lnTo>
                                  <a:lnTo>
                                    <a:pt x="0" y="795191"/>
                                  </a:lnTo>
                                  <a:lnTo>
                                    <a:pt x="0" y="495886"/>
                                  </a:lnTo>
                                  <a:lnTo>
                                    <a:pt x="611" y="497184"/>
                                  </a:lnTo>
                                  <a:lnTo>
                                    <a:pt x="245423" y="252372"/>
                                  </a:lnTo>
                                  <a:lnTo>
                                    <a:pt x="0" y="137362"/>
                                  </a:lnTo>
                                  <a:lnTo>
                                    <a:pt x="0" y="0"/>
                                  </a:lnTo>
                                  <a:close/>
                                </a:path>
                              </a:pathLst>
                            </a:custGeom>
                            <a:solidFill>
                              <a:srgbClr val="C0C0C0"/>
                            </a:solidFill>
                            <a:ln>
                              <a:noFill/>
                            </a:ln>
                          </wps:spPr>
                          <wps:bodyPr spcFirstLastPara="1" wrap="square" lIns="91425" tIns="91425" rIns="91425" bIns="91425" anchor="ctr" anchorCtr="0">
                            <a:noAutofit/>
                          </wps:bodyPr>
                        </wps:wsp>
                        <wps:wsp>
                          <wps:cNvPr id="24" name="Freeform 24"/>
                          <wps:cNvSpPr/>
                          <wps:spPr>
                            <a:xfrm>
                              <a:off x="2134832" y="1332497"/>
                              <a:ext cx="847665" cy="1239265"/>
                            </a:xfrm>
                            <a:custGeom>
                              <a:avLst/>
                              <a:gdLst/>
                              <a:ahLst/>
                              <a:cxnLst/>
                              <a:rect l="l" t="t" r="r" b="b"/>
                              <a:pathLst>
                                <a:path w="847665" h="1239265" extrusionOk="0">
                                  <a:moveTo>
                                    <a:pt x="487159" y="0"/>
                                  </a:moveTo>
                                  <a:lnTo>
                                    <a:pt x="575914" y="88755"/>
                                  </a:lnTo>
                                  <a:lnTo>
                                    <a:pt x="184315" y="480354"/>
                                  </a:lnTo>
                                  <a:lnTo>
                                    <a:pt x="417232" y="713270"/>
                                  </a:lnTo>
                                  <a:lnTo>
                                    <a:pt x="756125" y="374377"/>
                                  </a:lnTo>
                                  <a:lnTo>
                                    <a:pt x="844879" y="463131"/>
                                  </a:lnTo>
                                  <a:lnTo>
                                    <a:pt x="505986" y="802025"/>
                                  </a:lnTo>
                                  <a:lnTo>
                                    <a:pt x="847665" y="1143705"/>
                                  </a:lnTo>
                                  <a:lnTo>
                                    <a:pt x="752105" y="1239265"/>
                                  </a:lnTo>
                                  <a:lnTo>
                                    <a:pt x="0" y="487159"/>
                                  </a:lnTo>
                                  <a:lnTo>
                                    <a:pt x="487159" y="0"/>
                                  </a:lnTo>
                                  <a:close/>
                                </a:path>
                              </a:pathLst>
                            </a:custGeom>
                            <a:solidFill>
                              <a:srgbClr val="C0C0C0"/>
                            </a:solidFill>
                            <a:ln>
                              <a:noFill/>
                            </a:ln>
                          </wps:spPr>
                          <wps:bodyPr spcFirstLastPara="1" wrap="square" lIns="91425" tIns="91425" rIns="91425" bIns="91425" anchor="ctr" anchorCtr="0">
                            <a:noAutofit/>
                          </wps:bodyPr>
                        </wps:wsp>
                        <wps:wsp>
                          <wps:cNvPr id="25" name="Freeform 25"/>
                          <wps:cNvSpPr/>
                          <wps:spPr>
                            <a:xfrm>
                              <a:off x="2691938" y="690176"/>
                              <a:ext cx="1085580" cy="1086566"/>
                            </a:xfrm>
                            <a:custGeom>
                              <a:avLst/>
                              <a:gdLst/>
                              <a:ahLst/>
                              <a:cxnLst/>
                              <a:rect l="l" t="t" r="r" b="b"/>
                              <a:pathLst>
                                <a:path w="1085580" h="1086566" extrusionOk="0">
                                  <a:moveTo>
                                    <a:pt x="572375" y="0"/>
                                  </a:moveTo>
                                  <a:lnTo>
                                    <a:pt x="661130" y="88755"/>
                                  </a:lnTo>
                                  <a:lnTo>
                                    <a:pt x="422229" y="327655"/>
                                  </a:lnTo>
                                  <a:lnTo>
                                    <a:pt x="1085580" y="991005"/>
                                  </a:lnTo>
                                  <a:lnTo>
                                    <a:pt x="990020" y="1086566"/>
                                  </a:lnTo>
                                  <a:lnTo>
                                    <a:pt x="326670" y="423215"/>
                                  </a:lnTo>
                                  <a:lnTo>
                                    <a:pt x="88754" y="661130"/>
                                  </a:lnTo>
                                  <a:lnTo>
                                    <a:pt x="0" y="572376"/>
                                  </a:lnTo>
                                  <a:lnTo>
                                    <a:pt x="572375" y="0"/>
                                  </a:lnTo>
                                  <a:close/>
                                </a:path>
                              </a:pathLst>
                            </a:custGeom>
                            <a:solidFill>
                              <a:srgbClr val="C0C0C0"/>
                            </a:solidFill>
                            <a:ln>
                              <a:noFill/>
                            </a:ln>
                          </wps:spPr>
                          <wps:bodyPr spcFirstLastPara="1" wrap="square" lIns="91425" tIns="91425" rIns="91425" bIns="91425" anchor="ctr" anchorCtr="0">
                            <a:noAutofit/>
                          </wps:bodyPr>
                        </wps:wsp>
                        <wps:wsp>
                          <wps:cNvPr id="26" name="Freeform 26"/>
                          <wps:cNvSpPr/>
                          <wps:spPr>
                            <a:xfrm>
                              <a:off x="3731487" y="0"/>
                              <a:ext cx="1093251" cy="1111269"/>
                            </a:xfrm>
                            <a:custGeom>
                              <a:avLst/>
                              <a:gdLst/>
                              <a:ahLst/>
                              <a:cxnLst/>
                              <a:rect l="l" t="t" r="r" b="b"/>
                              <a:pathLst>
                                <a:path w="1093251" h="1111269" extrusionOk="0">
                                  <a:moveTo>
                                    <a:pt x="336520" y="375"/>
                                  </a:moveTo>
                                  <a:cubicBezTo>
                                    <a:pt x="416928" y="0"/>
                                    <a:pt x="486717" y="29397"/>
                                    <a:pt x="545887" y="88567"/>
                                  </a:cubicBezTo>
                                  <a:cubicBezTo>
                                    <a:pt x="575985" y="118665"/>
                                    <a:pt x="599658" y="154161"/>
                                    <a:pt x="616908" y="195054"/>
                                  </a:cubicBezTo>
                                  <a:cubicBezTo>
                                    <a:pt x="634159" y="235948"/>
                                    <a:pt x="645149" y="286180"/>
                                    <a:pt x="649878" y="345750"/>
                                  </a:cubicBezTo>
                                  <a:cubicBezTo>
                                    <a:pt x="654608" y="405321"/>
                                    <a:pt x="653166" y="495005"/>
                                    <a:pt x="645551" y="614803"/>
                                  </a:cubicBezTo>
                                  <a:cubicBezTo>
                                    <a:pt x="638867" y="714516"/>
                                    <a:pt x="636266" y="780220"/>
                                    <a:pt x="637748" y="811914"/>
                                  </a:cubicBezTo>
                                  <a:cubicBezTo>
                                    <a:pt x="639231" y="843607"/>
                                    <a:pt x="643425" y="872760"/>
                                    <a:pt x="650333" y="899370"/>
                                  </a:cubicBezTo>
                                  <a:lnTo>
                                    <a:pt x="1004497" y="545207"/>
                                  </a:lnTo>
                                  <a:lnTo>
                                    <a:pt x="1093251" y="633961"/>
                                  </a:lnTo>
                                  <a:lnTo>
                                    <a:pt x="615943" y="1111269"/>
                                  </a:lnTo>
                                  <a:cubicBezTo>
                                    <a:pt x="593055" y="1089694"/>
                                    <a:pt x="575127" y="1064870"/>
                                    <a:pt x="562158" y="1036796"/>
                                  </a:cubicBezTo>
                                  <a:cubicBezTo>
                                    <a:pt x="540448" y="990786"/>
                                    <a:pt x="526558" y="937982"/>
                                    <a:pt x="520488" y="878384"/>
                                  </a:cubicBezTo>
                                  <a:cubicBezTo>
                                    <a:pt x="514417" y="818786"/>
                                    <a:pt x="515120" y="742155"/>
                                    <a:pt x="522596" y="648489"/>
                                  </a:cubicBezTo>
                                  <a:cubicBezTo>
                                    <a:pt x="534045" y="502969"/>
                                    <a:pt x="533980" y="396835"/>
                                    <a:pt x="522403" y="330090"/>
                                  </a:cubicBezTo>
                                  <a:cubicBezTo>
                                    <a:pt x="510826" y="263344"/>
                                    <a:pt x="487594" y="212528"/>
                                    <a:pt x="452708" y="177642"/>
                                  </a:cubicBezTo>
                                  <a:cubicBezTo>
                                    <a:pt x="416111" y="141045"/>
                                    <a:pt x="372683" y="122739"/>
                                    <a:pt x="322423" y="122722"/>
                                  </a:cubicBezTo>
                                  <a:cubicBezTo>
                                    <a:pt x="272163" y="122705"/>
                                    <a:pt x="226837" y="142892"/>
                                    <a:pt x="186446" y="183283"/>
                                  </a:cubicBezTo>
                                  <a:cubicBezTo>
                                    <a:pt x="143756" y="225973"/>
                                    <a:pt x="122942" y="273464"/>
                                    <a:pt x="124006" y="325756"/>
                                  </a:cubicBezTo>
                                  <a:cubicBezTo>
                                    <a:pt x="125070" y="378047"/>
                                    <a:pt x="149037" y="427957"/>
                                    <a:pt x="195908" y="475484"/>
                                  </a:cubicBezTo>
                                  <a:lnTo>
                                    <a:pt x="95033" y="556863"/>
                                  </a:lnTo>
                                  <a:cubicBezTo>
                                    <a:pt x="30474" y="479826"/>
                                    <a:pt x="0" y="402393"/>
                                    <a:pt x="3610" y="324564"/>
                                  </a:cubicBezTo>
                                  <a:cubicBezTo>
                                    <a:pt x="7220" y="246735"/>
                                    <a:pt x="43342" y="173504"/>
                                    <a:pt x="111975" y="104871"/>
                                  </a:cubicBezTo>
                                  <a:cubicBezTo>
                                    <a:pt x="181264" y="35582"/>
                                    <a:pt x="256112" y="750"/>
                                    <a:pt x="336520" y="375"/>
                                  </a:cubicBezTo>
                                  <a:close/>
                                </a:path>
                              </a:pathLst>
                            </a:custGeom>
                            <a:solidFill>
                              <a:srgbClr val="C0C0C0"/>
                            </a:solidFill>
                            <a:ln>
                              <a:noFill/>
                            </a:ln>
                          </wps:spPr>
                          <wps:txbx>
                            <w:txbxContent>
                              <w:p w14:paraId="6807B940"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5016482" id="Group 38589" o:spid="_x0000_s1054" style="position:absolute;left:0;text-align:left;margin-left:102.9pt;margin-top:233.55pt;width:379.9pt;height:370.6pt;z-index:-251657216;mso-wrap-distance-left:0;mso-wrap-distance-right:0;mso-position-horizontal-relative:page;mso-position-vertical-relative:page" coordorigin="29336,14267" coordsize="48247,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">
              <v:group id="Group 14" o:spid="_x0000_s1055" style="position:absolute;left:29336;top:14267;width:48247;height:47065" coordorigin="29336,14267"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56" style="position:absolute;left:29336;top:14267;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36775105" w14:textId="77777777" w:rsidR="00E43544" w:rsidRDefault="00E43544">
                        <w:pPr>
                          <w:spacing w:after="0" w:line="240" w:lineRule="auto"/>
                          <w:ind w:left="0" w:firstLine="0"/>
                          <w:jc w:val="left"/>
                          <w:textDirection w:val="btLr"/>
                        </w:pPr>
                      </w:p>
                    </w:txbxContent>
                  </v:textbox>
                </v:rect>
                <v:group id="Group 16" o:spid="_x0000_s1057" style="position:absolute;left:29336;top:14267;width:48247;height:47065"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58" style="position:absolute;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3BEC5C5A" w14:textId="77777777" w:rsidR="00E43544" w:rsidRDefault="00E43544">
                          <w:pPr>
                            <w:spacing w:after="0" w:line="240" w:lineRule="auto"/>
                            <w:ind w:left="0" w:firstLine="0"/>
                            <w:jc w:val="left"/>
                            <w:textDirection w:val="btLr"/>
                          </w:pPr>
                        </w:p>
                      </w:txbxContent>
                    </v:textbox>
                  </v:rect>
                  <v:shape id="Freeform 18" o:spid="_x0000_s1059" style="position:absolute;top:35347;width:6107;height:10305;visibility:visible;mso-wrap-style:square;v-text-anchor:middle" coordsize="610716,103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" adj="-11796480,,5400" path="m547861,1144c565764,,583649,39,601516,1261r9200,1240l610716,139759r-9026,-1756c586007,136050,570862,135302,556253,135759v-29215,914,-56281,6646,-81196,17196c439182,168309,392839,204390,336029,261201l184315,412915,610716,839316r,191120l,419721,248752,170969c304906,114814,351351,75552,388089,53179,439384,21722,492641,4376,547861,1144xe" fillcolor="silver" stroked="f">
                    <v:stroke joinstyle="miter"/>
                    <v:formulas/>
                    <v:path arrowok="t" o:extrusionok="f" o:connecttype="custom" textboxrect="0,0,610716,1030436"/>
                    <v:textbox inset="2.53958mm,2.53958mm,2.53958mm,2.53958mm">
                      <w:txbxContent>
                        <w:p w14:paraId="0CE2B45A" w14:textId="77777777" w:rsidR="00E43544" w:rsidRDefault="00E43544">
                          <w:pPr>
                            <w:spacing w:after="0" w:line="240" w:lineRule="auto"/>
                            <w:ind w:left="0" w:firstLine="0"/>
                            <w:jc w:val="left"/>
                            <w:textDirection w:val="btLr"/>
                          </w:pPr>
                        </w:p>
                      </w:txbxContent>
                    </v:textbox>
                  </v:shape>
                  <v:shape id="Freeform 19" o:spid="_x0000_s1060" style="position:absolute;left:6107;top:35372;width:5608;height:11693;visibility:visible;mso-wrap-style:square;v-text-anchor:middle" coordsize="560852,1169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" adj="-11796480,,5400" path="m,l44347,5975v35663,7175,71255,19082,106775,35720c222162,74971,291201,125127,358237,192163v57118,57118,101333,114140,132647,171068c522198,420159,542290,473089,551158,522022v8870,48932,9694,93596,2475,133991c546413,696409,530248,737713,505140,779923v-25109,42211,-59501,85152,-103177,128828l141389,1169325,,1027935,,836815,148195,985010,302372,830833v47616,-47616,80353,-89587,98210,-125913c418439,668593,427033,634006,426365,601156v-941,-46259,-15013,-95633,-42215,-148120c356947,400547,314958,345915,258183,289140,179518,210475,106668,162419,39636,144973l,137258,,xe" fillcolor="silver" stroked="f">
                    <v:stroke joinstyle="miter"/>
                    <v:formulas/>
                    <v:path arrowok="t" o:extrusionok="f" o:connecttype="custom" textboxrect="0,0,560852,1169325"/>
                    <v:textbox inset="2.53958mm,2.53958mm,2.53958mm,2.53958mm">
                      <w:txbxContent>
                        <w:p w14:paraId="1E1EBEBB" w14:textId="77777777" w:rsidR="00E43544" w:rsidRDefault="00E43544">
                          <w:pPr>
                            <w:spacing w:after="0" w:line="240" w:lineRule="auto"/>
                            <w:ind w:left="0" w:firstLine="0"/>
                            <w:jc w:val="left"/>
                            <w:textDirection w:val="btLr"/>
                          </w:pPr>
                        </w:p>
                      </w:txbxContent>
                    </v:textbox>
                  </v:shape>
                  <v:shape id="Freeform 20" o:spid="_x0000_s1061" style="position:absolute;left:7300;top:27932;width:4574;height:8887;visibility:visible;mso-wrap-style:square;v-text-anchor:middle" coordsize="457480,888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" adj="-11796480,,5400" path="m457480,r,147858l446827,154945v-13018,10153,-26218,21921,-39600,35303l178671,418804,427492,667624r29988,-29987l457480,888733,,431253,320176,111077c368448,62805,411839,27013,450348,3703l457480,xe" fillcolor="silver" stroked="f">
                    <v:stroke joinstyle="miter"/>
                    <v:formulas/>
                    <v:path arrowok="t" o:extrusionok="f" o:connecttype="custom" textboxrect="0,0,457480,888733"/>
                    <v:textbox inset="2.53958mm,2.53958mm,2.53958mm,2.53958mm">
                      <w:txbxContent>
                        <w:p w14:paraId="1FC3E570" w14:textId="77777777" w:rsidR="00E43544" w:rsidRDefault="00E43544">
                          <w:pPr>
                            <w:spacing w:after="0" w:line="240" w:lineRule="auto"/>
                            <w:ind w:left="0" w:firstLine="0"/>
                            <w:jc w:val="left"/>
                            <w:textDirection w:val="btLr"/>
                          </w:pPr>
                        </w:p>
                      </w:txbxContent>
                    </v:textbox>
                  </v:shape>
                  <v:shape id="Freeform 21" o:spid="_x0000_s1062" style="position:absolute;left:11874;top:27591;width:9311;height:12174;visibility:visible;mso-wrap-style:square;v-text-anchor:middle" coordsize="931036,1217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" adj="-11796480,,5400" path="m102967,1454c128277,,154490,2816,181607,9901v54233,14171,102042,41949,143427,83333c378389,146590,406782,208149,410211,277912v3430,69763,-24541,144249,-83912,223456c364240,488738,395934,482011,421383,481188v54590,-1235,114372,5677,179345,20737l931036,581017,810847,701206,558812,640292c485753,623057,428222,611500,386219,605620v-42003,-5880,-74935,-6467,-98796,-1759c263561,608570,242361,616431,223821,627447v-13231,8442,-32161,24978,-56789,49607l56202,787883r333984,333985l294625,1217428,,922802,,671706,175417,496289v43675,-43675,73124,-82530,88348,-116564c278988,345690,282658,311923,274772,278424v-7885,-33499,-23970,-62391,-48253,-86674c190948,156179,149309,139333,101601,141211v-23855,939,-48436,8334,-73745,22184l,181927,,34070,29749,18623c53251,8631,77657,2908,102967,1454xe" fillcolor="silver" stroked="f">
                    <v:stroke joinstyle="miter"/>
                    <v:formulas/>
                    <v:path arrowok="t" o:extrusionok="f" o:connecttype="custom" textboxrect="0,0,931036,1217428"/>
                    <v:textbox inset="2.53958mm,2.53958mm,2.53958mm,2.53958mm">
                      <w:txbxContent>
                        <w:p w14:paraId="4424927F" w14:textId="77777777" w:rsidR="00E43544" w:rsidRDefault="00E43544">
                          <w:pPr>
                            <w:spacing w:after="0" w:line="240" w:lineRule="auto"/>
                            <w:ind w:left="0" w:firstLine="0"/>
                            <w:jc w:val="left"/>
                            <w:textDirection w:val="btLr"/>
                          </w:pPr>
                        </w:p>
                      </w:txbxContent>
                    </v:textbox>
                  </v:shape>
                  <v:shape id="Freeform 22" o:spid="_x0000_s1063" style="position:absolute;left:16550;top:21964;width:3737;height:9132;visibility:visible;mso-wrap-style:square;v-text-anchor:middle" coordsize="373687,913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" adj="-11796480,,5400" path="m102948,l373687,117986r,137362l335454,237431c249193,197144,180130,162233,128265,132697v39030,57420,73941,118275,104735,182563l373687,613872r,299305l,102948,102948,xe" fillcolor="silver" stroked="f">
                    <v:stroke joinstyle="miter"/>
                    <v:formulas/>
                    <v:path arrowok="t" o:extrusionok="f" o:connecttype="custom" textboxrect="0,0,373687,913177"/>
                    <v:textbox inset="2.53958mm,2.53958mm,2.53958mm,2.53958mm">
                      <w:txbxContent>
                        <w:p w14:paraId="1D1E44FB" w14:textId="77777777" w:rsidR="00E43544" w:rsidRDefault="00E43544">
                          <w:pPr>
                            <w:spacing w:after="0" w:line="240" w:lineRule="auto"/>
                            <w:ind w:left="0" w:firstLine="0"/>
                            <w:jc w:val="left"/>
                            <w:textDirection w:val="btLr"/>
                          </w:pPr>
                        </w:p>
                      </w:txbxContent>
                    </v:textbox>
                  </v:shape>
                  <v:shape id="Freeform 23" o:spid="_x0000_s1064" style="position:absolute;left:20287;top:23144;width:7769;height:10144;visibility:visible;mso-wrap-style:square;v-text-anchor:middle" coordsize="776913,10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" path="m,l776913,338572,668053,447432,356036,303876,54086,605827,202567,912918,101097,1014389,,795191,,495886r611,1298l245423,252372,,137362,,xe" fillcolor="silver" stroked="f">
                    <v:path arrowok="t" o:extrusionok="f"/>
                  </v:shape>
                  <v:shape id="Freeform 24" o:spid="_x0000_s1065" style="position:absolute;left:21348;top:13324;width:8476;height:12393;visibility:visible;mso-wrap-style:square;v-text-anchor:middle" coordsize="847665,123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" path="m487159,r88755,88755l184315,480354,417232,713270,756125,374377r88754,88754l505986,802025r341679,341680l752105,1239265,,487159,487159,xe" fillcolor="silver" stroked="f">
                    <v:path arrowok="t" o:extrusionok="f"/>
                  </v:shape>
                  <v:shape id="Freeform 25" o:spid="_x0000_s1066" style="position:absolute;left:26919;top:6901;width:10856;height:10866;visibility:visible;mso-wrap-style:square;v-text-anchor:middle" coordsize="1085580,108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" path="m572375,r88755,88755l422229,327655r663351,663350l990020,1086566,326670,423215,88754,661130,,572376,572375,xe" fillcolor="silver" stroked="f">
                    <v:path arrowok="t" o:extrusionok="f"/>
                  </v:shape>
                  <v:shape id="Freeform 26" o:spid="_x0000_s1067" style="position:absolute;left:37314;width:10933;height:11112;visibility:visible;mso-wrap-style:square;v-text-anchor:middle" coordsize="1093251,1111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" adj="-11796480,,5400" path="m336520,375c416928,,486717,29397,545887,88567v30098,30098,53771,65594,71021,106487c634159,235948,645149,286180,649878,345750v4730,59571,3288,149255,-4327,269053c638867,714516,636266,780220,637748,811914v1483,31693,5677,60846,12585,87456l1004497,545207r88754,88754l615943,1111269v-22888,-21575,-40816,-46399,-53785,-74473c540448,990786,526558,937982,520488,878384v-6071,-59598,-5368,-136229,2108,-229895c534045,502969,533980,396835,522403,330090,510826,263344,487594,212528,452708,177642,416111,141045,372683,122739,322423,122722v-50260,-17,-95586,20170,-135977,60561c143756,225973,122942,273464,124006,325756v1064,52291,25031,102201,71902,149728l95033,556863c30474,479826,,402393,3610,324564,7220,246735,43342,173504,111975,104871,181264,35582,256112,750,336520,375xe" fillcolor="silver" stroked="f">
                    <v:stroke joinstyle="miter"/>
                    <v:formulas/>
                    <v:path arrowok="t" o:extrusionok="f" o:connecttype="custom" textboxrect="0,0,1093251,1111269"/>
                    <v:textbox inset="2.53958mm,2.53958mm,2.53958mm,2.53958mm">
                      <w:txbxContent>
                        <w:p w14:paraId="6807B940" w14:textId="77777777" w:rsidR="00E43544" w:rsidRDefault="00E43544">
                          <w:pPr>
                            <w:spacing w:after="0" w:line="240" w:lineRule="auto"/>
                            <w:ind w:left="0" w:firstLine="0"/>
                            <w:jc w:val="left"/>
                            <w:textDirection w:val="btLr"/>
                          </w:pPr>
                        </w:p>
                      </w:txbxContent>
                    </v:textbox>
                  </v:shape>
                </v:group>
              </v:group>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21FF" w14:textId="77777777" w:rsidR="00E43544" w:rsidRDefault="00E43544">
    <w:r>
      <w:rPr>
        <w:rFonts w:ascii="Calibri" w:eastAsia="Calibri" w:hAnsi="Calibri" w:cs="Calibri"/>
        <w:noProof/>
      </w:rPr>
      <mc:AlternateContent>
        <mc:Choice Requires="wpg">
          <w:drawing>
            <wp:anchor distT="0" distB="0" distL="0" distR="0" simplePos="0" relativeHeight="251663360" behindDoc="1" locked="0" layoutInCell="1" hidden="0" allowOverlap="1" wp14:anchorId="01103D1B" wp14:editId="6704E06A">
              <wp:simplePos x="0" y="0"/>
              <wp:positionH relativeFrom="page">
                <wp:posOffset>1306738</wp:posOffset>
              </wp:positionH>
              <wp:positionV relativeFrom="page">
                <wp:posOffset>2966162</wp:posOffset>
              </wp:positionV>
              <wp:extent cx="4824738" cy="4706594"/>
              <wp:effectExtent l="0" t="0" r="0" b="0"/>
              <wp:wrapNone/>
              <wp:docPr id="38591" name="Group 38591"/>
              <wp:cNvGraphicFramePr/>
              <a:graphic xmlns:a="http://schemas.openxmlformats.org/drawingml/2006/main">
                <a:graphicData uri="http://schemas.microsoft.com/office/word/2010/wordprocessingGroup">
                  <wpg:wgp>
                    <wpg:cNvGrpSpPr/>
                    <wpg:grpSpPr>
                      <a:xfrm>
                        <a:off x="0" y="0"/>
                        <a:ext cx="4824738" cy="4706594"/>
                        <a:chOff x="2933631" y="1426703"/>
                        <a:chExt cx="4824738" cy="4706594"/>
                      </a:xfrm>
                    </wpg:grpSpPr>
                    <wpg:grpSp>
                      <wpg:cNvPr id="38539" name="Group 38539"/>
                      <wpg:cNvGrpSpPr/>
                      <wpg:grpSpPr>
                        <a:xfrm>
                          <a:off x="2933631" y="1426703"/>
                          <a:ext cx="4824738" cy="4706594"/>
                          <a:chOff x="2933631" y="1426703"/>
                          <a:chExt cx="4824738" cy="4706594"/>
                        </a:xfrm>
                      </wpg:grpSpPr>
                      <wps:wsp>
                        <wps:cNvPr id="38540" name="Rectangle 38540"/>
                        <wps:cNvSpPr/>
                        <wps:spPr>
                          <a:xfrm>
                            <a:off x="2933631" y="1426703"/>
                            <a:ext cx="4824725" cy="4706575"/>
                          </a:xfrm>
                          <a:prstGeom prst="rect">
                            <a:avLst/>
                          </a:prstGeom>
                          <a:noFill/>
                          <a:ln>
                            <a:noFill/>
                          </a:ln>
                        </wps:spPr>
                        <wps:txbx>
                          <w:txbxContent>
                            <w:p w14:paraId="32DE6CC8"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38541" name="Group 38541"/>
                        <wpg:cNvGrpSpPr/>
                        <wpg:grpSpPr>
                          <a:xfrm>
                            <a:off x="2933631" y="1426703"/>
                            <a:ext cx="4824738" cy="4706594"/>
                            <a:chOff x="0" y="0"/>
                            <a:chExt cx="4824738" cy="4706594"/>
                          </a:xfrm>
                        </wpg:grpSpPr>
                        <wps:wsp>
                          <wps:cNvPr id="38542" name="Rectangle 38542"/>
                          <wps:cNvSpPr/>
                          <wps:spPr>
                            <a:xfrm>
                              <a:off x="0" y="0"/>
                              <a:ext cx="4824725" cy="4706575"/>
                            </a:xfrm>
                            <a:prstGeom prst="rect">
                              <a:avLst/>
                            </a:prstGeom>
                            <a:noFill/>
                            <a:ln>
                              <a:noFill/>
                            </a:ln>
                          </wps:spPr>
                          <wps:txbx>
                            <w:txbxContent>
                              <w:p w14:paraId="0F83AC73"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8543" name="Freeform 38543"/>
                          <wps:cNvSpPr/>
                          <wps:spPr>
                            <a:xfrm>
                              <a:off x="0" y="3534768"/>
                              <a:ext cx="610716" cy="1030436"/>
                            </a:xfrm>
                            <a:custGeom>
                              <a:avLst/>
                              <a:gdLst/>
                              <a:ahLst/>
                              <a:cxnLst/>
                              <a:rect l="l" t="t" r="r" b="b"/>
                              <a:pathLst>
                                <a:path w="610716" h="1030436" extrusionOk="0">
                                  <a:moveTo>
                                    <a:pt x="547861" y="1144"/>
                                  </a:moveTo>
                                  <a:cubicBezTo>
                                    <a:pt x="565764" y="0"/>
                                    <a:pt x="583649" y="39"/>
                                    <a:pt x="601516" y="1261"/>
                                  </a:cubicBezTo>
                                  <a:lnTo>
                                    <a:pt x="610716" y="2501"/>
                                  </a:lnTo>
                                  <a:lnTo>
                                    <a:pt x="610716" y="139759"/>
                                  </a:lnTo>
                                  <a:lnTo>
                                    <a:pt x="601690" y="138003"/>
                                  </a:lnTo>
                                  <a:cubicBezTo>
                                    <a:pt x="586007" y="136050"/>
                                    <a:pt x="570862" y="135302"/>
                                    <a:pt x="556253" y="135759"/>
                                  </a:cubicBezTo>
                                  <a:cubicBezTo>
                                    <a:pt x="527038" y="136673"/>
                                    <a:pt x="499972" y="142405"/>
                                    <a:pt x="475057" y="152955"/>
                                  </a:cubicBezTo>
                                  <a:cubicBezTo>
                                    <a:pt x="439182" y="168309"/>
                                    <a:pt x="392839" y="204390"/>
                                    <a:pt x="336029" y="261201"/>
                                  </a:cubicBezTo>
                                  <a:lnTo>
                                    <a:pt x="184315" y="412915"/>
                                  </a:lnTo>
                                  <a:lnTo>
                                    <a:pt x="610716" y="839316"/>
                                  </a:lnTo>
                                  <a:lnTo>
                                    <a:pt x="610716" y="1030436"/>
                                  </a:lnTo>
                                  <a:lnTo>
                                    <a:pt x="0" y="419721"/>
                                  </a:lnTo>
                                  <a:lnTo>
                                    <a:pt x="248752" y="170969"/>
                                  </a:lnTo>
                                  <a:cubicBezTo>
                                    <a:pt x="304906" y="114814"/>
                                    <a:pt x="351351" y="75552"/>
                                    <a:pt x="388089" y="53179"/>
                                  </a:cubicBezTo>
                                  <a:cubicBezTo>
                                    <a:pt x="439384" y="21722"/>
                                    <a:pt x="492641" y="4376"/>
                                    <a:pt x="547861" y="1144"/>
                                  </a:cubicBezTo>
                                  <a:close/>
                                </a:path>
                              </a:pathLst>
                            </a:custGeom>
                            <a:solidFill>
                              <a:srgbClr val="C0C0C0"/>
                            </a:solidFill>
                            <a:ln>
                              <a:noFill/>
                            </a:ln>
                          </wps:spPr>
                          <wps:txbx>
                            <w:txbxContent>
                              <w:p w14:paraId="1FEDE15B"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8544" name="Freeform 38544"/>
                          <wps:cNvSpPr/>
                          <wps:spPr>
                            <a:xfrm>
                              <a:off x="610716" y="3537269"/>
                              <a:ext cx="560852" cy="1169325"/>
                            </a:xfrm>
                            <a:custGeom>
                              <a:avLst/>
                              <a:gdLst/>
                              <a:ahLst/>
                              <a:cxnLst/>
                              <a:rect l="l" t="t" r="r" b="b"/>
                              <a:pathLst>
                                <a:path w="560852" h="1169325" extrusionOk="0">
                                  <a:moveTo>
                                    <a:pt x="0" y="0"/>
                                  </a:moveTo>
                                  <a:lnTo>
                                    <a:pt x="44347" y="5975"/>
                                  </a:lnTo>
                                  <a:cubicBezTo>
                                    <a:pt x="80010" y="13150"/>
                                    <a:pt x="115602" y="25057"/>
                                    <a:pt x="151122" y="41695"/>
                                  </a:cubicBezTo>
                                  <a:cubicBezTo>
                                    <a:pt x="222162" y="74971"/>
                                    <a:pt x="291201" y="125127"/>
                                    <a:pt x="358237" y="192163"/>
                                  </a:cubicBezTo>
                                  <a:cubicBezTo>
                                    <a:pt x="415355" y="249281"/>
                                    <a:pt x="459570" y="306303"/>
                                    <a:pt x="490884" y="363231"/>
                                  </a:cubicBezTo>
                                  <a:cubicBezTo>
                                    <a:pt x="522198" y="420159"/>
                                    <a:pt x="542290" y="473089"/>
                                    <a:pt x="551158" y="522022"/>
                                  </a:cubicBezTo>
                                  <a:cubicBezTo>
                                    <a:pt x="560028" y="570954"/>
                                    <a:pt x="560852" y="615618"/>
                                    <a:pt x="553633" y="656013"/>
                                  </a:cubicBezTo>
                                  <a:cubicBezTo>
                                    <a:pt x="546413" y="696409"/>
                                    <a:pt x="530248" y="737713"/>
                                    <a:pt x="505140" y="779923"/>
                                  </a:cubicBezTo>
                                  <a:cubicBezTo>
                                    <a:pt x="480031" y="822134"/>
                                    <a:pt x="445639" y="865075"/>
                                    <a:pt x="401963" y="908751"/>
                                  </a:cubicBezTo>
                                  <a:lnTo>
                                    <a:pt x="141389" y="1169325"/>
                                  </a:lnTo>
                                  <a:lnTo>
                                    <a:pt x="0" y="1027935"/>
                                  </a:lnTo>
                                  <a:lnTo>
                                    <a:pt x="0" y="836815"/>
                                  </a:lnTo>
                                  <a:lnTo>
                                    <a:pt x="148195" y="985010"/>
                                  </a:lnTo>
                                  <a:lnTo>
                                    <a:pt x="302372" y="830833"/>
                                  </a:lnTo>
                                  <a:cubicBezTo>
                                    <a:pt x="349988" y="783217"/>
                                    <a:pt x="382725" y="741246"/>
                                    <a:pt x="400582" y="704920"/>
                                  </a:cubicBezTo>
                                  <a:cubicBezTo>
                                    <a:pt x="418439" y="668593"/>
                                    <a:pt x="427033" y="634006"/>
                                    <a:pt x="426365" y="601156"/>
                                  </a:cubicBezTo>
                                  <a:cubicBezTo>
                                    <a:pt x="425424" y="554897"/>
                                    <a:pt x="411352" y="505523"/>
                                    <a:pt x="384150" y="453036"/>
                                  </a:cubicBezTo>
                                  <a:cubicBezTo>
                                    <a:pt x="356947" y="400547"/>
                                    <a:pt x="314958" y="345915"/>
                                    <a:pt x="258183" y="289140"/>
                                  </a:cubicBezTo>
                                  <a:cubicBezTo>
                                    <a:pt x="179518" y="210475"/>
                                    <a:pt x="106668" y="162419"/>
                                    <a:pt x="39636" y="144973"/>
                                  </a:cubicBezTo>
                                  <a:lnTo>
                                    <a:pt x="0" y="137258"/>
                                  </a:lnTo>
                                  <a:lnTo>
                                    <a:pt x="0" y="0"/>
                                  </a:lnTo>
                                  <a:close/>
                                </a:path>
                              </a:pathLst>
                            </a:custGeom>
                            <a:solidFill>
                              <a:srgbClr val="C0C0C0"/>
                            </a:solidFill>
                            <a:ln>
                              <a:noFill/>
                            </a:ln>
                          </wps:spPr>
                          <wps:txbx>
                            <w:txbxContent>
                              <w:p w14:paraId="6DC37025"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8545" name="Freeform 38545"/>
                          <wps:cNvSpPr/>
                          <wps:spPr>
                            <a:xfrm>
                              <a:off x="730000" y="2793236"/>
                              <a:ext cx="457480" cy="888733"/>
                            </a:xfrm>
                            <a:custGeom>
                              <a:avLst/>
                              <a:gdLst/>
                              <a:ahLst/>
                              <a:cxnLst/>
                              <a:rect l="l" t="t" r="r" b="b"/>
                              <a:pathLst>
                                <a:path w="457480" h="888733" extrusionOk="0">
                                  <a:moveTo>
                                    <a:pt x="457480" y="0"/>
                                  </a:moveTo>
                                  <a:lnTo>
                                    <a:pt x="457480" y="147858"/>
                                  </a:lnTo>
                                  <a:lnTo>
                                    <a:pt x="446827" y="154945"/>
                                  </a:lnTo>
                                  <a:cubicBezTo>
                                    <a:pt x="433809" y="165098"/>
                                    <a:pt x="420609" y="176866"/>
                                    <a:pt x="407227" y="190248"/>
                                  </a:cubicBezTo>
                                  <a:lnTo>
                                    <a:pt x="178671" y="418804"/>
                                  </a:lnTo>
                                  <a:lnTo>
                                    <a:pt x="427492" y="667624"/>
                                  </a:lnTo>
                                  <a:lnTo>
                                    <a:pt x="457480" y="637637"/>
                                  </a:lnTo>
                                  <a:lnTo>
                                    <a:pt x="457480" y="888733"/>
                                  </a:lnTo>
                                  <a:lnTo>
                                    <a:pt x="0" y="431253"/>
                                  </a:lnTo>
                                  <a:lnTo>
                                    <a:pt x="320176" y="111077"/>
                                  </a:lnTo>
                                  <a:cubicBezTo>
                                    <a:pt x="368448" y="62805"/>
                                    <a:pt x="411839" y="27013"/>
                                    <a:pt x="450348" y="3703"/>
                                  </a:cubicBezTo>
                                  <a:lnTo>
                                    <a:pt x="457480" y="0"/>
                                  </a:lnTo>
                                  <a:close/>
                                </a:path>
                              </a:pathLst>
                            </a:custGeom>
                            <a:solidFill>
                              <a:srgbClr val="C0C0C0"/>
                            </a:solidFill>
                            <a:ln>
                              <a:noFill/>
                            </a:ln>
                          </wps:spPr>
                          <wps:txbx>
                            <w:txbxContent>
                              <w:p w14:paraId="36821EE6"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8546" name="Freeform 38546"/>
                          <wps:cNvSpPr/>
                          <wps:spPr>
                            <a:xfrm>
                              <a:off x="1187480" y="2759166"/>
                              <a:ext cx="931036" cy="1217428"/>
                            </a:xfrm>
                            <a:custGeom>
                              <a:avLst/>
                              <a:gdLst/>
                              <a:ahLst/>
                              <a:cxnLst/>
                              <a:rect l="l" t="t" r="r" b="b"/>
                              <a:pathLst>
                                <a:path w="931036" h="1217428" extrusionOk="0">
                                  <a:moveTo>
                                    <a:pt x="102967" y="1454"/>
                                  </a:moveTo>
                                  <a:cubicBezTo>
                                    <a:pt x="128277" y="0"/>
                                    <a:pt x="154490" y="2816"/>
                                    <a:pt x="181607" y="9901"/>
                                  </a:cubicBezTo>
                                  <a:cubicBezTo>
                                    <a:pt x="235840" y="24072"/>
                                    <a:pt x="283649" y="51850"/>
                                    <a:pt x="325034" y="93234"/>
                                  </a:cubicBezTo>
                                  <a:cubicBezTo>
                                    <a:pt x="378389" y="146590"/>
                                    <a:pt x="406782" y="208149"/>
                                    <a:pt x="410211" y="277912"/>
                                  </a:cubicBezTo>
                                  <a:cubicBezTo>
                                    <a:pt x="413641" y="347675"/>
                                    <a:pt x="385670" y="422161"/>
                                    <a:pt x="326299" y="501368"/>
                                  </a:cubicBezTo>
                                  <a:cubicBezTo>
                                    <a:pt x="364240" y="488738"/>
                                    <a:pt x="395934" y="482011"/>
                                    <a:pt x="421383" y="481188"/>
                                  </a:cubicBezTo>
                                  <a:cubicBezTo>
                                    <a:pt x="475973" y="479953"/>
                                    <a:pt x="535755" y="486865"/>
                                    <a:pt x="600728" y="501925"/>
                                  </a:cubicBezTo>
                                  <a:lnTo>
                                    <a:pt x="931036" y="581017"/>
                                  </a:lnTo>
                                  <a:lnTo>
                                    <a:pt x="810847" y="701206"/>
                                  </a:lnTo>
                                  <a:lnTo>
                                    <a:pt x="558812" y="640292"/>
                                  </a:lnTo>
                                  <a:cubicBezTo>
                                    <a:pt x="485753" y="623057"/>
                                    <a:pt x="428222" y="611500"/>
                                    <a:pt x="386219" y="605620"/>
                                  </a:cubicBezTo>
                                  <a:cubicBezTo>
                                    <a:pt x="344216" y="599740"/>
                                    <a:pt x="311284" y="599153"/>
                                    <a:pt x="287423" y="603861"/>
                                  </a:cubicBezTo>
                                  <a:cubicBezTo>
                                    <a:pt x="263561" y="608570"/>
                                    <a:pt x="242361" y="616431"/>
                                    <a:pt x="223821" y="627447"/>
                                  </a:cubicBezTo>
                                  <a:cubicBezTo>
                                    <a:pt x="210590" y="635889"/>
                                    <a:pt x="191660" y="652425"/>
                                    <a:pt x="167032" y="677054"/>
                                  </a:cubicBezTo>
                                  <a:lnTo>
                                    <a:pt x="56202" y="787883"/>
                                  </a:lnTo>
                                  <a:lnTo>
                                    <a:pt x="390186" y="1121868"/>
                                  </a:lnTo>
                                  <a:lnTo>
                                    <a:pt x="294625" y="1217428"/>
                                  </a:lnTo>
                                  <a:lnTo>
                                    <a:pt x="0" y="922802"/>
                                  </a:lnTo>
                                  <a:lnTo>
                                    <a:pt x="0" y="671706"/>
                                  </a:lnTo>
                                  <a:lnTo>
                                    <a:pt x="175417" y="496289"/>
                                  </a:lnTo>
                                  <a:cubicBezTo>
                                    <a:pt x="219092" y="452614"/>
                                    <a:pt x="248541" y="413759"/>
                                    <a:pt x="263765" y="379725"/>
                                  </a:cubicBezTo>
                                  <a:cubicBezTo>
                                    <a:pt x="278988" y="345690"/>
                                    <a:pt x="282658" y="311923"/>
                                    <a:pt x="274772" y="278424"/>
                                  </a:cubicBezTo>
                                  <a:cubicBezTo>
                                    <a:pt x="266887" y="244925"/>
                                    <a:pt x="250802" y="216033"/>
                                    <a:pt x="226519" y="191750"/>
                                  </a:cubicBezTo>
                                  <a:cubicBezTo>
                                    <a:pt x="190948" y="156179"/>
                                    <a:pt x="149309" y="139333"/>
                                    <a:pt x="101601" y="141211"/>
                                  </a:cubicBezTo>
                                  <a:cubicBezTo>
                                    <a:pt x="77746" y="142150"/>
                                    <a:pt x="53165" y="149545"/>
                                    <a:pt x="27856" y="163395"/>
                                  </a:cubicBezTo>
                                  <a:lnTo>
                                    <a:pt x="0" y="181927"/>
                                  </a:lnTo>
                                  <a:lnTo>
                                    <a:pt x="0" y="34070"/>
                                  </a:lnTo>
                                  <a:lnTo>
                                    <a:pt x="29749" y="18623"/>
                                  </a:lnTo>
                                  <a:cubicBezTo>
                                    <a:pt x="53251" y="8631"/>
                                    <a:pt x="77657" y="2908"/>
                                    <a:pt x="102967" y="1454"/>
                                  </a:cubicBezTo>
                                  <a:close/>
                                </a:path>
                              </a:pathLst>
                            </a:custGeom>
                            <a:solidFill>
                              <a:srgbClr val="C0C0C0"/>
                            </a:solidFill>
                            <a:ln>
                              <a:noFill/>
                            </a:ln>
                          </wps:spPr>
                          <wps:txbx>
                            <w:txbxContent>
                              <w:p w14:paraId="4111DECF"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8547" name="Freeform 38547"/>
                          <wps:cNvSpPr/>
                          <wps:spPr>
                            <a:xfrm>
                              <a:off x="1655062" y="2196479"/>
                              <a:ext cx="373687" cy="913177"/>
                            </a:xfrm>
                            <a:custGeom>
                              <a:avLst/>
                              <a:gdLst/>
                              <a:ahLst/>
                              <a:cxnLst/>
                              <a:rect l="l" t="t" r="r" b="b"/>
                              <a:pathLst>
                                <a:path w="373687" h="913177" extrusionOk="0">
                                  <a:moveTo>
                                    <a:pt x="102948" y="0"/>
                                  </a:moveTo>
                                  <a:lnTo>
                                    <a:pt x="373687" y="117986"/>
                                  </a:lnTo>
                                  <a:lnTo>
                                    <a:pt x="373687" y="255348"/>
                                  </a:lnTo>
                                  <a:lnTo>
                                    <a:pt x="335454" y="237431"/>
                                  </a:lnTo>
                                  <a:cubicBezTo>
                                    <a:pt x="249193" y="197144"/>
                                    <a:pt x="180130" y="162233"/>
                                    <a:pt x="128265" y="132697"/>
                                  </a:cubicBezTo>
                                  <a:cubicBezTo>
                                    <a:pt x="167295" y="190117"/>
                                    <a:pt x="202206" y="250972"/>
                                    <a:pt x="233000" y="315260"/>
                                  </a:cubicBezTo>
                                  <a:lnTo>
                                    <a:pt x="373687" y="613872"/>
                                  </a:lnTo>
                                  <a:lnTo>
                                    <a:pt x="373687" y="913177"/>
                                  </a:lnTo>
                                  <a:lnTo>
                                    <a:pt x="0" y="102948"/>
                                  </a:lnTo>
                                  <a:lnTo>
                                    <a:pt x="102948" y="0"/>
                                  </a:lnTo>
                                  <a:close/>
                                </a:path>
                              </a:pathLst>
                            </a:custGeom>
                            <a:solidFill>
                              <a:srgbClr val="C0C0C0"/>
                            </a:solidFill>
                            <a:ln>
                              <a:noFill/>
                            </a:ln>
                          </wps:spPr>
                          <wps:txbx>
                            <w:txbxContent>
                              <w:p w14:paraId="68645286"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8548" name="Freeform 38548"/>
                          <wps:cNvSpPr/>
                          <wps:spPr>
                            <a:xfrm>
                              <a:off x="2028749" y="2314465"/>
                              <a:ext cx="776913" cy="1014389"/>
                            </a:xfrm>
                            <a:custGeom>
                              <a:avLst/>
                              <a:gdLst/>
                              <a:ahLst/>
                              <a:cxnLst/>
                              <a:rect l="l" t="t" r="r" b="b"/>
                              <a:pathLst>
                                <a:path w="776913" h="1014389" extrusionOk="0">
                                  <a:moveTo>
                                    <a:pt x="0" y="0"/>
                                  </a:moveTo>
                                  <a:lnTo>
                                    <a:pt x="776913" y="338572"/>
                                  </a:lnTo>
                                  <a:lnTo>
                                    <a:pt x="668053" y="447432"/>
                                  </a:lnTo>
                                  <a:lnTo>
                                    <a:pt x="356036" y="303876"/>
                                  </a:lnTo>
                                  <a:lnTo>
                                    <a:pt x="54086" y="605827"/>
                                  </a:lnTo>
                                  <a:lnTo>
                                    <a:pt x="202567" y="912918"/>
                                  </a:lnTo>
                                  <a:lnTo>
                                    <a:pt x="101097" y="1014389"/>
                                  </a:lnTo>
                                  <a:lnTo>
                                    <a:pt x="0" y="795191"/>
                                  </a:lnTo>
                                  <a:lnTo>
                                    <a:pt x="0" y="495886"/>
                                  </a:lnTo>
                                  <a:lnTo>
                                    <a:pt x="611" y="497184"/>
                                  </a:lnTo>
                                  <a:lnTo>
                                    <a:pt x="245423" y="252372"/>
                                  </a:lnTo>
                                  <a:lnTo>
                                    <a:pt x="0" y="137362"/>
                                  </a:lnTo>
                                  <a:lnTo>
                                    <a:pt x="0" y="0"/>
                                  </a:lnTo>
                                  <a:close/>
                                </a:path>
                              </a:pathLst>
                            </a:custGeom>
                            <a:solidFill>
                              <a:srgbClr val="C0C0C0"/>
                            </a:solidFill>
                            <a:ln>
                              <a:noFill/>
                            </a:ln>
                          </wps:spPr>
                          <wps:bodyPr spcFirstLastPara="1" wrap="square" lIns="91425" tIns="91425" rIns="91425" bIns="91425" anchor="ctr" anchorCtr="0">
                            <a:noAutofit/>
                          </wps:bodyPr>
                        </wps:wsp>
                        <wps:wsp>
                          <wps:cNvPr id="38549" name="Freeform 38549"/>
                          <wps:cNvSpPr/>
                          <wps:spPr>
                            <a:xfrm>
                              <a:off x="2134832" y="1332497"/>
                              <a:ext cx="847665" cy="1239265"/>
                            </a:xfrm>
                            <a:custGeom>
                              <a:avLst/>
                              <a:gdLst/>
                              <a:ahLst/>
                              <a:cxnLst/>
                              <a:rect l="l" t="t" r="r" b="b"/>
                              <a:pathLst>
                                <a:path w="847665" h="1239265" extrusionOk="0">
                                  <a:moveTo>
                                    <a:pt x="487159" y="0"/>
                                  </a:moveTo>
                                  <a:lnTo>
                                    <a:pt x="575914" y="88755"/>
                                  </a:lnTo>
                                  <a:lnTo>
                                    <a:pt x="184315" y="480354"/>
                                  </a:lnTo>
                                  <a:lnTo>
                                    <a:pt x="417232" y="713270"/>
                                  </a:lnTo>
                                  <a:lnTo>
                                    <a:pt x="756125" y="374377"/>
                                  </a:lnTo>
                                  <a:lnTo>
                                    <a:pt x="844879" y="463131"/>
                                  </a:lnTo>
                                  <a:lnTo>
                                    <a:pt x="505986" y="802025"/>
                                  </a:lnTo>
                                  <a:lnTo>
                                    <a:pt x="847665" y="1143705"/>
                                  </a:lnTo>
                                  <a:lnTo>
                                    <a:pt x="752105" y="1239265"/>
                                  </a:lnTo>
                                  <a:lnTo>
                                    <a:pt x="0" y="487159"/>
                                  </a:lnTo>
                                  <a:lnTo>
                                    <a:pt x="487159" y="0"/>
                                  </a:lnTo>
                                  <a:close/>
                                </a:path>
                              </a:pathLst>
                            </a:custGeom>
                            <a:solidFill>
                              <a:srgbClr val="C0C0C0"/>
                            </a:solidFill>
                            <a:ln>
                              <a:noFill/>
                            </a:ln>
                          </wps:spPr>
                          <wps:bodyPr spcFirstLastPara="1" wrap="square" lIns="91425" tIns="91425" rIns="91425" bIns="91425" anchor="ctr" anchorCtr="0">
                            <a:noAutofit/>
                          </wps:bodyPr>
                        </wps:wsp>
                        <wps:wsp>
                          <wps:cNvPr id="38550" name="Freeform 38550"/>
                          <wps:cNvSpPr/>
                          <wps:spPr>
                            <a:xfrm>
                              <a:off x="2691938" y="690176"/>
                              <a:ext cx="1085580" cy="1086566"/>
                            </a:xfrm>
                            <a:custGeom>
                              <a:avLst/>
                              <a:gdLst/>
                              <a:ahLst/>
                              <a:cxnLst/>
                              <a:rect l="l" t="t" r="r" b="b"/>
                              <a:pathLst>
                                <a:path w="1085580" h="1086566" extrusionOk="0">
                                  <a:moveTo>
                                    <a:pt x="572375" y="0"/>
                                  </a:moveTo>
                                  <a:lnTo>
                                    <a:pt x="661130" y="88755"/>
                                  </a:lnTo>
                                  <a:lnTo>
                                    <a:pt x="422229" y="327655"/>
                                  </a:lnTo>
                                  <a:lnTo>
                                    <a:pt x="1085580" y="991005"/>
                                  </a:lnTo>
                                  <a:lnTo>
                                    <a:pt x="990020" y="1086566"/>
                                  </a:lnTo>
                                  <a:lnTo>
                                    <a:pt x="326670" y="423215"/>
                                  </a:lnTo>
                                  <a:lnTo>
                                    <a:pt x="88754" y="661130"/>
                                  </a:lnTo>
                                  <a:lnTo>
                                    <a:pt x="0" y="572376"/>
                                  </a:lnTo>
                                  <a:lnTo>
                                    <a:pt x="572375" y="0"/>
                                  </a:lnTo>
                                  <a:close/>
                                </a:path>
                              </a:pathLst>
                            </a:custGeom>
                            <a:solidFill>
                              <a:srgbClr val="C0C0C0"/>
                            </a:solidFill>
                            <a:ln>
                              <a:noFill/>
                            </a:ln>
                          </wps:spPr>
                          <wps:bodyPr spcFirstLastPara="1" wrap="square" lIns="91425" tIns="91425" rIns="91425" bIns="91425" anchor="ctr" anchorCtr="0">
                            <a:noAutofit/>
                          </wps:bodyPr>
                        </wps:wsp>
                        <wps:wsp>
                          <wps:cNvPr id="38551" name="Freeform 38551"/>
                          <wps:cNvSpPr/>
                          <wps:spPr>
                            <a:xfrm>
                              <a:off x="3731487" y="0"/>
                              <a:ext cx="1093251" cy="1111269"/>
                            </a:xfrm>
                            <a:custGeom>
                              <a:avLst/>
                              <a:gdLst/>
                              <a:ahLst/>
                              <a:cxnLst/>
                              <a:rect l="l" t="t" r="r" b="b"/>
                              <a:pathLst>
                                <a:path w="1093251" h="1111269" extrusionOk="0">
                                  <a:moveTo>
                                    <a:pt x="336520" y="375"/>
                                  </a:moveTo>
                                  <a:cubicBezTo>
                                    <a:pt x="416928" y="0"/>
                                    <a:pt x="486717" y="29397"/>
                                    <a:pt x="545887" y="88567"/>
                                  </a:cubicBezTo>
                                  <a:cubicBezTo>
                                    <a:pt x="575985" y="118665"/>
                                    <a:pt x="599658" y="154161"/>
                                    <a:pt x="616908" y="195054"/>
                                  </a:cubicBezTo>
                                  <a:cubicBezTo>
                                    <a:pt x="634159" y="235948"/>
                                    <a:pt x="645149" y="286180"/>
                                    <a:pt x="649878" y="345750"/>
                                  </a:cubicBezTo>
                                  <a:cubicBezTo>
                                    <a:pt x="654608" y="405321"/>
                                    <a:pt x="653166" y="495005"/>
                                    <a:pt x="645551" y="614803"/>
                                  </a:cubicBezTo>
                                  <a:cubicBezTo>
                                    <a:pt x="638867" y="714516"/>
                                    <a:pt x="636266" y="780220"/>
                                    <a:pt x="637748" y="811914"/>
                                  </a:cubicBezTo>
                                  <a:cubicBezTo>
                                    <a:pt x="639231" y="843607"/>
                                    <a:pt x="643425" y="872760"/>
                                    <a:pt x="650333" y="899370"/>
                                  </a:cubicBezTo>
                                  <a:lnTo>
                                    <a:pt x="1004497" y="545207"/>
                                  </a:lnTo>
                                  <a:lnTo>
                                    <a:pt x="1093251" y="633961"/>
                                  </a:lnTo>
                                  <a:lnTo>
                                    <a:pt x="615943" y="1111269"/>
                                  </a:lnTo>
                                  <a:cubicBezTo>
                                    <a:pt x="593055" y="1089694"/>
                                    <a:pt x="575127" y="1064870"/>
                                    <a:pt x="562158" y="1036796"/>
                                  </a:cubicBezTo>
                                  <a:cubicBezTo>
                                    <a:pt x="540448" y="990786"/>
                                    <a:pt x="526558" y="937982"/>
                                    <a:pt x="520488" y="878384"/>
                                  </a:cubicBezTo>
                                  <a:cubicBezTo>
                                    <a:pt x="514417" y="818786"/>
                                    <a:pt x="515120" y="742155"/>
                                    <a:pt x="522596" y="648489"/>
                                  </a:cubicBezTo>
                                  <a:cubicBezTo>
                                    <a:pt x="534045" y="502969"/>
                                    <a:pt x="533980" y="396835"/>
                                    <a:pt x="522403" y="330090"/>
                                  </a:cubicBezTo>
                                  <a:cubicBezTo>
                                    <a:pt x="510826" y="263344"/>
                                    <a:pt x="487594" y="212528"/>
                                    <a:pt x="452708" y="177642"/>
                                  </a:cubicBezTo>
                                  <a:cubicBezTo>
                                    <a:pt x="416111" y="141045"/>
                                    <a:pt x="372683" y="122739"/>
                                    <a:pt x="322423" y="122722"/>
                                  </a:cubicBezTo>
                                  <a:cubicBezTo>
                                    <a:pt x="272163" y="122705"/>
                                    <a:pt x="226837" y="142892"/>
                                    <a:pt x="186446" y="183283"/>
                                  </a:cubicBezTo>
                                  <a:cubicBezTo>
                                    <a:pt x="143756" y="225973"/>
                                    <a:pt x="122942" y="273464"/>
                                    <a:pt x="124006" y="325756"/>
                                  </a:cubicBezTo>
                                  <a:cubicBezTo>
                                    <a:pt x="125070" y="378047"/>
                                    <a:pt x="149037" y="427957"/>
                                    <a:pt x="195908" y="475484"/>
                                  </a:cubicBezTo>
                                  <a:lnTo>
                                    <a:pt x="95033" y="556863"/>
                                  </a:lnTo>
                                  <a:cubicBezTo>
                                    <a:pt x="30474" y="479826"/>
                                    <a:pt x="0" y="402393"/>
                                    <a:pt x="3610" y="324564"/>
                                  </a:cubicBezTo>
                                  <a:cubicBezTo>
                                    <a:pt x="7220" y="246735"/>
                                    <a:pt x="43342" y="173504"/>
                                    <a:pt x="111975" y="104871"/>
                                  </a:cubicBezTo>
                                  <a:cubicBezTo>
                                    <a:pt x="181264" y="35582"/>
                                    <a:pt x="256112" y="750"/>
                                    <a:pt x="336520" y="375"/>
                                  </a:cubicBezTo>
                                  <a:close/>
                                </a:path>
                              </a:pathLst>
                            </a:custGeom>
                            <a:solidFill>
                              <a:srgbClr val="C0C0C0"/>
                            </a:solidFill>
                            <a:ln>
                              <a:noFill/>
                            </a:ln>
                          </wps:spPr>
                          <wps:txbx>
                            <w:txbxContent>
                              <w:p w14:paraId="13CCDD89"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01103D1B" id="Group 38591" o:spid="_x0000_s1068" style="position:absolute;left:0;text-align:left;margin-left:102.9pt;margin-top:233.55pt;width:379.9pt;height:370.6pt;z-index:-251653120;mso-wrap-distance-left:0;mso-wrap-distance-right:0;mso-position-horizontal-relative:page;mso-position-vertical-relative:page" coordorigin="29336,14267" coordsize="48247,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">
              <v:group id="Group 38539" o:spid="_x0000_s1069" style="position:absolute;left:29336;top:14267;width:48247;height:47065" coordorigin="29336,14267"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">
                <v:rect id="Rectangle 38540" o:spid="_x0000_s1070" style="position:absolute;left:29336;top:14267;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" filled="f" stroked="f">
                  <v:textbox inset="2.53958mm,2.53958mm,2.53958mm,2.53958mm">
                    <w:txbxContent>
                      <w:p w14:paraId="32DE6CC8" w14:textId="77777777" w:rsidR="00E43544" w:rsidRDefault="00E43544">
                        <w:pPr>
                          <w:spacing w:after="0" w:line="240" w:lineRule="auto"/>
                          <w:ind w:left="0" w:firstLine="0"/>
                          <w:jc w:val="left"/>
                          <w:textDirection w:val="btLr"/>
                        </w:pPr>
                      </w:p>
                    </w:txbxContent>
                  </v:textbox>
                </v:rect>
                <v:group id="Group 38541" o:spid="_x0000_s1071" style="position:absolute;left:29336;top:14267;width:48247;height:47065"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">
                  <v:rect id="Rectangle 38542" o:spid="_x0000_s1072" style="position:absolute;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" filled="f" stroked="f">
                    <v:textbox inset="2.53958mm,2.53958mm,2.53958mm,2.53958mm">
                      <w:txbxContent>
                        <w:p w14:paraId="0F83AC73" w14:textId="77777777" w:rsidR="00E43544" w:rsidRDefault="00E43544">
                          <w:pPr>
                            <w:spacing w:after="0" w:line="240" w:lineRule="auto"/>
                            <w:ind w:left="0" w:firstLine="0"/>
                            <w:jc w:val="left"/>
                            <w:textDirection w:val="btLr"/>
                          </w:pPr>
                        </w:p>
                      </w:txbxContent>
                    </v:textbox>
                  </v:rect>
                  <v:shape id="Freeform 38543" o:spid="_x0000_s1073" style="position:absolute;top:35347;width:6107;height:10305;visibility:visible;mso-wrap-style:square;v-text-anchor:middle" coordsize="610716,103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" adj="-11796480,,5400" path="m547861,1144c565764,,583649,39,601516,1261r9200,1240l610716,139759r-9026,-1756c586007,136050,570862,135302,556253,135759v-29215,914,-56281,6646,-81196,17196c439182,168309,392839,204390,336029,261201l184315,412915,610716,839316r,191120l,419721,248752,170969c304906,114814,351351,75552,388089,53179,439384,21722,492641,4376,547861,1144xe" fillcolor="silver" stroked="f">
                    <v:stroke joinstyle="miter"/>
                    <v:formulas/>
                    <v:path arrowok="t" o:extrusionok="f" o:connecttype="custom" textboxrect="0,0,610716,1030436"/>
                    <v:textbox inset="2.53958mm,2.53958mm,2.53958mm,2.53958mm">
                      <w:txbxContent>
                        <w:p w14:paraId="1FEDE15B" w14:textId="77777777" w:rsidR="00E43544" w:rsidRDefault="00E43544">
                          <w:pPr>
                            <w:spacing w:after="0" w:line="240" w:lineRule="auto"/>
                            <w:ind w:left="0" w:firstLine="0"/>
                            <w:jc w:val="left"/>
                            <w:textDirection w:val="btLr"/>
                          </w:pPr>
                        </w:p>
                      </w:txbxContent>
                    </v:textbox>
                  </v:shape>
                  <v:shape id="Freeform 38544" o:spid="_x0000_s1074" style="position:absolute;left:6107;top:35372;width:5608;height:11693;visibility:visible;mso-wrap-style:square;v-text-anchor:middle" coordsize="560852,1169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" adj="-11796480,,5400" path="m,l44347,5975v35663,7175,71255,19082,106775,35720c222162,74971,291201,125127,358237,192163v57118,57118,101333,114140,132647,171068c522198,420159,542290,473089,551158,522022v8870,48932,9694,93596,2475,133991c546413,696409,530248,737713,505140,779923v-25109,42211,-59501,85152,-103177,128828l141389,1169325,,1027935,,836815,148195,985010,302372,830833v47616,-47616,80353,-89587,98210,-125913c418439,668593,427033,634006,426365,601156v-941,-46259,-15013,-95633,-42215,-148120c356947,400547,314958,345915,258183,289140,179518,210475,106668,162419,39636,144973l,137258,,xe" fillcolor="silver" stroked="f">
                    <v:stroke joinstyle="miter"/>
                    <v:formulas/>
                    <v:path arrowok="t" o:extrusionok="f" o:connecttype="custom" textboxrect="0,0,560852,1169325"/>
                    <v:textbox inset="2.53958mm,2.53958mm,2.53958mm,2.53958mm">
                      <w:txbxContent>
                        <w:p w14:paraId="6DC37025" w14:textId="77777777" w:rsidR="00E43544" w:rsidRDefault="00E43544">
                          <w:pPr>
                            <w:spacing w:after="0" w:line="240" w:lineRule="auto"/>
                            <w:ind w:left="0" w:firstLine="0"/>
                            <w:jc w:val="left"/>
                            <w:textDirection w:val="btLr"/>
                          </w:pPr>
                        </w:p>
                      </w:txbxContent>
                    </v:textbox>
                  </v:shape>
                  <v:shape id="Freeform 38545" o:spid="_x0000_s1075" style="position:absolute;left:7300;top:27932;width:4574;height:8887;visibility:visible;mso-wrap-style:square;v-text-anchor:middle" coordsize="457480,888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" adj="-11796480,,5400" path="m457480,r,147858l446827,154945v-13018,10153,-26218,21921,-39600,35303l178671,418804,427492,667624r29988,-29987l457480,888733,,431253,320176,111077c368448,62805,411839,27013,450348,3703l457480,xe" fillcolor="silver" stroked="f">
                    <v:stroke joinstyle="miter"/>
                    <v:formulas/>
                    <v:path arrowok="t" o:extrusionok="f" o:connecttype="custom" textboxrect="0,0,457480,888733"/>
                    <v:textbox inset="2.53958mm,2.53958mm,2.53958mm,2.53958mm">
                      <w:txbxContent>
                        <w:p w14:paraId="36821EE6" w14:textId="77777777" w:rsidR="00E43544" w:rsidRDefault="00E43544">
                          <w:pPr>
                            <w:spacing w:after="0" w:line="240" w:lineRule="auto"/>
                            <w:ind w:left="0" w:firstLine="0"/>
                            <w:jc w:val="left"/>
                            <w:textDirection w:val="btLr"/>
                          </w:pPr>
                        </w:p>
                      </w:txbxContent>
                    </v:textbox>
                  </v:shape>
                  <v:shape id="Freeform 38546" o:spid="_x0000_s1076" style="position:absolute;left:11874;top:27591;width:9311;height:12174;visibility:visible;mso-wrap-style:square;v-text-anchor:middle" coordsize="931036,1217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" adj="-11796480,,5400" path="m102967,1454c128277,,154490,2816,181607,9901v54233,14171,102042,41949,143427,83333c378389,146590,406782,208149,410211,277912v3430,69763,-24541,144249,-83912,223456c364240,488738,395934,482011,421383,481188v54590,-1235,114372,5677,179345,20737l931036,581017,810847,701206,558812,640292c485753,623057,428222,611500,386219,605620v-42003,-5880,-74935,-6467,-98796,-1759c263561,608570,242361,616431,223821,627447v-13231,8442,-32161,24978,-56789,49607l56202,787883r333984,333985l294625,1217428,,922802,,671706,175417,496289v43675,-43675,73124,-82530,88348,-116564c278988,345690,282658,311923,274772,278424v-7885,-33499,-23970,-62391,-48253,-86674c190948,156179,149309,139333,101601,141211v-23855,939,-48436,8334,-73745,22184l,181927,,34070,29749,18623c53251,8631,77657,2908,102967,1454xe" fillcolor="silver" stroked="f">
                    <v:stroke joinstyle="miter"/>
                    <v:formulas/>
                    <v:path arrowok="t" o:extrusionok="f" o:connecttype="custom" textboxrect="0,0,931036,1217428"/>
                    <v:textbox inset="2.53958mm,2.53958mm,2.53958mm,2.53958mm">
                      <w:txbxContent>
                        <w:p w14:paraId="4111DECF" w14:textId="77777777" w:rsidR="00E43544" w:rsidRDefault="00E43544">
                          <w:pPr>
                            <w:spacing w:after="0" w:line="240" w:lineRule="auto"/>
                            <w:ind w:left="0" w:firstLine="0"/>
                            <w:jc w:val="left"/>
                            <w:textDirection w:val="btLr"/>
                          </w:pPr>
                        </w:p>
                      </w:txbxContent>
                    </v:textbox>
                  </v:shape>
                  <v:shape id="Freeform 38547" o:spid="_x0000_s1077" style="position:absolute;left:16550;top:21964;width:3737;height:9132;visibility:visible;mso-wrap-style:square;v-text-anchor:middle" coordsize="373687,913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" adj="-11796480,,5400" path="m102948,l373687,117986r,137362l335454,237431c249193,197144,180130,162233,128265,132697v39030,57420,73941,118275,104735,182563l373687,613872r,299305l,102948,102948,xe" fillcolor="silver" stroked="f">
                    <v:stroke joinstyle="miter"/>
                    <v:formulas/>
                    <v:path arrowok="t" o:extrusionok="f" o:connecttype="custom" textboxrect="0,0,373687,913177"/>
                    <v:textbox inset="2.53958mm,2.53958mm,2.53958mm,2.53958mm">
                      <w:txbxContent>
                        <w:p w14:paraId="68645286" w14:textId="77777777" w:rsidR="00E43544" w:rsidRDefault="00E43544">
                          <w:pPr>
                            <w:spacing w:after="0" w:line="240" w:lineRule="auto"/>
                            <w:ind w:left="0" w:firstLine="0"/>
                            <w:jc w:val="left"/>
                            <w:textDirection w:val="btLr"/>
                          </w:pPr>
                        </w:p>
                      </w:txbxContent>
                    </v:textbox>
                  </v:shape>
                  <v:shape id="Freeform 38548" o:spid="_x0000_s1078" style="position:absolute;left:20287;top:23144;width:7769;height:10144;visibility:visible;mso-wrap-style:square;v-text-anchor:middle" coordsize="776913,10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" path="m,l776913,338572,668053,447432,356036,303876,54086,605827,202567,912918,101097,1014389,,795191,,495886r611,1298l245423,252372,,137362,,xe" fillcolor="silver" stroked="f">
                    <v:path arrowok="t" o:extrusionok="f"/>
                  </v:shape>
                  <v:shape id="Freeform 38549" o:spid="_x0000_s1079" style="position:absolute;left:21348;top:13324;width:8476;height:12393;visibility:visible;mso-wrap-style:square;v-text-anchor:middle" coordsize="847665,123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" path="m487159,r88755,88755l184315,480354,417232,713270,756125,374377r88754,88754l505986,802025r341679,341680l752105,1239265,,487159,487159,xe" fillcolor="silver" stroked="f">
                    <v:path arrowok="t" o:extrusionok="f"/>
                  </v:shape>
                  <v:shape id="Freeform 38550" o:spid="_x0000_s1080" style="position:absolute;left:26919;top:6901;width:10856;height:10866;visibility:visible;mso-wrap-style:square;v-text-anchor:middle" coordsize="1085580,108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" path="m572375,r88755,88755l422229,327655r663351,663350l990020,1086566,326670,423215,88754,661130,,572376,572375,xe" fillcolor="silver" stroked="f">
                    <v:path arrowok="t" o:extrusionok="f"/>
                  </v:shape>
                  <v:shape id="Freeform 38551" o:spid="_x0000_s1081" style="position:absolute;left:37314;width:10933;height:11112;visibility:visible;mso-wrap-style:square;v-text-anchor:middle" coordsize="1093251,1111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" adj="-11796480,,5400" path="m336520,375c416928,,486717,29397,545887,88567v30098,30098,53771,65594,71021,106487c634159,235948,645149,286180,649878,345750v4730,59571,3288,149255,-4327,269053c638867,714516,636266,780220,637748,811914v1483,31693,5677,60846,12585,87456l1004497,545207r88754,88754l615943,1111269v-22888,-21575,-40816,-46399,-53785,-74473c540448,990786,526558,937982,520488,878384v-6071,-59598,-5368,-136229,2108,-229895c534045,502969,533980,396835,522403,330090,510826,263344,487594,212528,452708,177642,416111,141045,372683,122739,322423,122722v-50260,-17,-95586,20170,-135977,60561c143756,225973,122942,273464,124006,325756v1064,52291,25031,102201,71902,149728l95033,556863c30474,479826,,402393,3610,324564,7220,246735,43342,173504,111975,104871,181264,35582,256112,750,336520,375xe" fillcolor="silver" stroked="f">
                    <v:stroke joinstyle="miter"/>
                    <v:formulas/>
                    <v:path arrowok="t" o:extrusionok="f" o:connecttype="custom" textboxrect="0,0,1093251,1111269"/>
                    <v:textbox inset="2.53958mm,2.53958mm,2.53958mm,2.53958mm">
                      <w:txbxContent>
                        <w:p w14:paraId="13CCDD89" w14:textId="77777777" w:rsidR="00E43544" w:rsidRDefault="00E43544">
                          <w:pPr>
                            <w:spacing w:after="0" w:line="240" w:lineRule="auto"/>
                            <w:ind w:left="0" w:firstLine="0"/>
                            <w:jc w:val="left"/>
                            <w:textDirection w:val="btLr"/>
                          </w:pPr>
                        </w:p>
                      </w:txbxContent>
                    </v:textbox>
                  </v:shape>
                </v:group>
              </v:group>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A24F" w14:textId="77777777" w:rsidR="00E43544" w:rsidRDefault="00E43544">
    <w:r>
      <w:rPr>
        <w:rFonts w:ascii="Calibri" w:eastAsia="Calibri" w:hAnsi="Calibri" w:cs="Calibri"/>
        <w:noProof/>
      </w:rPr>
      <mc:AlternateContent>
        <mc:Choice Requires="wpg">
          <w:drawing>
            <wp:anchor distT="0" distB="0" distL="0" distR="0" simplePos="0" relativeHeight="251661312" behindDoc="1" locked="0" layoutInCell="1" hidden="0" allowOverlap="1" wp14:anchorId="412237C6" wp14:editId="58C27022">
              <wp:simplePos x="0" y="0"/>
              <wp:positionH relativeFrom="page">
                <wp:posOffset>1306738</wp:posOffset>
              </wp:positionH>
              <wp:positionV relativeFrom="page">
                <wp:posOffset>2966162</wp:posOffset>
              </wp:positionV>
              <wp:extent cx="4824738" cy="4706594"/>
              <wp:effectExtent l="0" t="0" r="0" b="0"/>
              <wp:wrapNone/>
              <wp:docPr id="38587" name="Group 38587"/>
              <wp:cNvGraphicFramePr/>
              <a:graphic xmlns:a="http://schemas.openxmlformats.org/drawingml/2006/main">
                <a:graphicData uri="http://schemas.microsoft.com/office/word/2010/wordprocessingGroup">
                  <wpg:wgp>
                    <wpg:cNvGrpSpPr/>
                    <wpg:grpSpPr>
                      <a:xfrm>
                        <a:off x="0" y="0"/>
                        <a:ext cx="4824738" cy="4706594"/>
                        <a:chOff x="2933631" y="1426703"/>
                        <a:chExt cx="4824738" cy="4706594"/>
                      </a:xfrm>
                    </wpg:grpSpPr>
                    <wpg:grpSp>
                      <wpg:cNvPr id="49" name="Group 49"/>
                      <wpg:cNvGrpSpPr/>
                      <wpg:grpSpPr>
                        <a:xfrm>
                          <a:off x="2933631" y="1426703"/>
                          <a:ext cx="4824738" cy="4706594"/>
                          <a:chOff x="2933631" y="1426703"/>
                          <a:chExt cx="4824738" cy="4706594"/>
                        </a:xfrm>
                      </wpg:grpSpPr>
                      <wps:wsp>
                        <wps:cNvPr id="50" name="Rectangle 50"/>
                        <wps:cNvSpPr/>
                        <wps:spPr>
                          <a:xfrm>
                            <a:off x="2933631" y="1426703"/>
                            <a:ext cx="4824725" cy="4706575"/>
                          </a:xfrm>
                          <a:prstGeom prst="rect">
                            <a:avLst/>
                          </a:prstGeom>
                          <a:noFill/>
                          <a:ln>
                            <a:noFill/>
                          </a:ln>
                        </wps:spPr>
                        <wps:txbx>
                          <w:txbxContent>
                            <w:p w14:paraId="15711998"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51" name="Group 51"/>
                        <wpg:cNvGrpSpPr/>
                        <wpg:grpSpPr>
                          <a:xfrm>
                            <a:off x="2933631" y="1426703"/>
                            <a:ext cx="4824738" cy="4706594"/>
                            <a:chOff x="0" y="0"/>
                            <a:chExt cx="4824738" cy="4706594"/>
                          </a:xfrm>
                        </wpg:grpSpPr>
                        <wps:wsp>
                          <wps:cNvPr id="52" name="Rectangle 52"/>
                          <wps:cNvSpPr/>
                          <wps:spPr>
                            <a:xfrm>
                              <a:off x="0" y="0"/>
                              <a:ext cx="4824725" cy="4706575"/>
                            </a:xfrm>
                            <a:prstGeom prst="rect">
                              <a:avLst/>
                            </a:prstGeom>
                            <a:noFill/>
                            <a:ln>
                              <a:noFill/>
                            </a:ln>
                          </wps:spPr>
                          <wps:txbx>
                            <w:txbxContent>
                              <w:p w14:paraId="36FB3640"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3" name="Freeform 53"/>
                          <wps:cNvSpPr/>
                          <wps:spPr>
                            <a:xfrm>
                              <a:off x="0" y="3534768"/>
                              <a:ext cx="610716" cy="1030436"/>
                            </a:xfrm>
                            <a:custGeom>
                              <a:avLst/>
                              <a:gdLst/>
                              <a:ahLst/>
                              <a:cxnLst/>
                              <a:rect l="l" t="t" r="r" b="b"/>
                              <a:pathLst>
                                <a:path w="610716" h="1030436" extrusionOk="0">
                                  <a:moveTo>
                                    <a:pt x="547861" y="1144"/>
                                  </a:moveTo>
                                  <a:cubicBezTo>
                                    <a:pt x="565764" y="0"/>
                                    <a:pt x="583649" y="39"/>
                                    <a:pt x="601516" y="1261"/>
                                  </a:cubicBezTo>
                                  <a:lnTo>
                                    <a:pt x="610716" y="2501"/>
                                  </a:lnTo>
                                  <a:lnTo>
                                    <a:pt x="610716" y="139759"/>
                                  </a:lnTo>
                                  <a:lnTo>
                                    <a:pt x="601690" y="138003"/>
                                  </a:lnTo>
                                  <a:cubicBezTo>
                                    <a:pt x="586007" y="136050"/>
                                    <a:pt x="570862" y="135302"/>
                                    <a:pt x="556253" y="135759"/>
                                  </a:cubicBezTo>
                                  <a:cubicBezTo>
                                    <a:pt x="527038" y="136673"/>
                                    <a:pt x="499972" y="142405"/>
                                    <a:pt x="475057" y="152955"/>
                                  </a:cubicBezTo>
                                  <a:cubicBezTo>
                                    <a:pt x="439182" y="168309"/>
                                    <a:pt x="392839" y="204390"/>
                                    <a:pt x="336029" y="261201"/>
                                  </a:cubicBezTo>
                                  <a:lnTo>
                                    <a:pt x="184315" y="412915"/>
                                  </a:lnTo>
                                  <a:lnTo>
                                    <a:pt x="610716" y="839316"/>
                                  </a:lnTo>
                                  <a:lnTo>
                                    <a:pt x="610716" y="1030436"/>
                                  </a:lnTo>
                                  <a:lnTo>
                                    <a:pt x="0" y="419721"/>
                                  </a:lnTo>
                                  <a:lnTo>
                                    <a:pt x="248752" y="170969"/>
                                  </a:lnTo>
                                  <a:cubicBezTo>
                                    <a:pt x="304906" y="114814"/>
                                    <a:pt x="351351" y="75552"/>
                                    <a:pt x="388089" y="53179"/>
                                  </a:cubicBezTo>
                                  <a:cubicBezTo>
                                    <a:pt x="439384" y="21722"/>
                                    <a:pt x="492641" y="4376"/>
                                    <a:pt x="547861" y="1144"/>
                                  </a:cubicBezTo>
                                  <a:close/>
                                </a:path>
                              </a:pathLst>
                            </a:custGeom>
                            <a:solidFill>
                              <a:srgbClr val="C0C0C0"/>
                            </a:solidFill>
                            <a:ln>
                              <a:noFill/>
                            </a:ln>
                          </wps:spPr>
                          <wps:txbx>
                            <w:txbxContent>
                              <w:p w14:paraId="3380325F"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4" name="Freeform 54"/>
                          <wps:cNvSpPr/>
                          <wps:spPr>
                            <a:xfrm>
                              <a:off x="610716" y="3537269"/>
                              <a:ext cx="560852" cy="1169325"/>
                            </a:xfrm>
                            <a:custGeom>
                              <a:avLst/>
                              <a:gdLst/>
                              <a:ahLst/>
                              <a:cxnLst/>
                              <a:rect l="l" t="t" r="r" b="b"/>
                              <a:pathLst>
                                <a:path w="560852" h="1169325" extrusionOk="0">
                                  <a:moveTo>
                                    <a:pt x="0" y="0"/>
                                  </a:moveTo>
                                  <a:lnTo>
                                    <a:pt x="44347" y="5975"/>
                                  </a:lnTo>
                                  <a:cubicBezTo>
                                    <a:pt x="80010" y="13150"/>
                                    <a:pt x="115602" y="25057"/>
                                    <a:pt x="151122" y="41695"/>
                                  </a:cubicBezTo>
                                  <a:cubicBezTo>
                                    <a:pt x="222162" y="74971"/>
                                    <a:pt x="291201" y="125127"/>
                                    <a:pt x="358237" y="192163"/>
                                  </a:cubicBezTo>
                                  <a:cubicBezTo>
                                    <a:pt x="415355" y="249281"/>
                                    <a:pt x="459570" y="306303"/>
                                    <a:pt x="490884" y="363231"/>
                                  </a:cubicBezTo>
                                  <a:cubicBezTo>
                                    <a:pt x="522198" y="420159"/>
                                    <a:pt x="542290" y="473089"/>
                                    <a:pt x="551158" y="522022"/>
                                  </a:cubicBezTo>
                                  <a:cubicBezTo>
                                    <a:pt x="560028" y="570954"/>
                                    <a:pt x="560852" y="615618"/>
                                    <a:pt x="553633" y="656013"/>
                                  </a:cubicBezTo>
                                  <a:cubicBezTo>
                                    <a:pt x="546413" y="696409"/>
                                    <a:pt x="530248" y="737713"/>
                                    <a:pt x="505140" y="779923"/>
                                  </a:cubicBezTo>
                                  <a:cubicBezTo>
                                    <a:pt x="480031" y="822134"/>
                                    <a:pt x="445639" y="865075"/>
                                    <a:pt x="401963" y="908751"/>
                                  </a:cubicBezTo>
                                  <a:lnTo>
                                    <a:pt x="141389" y="1169325"/>
                                  </a:lnTo>
                                  <a:lnTo>
                                    <a:pt x="0" y="1027935"/>
                                  </a:lnTo>
                                  <a:lnTo>
                                    <a:pt x="0" y="836815"/>
                                  </a:lnTo>
                                  <a:lnTo>
                                    <a:pt x="148195" y="985010"/>
                                  </a:lnTo>
                                  <a:lnTo>
                                    <a:pt x="302372" y="830833"/>
                                  </a:lnTo>
                                  <a:cubicBezTo>
                                    <a:pt x="349988" y="783217"/>
                                    <a:pt x="382725" y="741246"/>
                                    <a:pt x="400582" y="704920"/>
                                  </a:cubicBezTo>
                                  <a:cubicBezTo>
                                    <a:pt x="418439" y="668593"/>
                                    <a:pt x="427033" y="634006"/>
                                    <a:pt x="426365" y="601156"/>
                                  </a:cubicBezTo>
                                  <a:cubicBezTo>
                                    <a:pt x="425424" y="554897"/>
                                    <a:pt x="411352" y="505523"/>
                                    <a:pt x="384150" y="453036"/>
                                  </a:cubicBezTo>
                                  <a:cubicBezTo>
                                    <a:pt x="356947" y="400547"/>
                                    <a:pt x="314958" y="345915"/>
                                    <a:pt x="258183" y="289140"/>
                                  </a:cubicBezTo>
                                  <a:cubicBezTo>
                                    <a:pt x="179518" y="210475"/>
                                    <a:pt x="106668" y="162419"/>
                                    <a:pt x="39636" y="144973"/>
                                  </a:cubicBezTo>
                                  <a:lnTo>
                                    <a:pt x="0" y="137258"/>
                                  </a:lnTo>
                                  <a:lnTo>
                                    <a:pt x="0" y="0"/>
                                  </a:lnTo>
                                  <a:close/>
                                </a:path>
                              </a:pathLst>
                            </a:custGeom>
                            <a:solidFill>
                              <a:srgbClr val="C0C0C0"/>
                            </a:solidFill>
                            <a:ln>
                              <a:noFill/>
                            </a:ln>
                          </wps:spPr>
                          <wps:txbx>
                            <w:txbxContent>
                              <w:p w14:paraId="5C78C659"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5" name="Freeform 55"/>
                          <wps:cNvSpPr/>
                          <wps:spPr>
                            <a:xfrm>
                              <a:off x="730000" y="2793236"/>
                              <a:ext cx="457480" cy="888733"/>
                            </a:xfrm>
                            <a:custGeom>
                              <a:avLst/>
                              <a:gdLst/>
                              <a:ahLst/>
                              <a:cxnLst/>
                              <a:rect l="l" t="t" r="r" b="b"/>
                              <a:pathLst>
                                <a:path w="457480" h="888733" extrusionOk="0">
                                  <a:moveTo>
                                    <a:pt x="457480" y="0"/>
                                  </a:moveTo>
                                  <a:lnTo>
                                    <a:pt x="457480" y="147858"/>
                                  </a:lnTo>
                                  <a:lnTo>
                                    <a:pt x="446827" y="154945"/>
                                  </a:lnTo>
                                  <a:cubicBezTo>
                                    <a:pt x="433809" y="165098"/>
                                    <a:pt x="420609" y="176866"/>
                                    <a:pt x="407227" y="190248"/>
                                  </a:cubicBezTo>
                                  <a:lnTo>
                                    <a:pt x="178671" y="418804"/>
                                  </a:lnTo>
                                  <a:lnTo>
                                    <a:pt x="427492" y="667624"/>
                                  </a:lnTo>
                                  <a:lnTo>
                                    <a:pt x="457480" y="637637"/>
                                  </a:lnTo>
                                  <a:lnTo>
                                    <a:pt x="457480" y="888733"/>
                                  </a:lnTo>
                                  <a:lnTo>
                                    <a:pt x="0" y="431253"/>
                                  </a:lnTo>
                                  <a:lnTo>
                                    <a:pt x="320176" y="111077"/>
                                  </a:lnTo>
                                  <a:cubicBezTo>
                                    <a:pt x="368448" y="62805"/>
                                    <a:pt x="411839" y="27013"/>
                                    <a:pt x="450348" y="3703"/>
                                  </a:cubicBezTo>
                                  <a:lnTo>
                                    <a:pt x="457480" y="0"/>
                                  </a:lnTo>
                                  <a:close/>
                                </a:path>
                              </a:pathLst>
                            </a:custGeom>
                            <a:solidFill>
                              <a:srgbClr val="C0C0C0"/>
                            </a:solidFill>
                            <a:ln>
                              <a:noFill/>
                            </a:ln>
                          </wps:spPr>
                          <wps:txbx>
                            <w:txbxContent>
                              <w:p w14:paraId="579B39EE"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6" name="Freeform 56"/>
                          <wps:cNvSpPr/>
                          <wps:spPr>
                            <a:xfrm>
                              <a:off x="1187480" y="2759166"/>
                              <a:ext cx="931036" cy="1217428"/>
                            </a:xfrm>
                            <a:custGeom>
                              <a:avLst/>
                              <a:gdLst/>
                              <a:ahLst/>
                              <a:cxnLst/>
                              <a:rect l="l" t="t" r="r" b="b"/>
                              <a:pathLst>
                                <a:path w="931036" h="1217428" extrusionOk="0">
                                  <a:moveTo>
                                    <a:pt x="102967" y="1454"/>
                                  </a:moveTo>
                                  <a:cubicBezTo>
                                    <a:pt x="128277" y="0"/>
                                    <a:pt x="154490" y="2816"/>
                                    <a:pt x="181607" y="9901"/>
                                  </a:cubicBezTo>
                                  <a:cubicBezTo>
                                    <a:pt x="235840" y="24072"/>
                                    <a:pt x="283649" y="51850"/>
                                    <a:pt x="325034" y="93234"/>
                                  </a:cubicBezTo>
                                  <a:cubicBezTo>
                                    <a:pt x="378389" y="146590"/>
                                    <a:pt x="406782" y="208149"/>
                                    <a:pt x="410211" y="277912"/>
                                  </a:cubicBezTo>
                                  <a:cubicBezTo>
                                    <a:pt x="413641" y="347675"/>
                                    <a:pt x="385670" y="422161"/>
                                    <a:pt x="326299" y="501368"/>
                                  </a:cubicBezTo>
                                  <a:cubicBezTo>
                                    <a:pt x="364240" y="488738"/>
                                    <a:pt x="395934" y="482011"/>
                                    <a:pt x="421383" y="481188"/>
                                  </a:cubicBezTo>
                                  <a:cubicBezTo>
                                    <a:pt x="475973" y="479953"/>
                                    <a:pt x="535755" y="486865"/>
                                    <a:pt x="600728" y="501925"/>
                                  </a:cubicBezTo>
                                  <a:lnTo>
                                    <a:pt x="931036" y="581017"/>
                                  </a:lnTo>
                                  <a:lnTo>
                                    <a:pt x="810847" y="701206"/>
                                  </a:lnTo>
                                  <a:lnTo>
                                    <a:pt x="558812" y="640292"/>
                                  </a:lnTo>
                                  <a:cubicBezTo>
                                    <a:pt x="485753" y="623057"/>
                                    <a:pt x="428222" y="611500"/>
                                    <a:pt x="386219" y="605620"/>
                                  </a:cubicBezTo>
                                  <a:cubicBezTo>
                                    <a:pt x="344216" y="599740"/>
                                    <a:pt x="311284" y="599153"/>
                                    <a:pt x="287423" y="603861"/>
                                  </a:cubicBezTo>
                                  <a:cubicBezTo>
                                    <a:pt x="263561" y="608570"/>
                                    <a:pt x="242361" y="616431"/>
                                    <a:pt x="223821" y="627447"/>
                                  </a:cubicBezTo>
                                  <a:cubicBezTo>
                                    <a:pt x="210590" y="635889"/>
                                    <a:pt x="191660" y="652425"/>
                                    <a:pt x="167032" y="677054"/>
                                  </a:cubicBezTo>
                                  <a:lnTo>
                                    <a:pt x="56202" y="787883"/>
                                  </a:lnTo>
                                  <a:lnTo>
                                    <a:pt x="390186" y="1121868"/>
                                  </a:lnTo>
                                  <a:lnTo>
                                    <a:pt x="294625" y="1217428"/>
                                  </a:lnTo>
                                  <a:lnTo>
                                    <a:pt x="0" y="922802"/>
                                  </a:lnTo>
                                  <a:lnTo>
                                    <a:pt x="0" y="671706"/>
                                  </a:lnTo>
                                  <a:lnTo>
                                    <a:pt x="175417" y="496289"/>
                                  </a:lnTo>
                                  <a:cubicBezTo>
                                    <a:pt x="219092" y="452614"/>
                                    <a:pt x="248541" y="413759"/>
                                    <a:pt x="263765" y="379725"/>
                                  </a:cubicBezTo>
                                  <a:cubicBezTo>
                                    <a:pt x="278988" y="345690"/>
                                    <a:pt x="282658" y="311923"/>
                                    <a:pt x="274772" y="278424"/>
                                  </a:cubicBezTo>
                                  <a:cubicBezTo>
                                    <a:pt x="266887" y="244925"/>
                                    <a:pt x="250802" y="216033"/>
                                    <a:pt x="226519" y="191750"/>
                                  </a:cubicBezTo>
                                  <a:cubicBezTo>
                                    <a:pt x="190948" y="156179"/>
                                    <a:pt x="149309" y="139333"/>
                                    <a:pt x="101601" y="141211"/>
                                  </a:cubicBezTo>
                                  <a:cubicBezTo>
                                    <a:pt x="77746" y="142150"/>
                                    <a:pt x="53165" y="149545"/>
                                    <a:pt x="27856" y="163395"/>
                                  </a:cubicBezTo>
                                  <a:lnTo>
                                    <a:pt x="0" y="181927"/>
                                  </a:lnTo>
                                  <a:lnTo>
                                    <a:pt x="0" y="34070"/>
                                  </a:lnTo>
                                  <a:lnTo>
                                    <a:pt x="29749" y="18623"/>
                                  </a:lnTo>
                                  <a:cubicBezTo>
                                    <a:pt x="53251" y="8631"/>
                                    <a:pt x="77657" y="2908"/>
                                    <a:pt x="102967" y="1454"/>
                                  </a:cubicBezTo>
                                  <a:close/>
                                </a:path>
                              </a:pathLst>
                            </a:custGeom>
                            <a:solidFill>
                              <a:srgbClr val="C0C0C0"/>
                            </a:solidFill>
                            <a:ln>
                              <a:noFill/>
                            </a:ln>
                          </wps:spPr>
                          <wps:txbx>
                            <w:txbxContent>
                              <w:p w14:paraId="17EED487"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7" name="Freeform 57"/>
                          <wps:cNvSpPr/>
                          <wps:spPr>
                            <a:xfrm>
                              <a:off x="1655062" y="2196479"/>
                              <a:ext cx="373687" cy="913177"/>
                            </a:xfrm>
                            <a:custGeom>
                              <a:avLst/>
                              <a:gdLst/>
                              <a:ahLst/>
                              <a:cxnLst/>
                              <a:rect l="l" t="t" r="r" b="b"/>
                              <a:pathLst>
                                <a:path w="373687" h="913177" extrusionOk="0">
                                  <a:moveTo>
                                    <a:pt x="102948" y="0"/>
                                  </a:moveTo>
                                  <a:lnTo>
                                    <a:pt x="373687" y="117986"/>
                                  </a:lnTo>
                                  <a:lnTo>
                                    <a:pt x="373687" y="255348"/>
                                  </a:lnTo>
                                  <a:lnTo>
                                    <a:pt x="335454" y="237431"/>
                                  </a:lnTo>
                                  <a:cubicBezTo>
                                    <a:pt x="249193" y="197144"/>
                                    <a:pt x="180130" y="162233"/>
                                    <a:pt x="128265" y="132697"/>
                                  </a:cubicBezTo>
                                  <a:cubicBezTo>
                                    <a:pt x="167295" y="190117"/>
                                    <a:pt x="202206" y="250972"/>
                                    <a:pt x="233000" y="315260"/>
                                  </a:cubicBezTo>
                                  <a:lnTo>
                                    <a:pt x="373687" y="613872"/>
                                  </a:lnTo>
                                  <a:lnTo>
                                    <a:pt x="373687" y="913177"/>
                                  </a:lnTo>
                                  <a:lnTo>
                                    <a:pt x="0" y="102948"/>
                                  </a:lnTo>
                                  <a:lnTo>
                                    <a:pt x="102948" y="0"/>
                                  </a:lnTo>
                                  <a:close/>
                                </a:path>
                              </a:pathLst>
                            </a:custGeom>
                            <a:solidFill>
                              <a:srgbClr val="C0C0C0"/>
                            </a:solidFill>
                            <a:ln>
                              <a:noFill/>
                            </a:ln>
                          </wps:spPr>
                          <wps:txbx>
                            <w:txbxContent>
                              <w:p w14:paraId="23AA1C06"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8" name="Freeform 58"/>
                          <wps:cNvSpPr/>
                          <wps:spPr>
                            <a:xfrm>
                              <a:off x="2028749" y="2314465"/>
                              <a:ext cx="776913" cy="1014389"/>
                            </a:xfrm>
                            <a:custGeom>
                              <a:avLst/>
                              <a:gdLst/>
                              <a:ahLst/>
                              <a:cxnLst/>
                              <a:rect l="l" t="t" r="r" b="b"/>
                              <a:pathLst>
                                <a:path w="776913" h="1014389" extrusionOk="0">
                                  <a:moveTo>
                                    <a:pt x="0" y="0"/>
                                  </a:moveTo>
                                  <a:lnTo>
                                    <a:pt x="776913" y="338572"/>
                                  </a:lnTo>
                                  <a:lnTo>
                                    <a:pt x="668053" y="447432"/>
                                  </a:lnTo>
                                  <a:lnTo>
                                    <a:pt x="356036" y="303876"/>
                                  </a:lnTo>
                                  <a:lnTo>
                                    <a:pt x="54086" y="605827"/>
                                  </a:lnTo>
                                  <a:lnTo>
                                    <a:pt x="202567" y="912918"/>
                                  </a:lnTo>
                                  <a:lnTo>
                                    <a:pt x="101097" y="1014389"/>
                                  </a:lnTo>
                                  <a:lnTo>
                                    <a:pt x="0" y="795191"/>
                                  </a:lnTo>
                                  <a:lnTo>
                                    <a:pt x="0" y="495886"/>
                                  </a:lnTo>
                                  <a:lnTo>
                                    <a:pt x="611" y="497184"/>
                                  </a:lnTo>
                                  <a:lnTo>
                                    <a:pt x="245423" y="252372"/>
                                  </a:lnTo>
                                  <a:lnTo>
                                    <a:pt x="0" y="137362"/>
                                  </a:lnTo>
                                  <a:lnTo>
                                    <a:pt x="0" y="0"/>
                                  </a:lnTo>
                                  <a:close/>
                                </a:path>
                              </a:pathLst>
                            </a:custGeom>
                            <a:solidFill>
                              <a:srgbClr val="C0C0C0"/>
                            </a:solidFill>
                            <a:ln>
                              <a:noFill/>
                            </a:ln>
                          </wps:spPr>
                          <wps:bodyPr spcFirstLastPara="1" wrap="square" lIns="91425" tIns="91425" rIns="91425" bIns="91425" anchor="ctr" anchorCtr="0">
                            <a:noAutofit/>
                          </wps:bodyPr>
                        </wps:wsp>
                        <wps:wsp>
                          <wps:cNvPr id="59" name="Freeform 59"/>
                          <wps:cNvSpPr/>
                          <wps:spPr>
                            <a:xfrm>
                              <a:off x="2134832" y="1332497"/>
                              <a:ext cx="847665" cy="1239265"/>
                            </a:xfrm>
                            <a:custGeom>
                              <a:avLst/>
                              <a:gdLst/>
                              <a:ahLst/>
                              <a:cxnLst/>
                              <a:rect l="l" t="t" r="r" b="b"/>
                              <a:pathLst>
                                <a:path w="847665" h="1239265" extrusionOk="0">
                                  <a:moveTo>
                                    <a:pt x="487159" y="0"/>
                                  </a:moveTo>
                                  <a:lnTo>
                                    <a:pt x="575914" y="88755"/>
                                  </a:lnTo>
                                  <a:lnTo>
                                    <a:pt x="184315" y="480354"/>
                                  </a:lnTo>
                                  <a:lnTo>
                                    <a:pt x="417232" y="713270"/>
                                  </a:lnTo>
                                  <a:lnTo>
                                    <a:pt x="756125" y="374377"/>
                                  </a:lnTo>
                                  <a:lnTo>
                                    <a:pt x="844879" y="463131"/>
                                  </a:lnTo>
                                  <a:lnTo>
                                    <a:pt x="505986" y="802025"/>
                                  </a:lnTo>
                                  <a:lnTo>
                                    <a:pt x="847665" y="1143705"/>
                                  </a:lnTo>
                                  <a:lnTo>
                                    <a:pt x="752105" y="1239265"/>
                                  </a:lnTo>
                                  <a:lnTo>
                                    <a:pt x="0" y="487159"/>
                                  </a:lnTo>
                                  <a:lnTo>
                                    <a:pt x="487159" y="0"/>
                                  </a:lnTo>
                                  <a:close/>
                                </a:path>
                              </a:pathLst>
                            </a:custGeom>
                            <a:solidFill>
                              <a:srgbClr val="C0C0C0"/>
                            </a:solidFill>
                            <a:ln>
                              <a:noFill/>
                            </a:ln>
                          </wps:spPr>
                          <wps:bodyPr spcFirstLastPara="1" wrap="square" lIns="91425" tIns="91425" rIns="91425" bIns="91425" anchor="ctr" anchorCtr="0">
                            <a:noAutofit/>
                          </wps:bodyPr>
                        </wps:wsp>
                        <wps:wsp>
                          <wps:cNvPr id="60" name="Freeform 60"/>
                          <wps:cNvSpPr/>
                          <wps:spPr>
                            <a:xfrm>
                              <a:off x="2691938" y="690176"/>
                              <a:ext cx="1085580" cy="1086566"/>
                            </a:xfrm>
                            <a:custGeom>
                              <a:avLst/>
                              <a:gdLst/>
                              <a:ahLst/>
                              <a:cxnLst/>
                              <a:rect l="l" t="t" r="r" b="b"/>
                              <a:pathLst>
                                <a:path w="1085580" h="1086566" extrusionOk="0">
                                  <a:moveTo>
                                    <a:pt x="572375" y="0"/>
                                  </a:moveTo>
                                  <a:lnTo>
                                    <a:pt x="661130" y="88755"/>
                                  </a:lnTo>
                                  <a:lnTo>
                                    <a:pt x="422229" y="327655"/>
                                  </a:lnTo>
                                  <a:lnTo>
                                    <a:pt x="1085580" y="991005"/>
                                  </a:lnTo>
                                  <a:lnTo>
                                    <a:pt x="990020" y="1086566"/>
                                  </a:lnTo>
                                  <a:lnTo>
                                    <a:pt x="326670" y="423215"/>
                                  </a:lnTo>
                                  <a:lnTo>
                                    <a:pt x="88754" y="661130"/>
                                  </a:lnTo>
                                  <a:lnTo>
                                    <a:pt x="0" y="572376"/>
                                  </a:lnTo>
                                  <a:lnTo>
                                    <a:pt x="572375" y="0"/>
                                  </a:lnTo>
                                  <a:close/>
                                </a:path>
                              </a:pathLst>
                            </a:custGeom>
                            <a:solidFill>
                              <a:srgbClr val="C0C0C0"/>
                            </a:solidFill>
                            <a:ln>
                              <a:noFill/>
                            </a:ln>
                          </wps:spPr>
                          <wps:bodyPr spcFirstLastPara="1" wrap="square" lIns="91425" tIns="91425" rIns="91425" bIns="91425" anchor="ctr" anchorCtr="0">
                            <a:noAutofit/>
                          </wps:bodyPr>
                        </wps:wsp>
                        <wps:wsp>
                          <wps:cNvPr id="61" name="Freeform 61"/>
                          <wps:cNvSpPr/>
                          <wps:spPr>
                            <a:xfrm>
                              <a:off x="3731487" y="0"/>
                              <a:ext cx="1093251" cy="1111269"/>
                            </a:xfrm>
                            <a:custGeom>
                              <a:avLst/>
                              <a:gdLst/>
                              <a:ahLst/>
                              <a:cxnLst/>
                              <a:rect l="l" t="t" r="r" b="b"/>
                              <a:pathLst>
                                <a:path w="1093251" h="1111269" extrusionOk="0">
                                  <a:moveTo>
                                    <a:pt x="336520" y="375"/>
                                  </a:moveTo>
                                  <a:cubicBezTo>
                                    <a:pt x="416928" y="0"/>
                                    <a:pt x="486717" y="29397"/>
                                    <a:pt x="545887" y="88567"/>
                                  </a:cubicBezTo>
                                  <a:cubicBezTo>
                                    <a:pt x="575985" y="118665"/>
                                    <a:pt x="599658" y="154161"/>
                                    <a:pt x="616908" y="195054"/>
                                  </a:cubicBezTo>
                                  <a:cubicBezTo>
                                    <a:pt x="634159" y="235948"/>
                                    <a:pt x="645149" y="286180"/>
                                    <a:pt x="649878" y="345750"/>
                                  </a:cubicBezTo>
                                  <a:cubicBezTo>
                                    <a:pt x="654608" y="405321"/>
                                    <a:pt x="653166" y="495005"/>
                                    <a:pt x="645551" y="614803"/>
                                  </a:cubicBezTo>
                                  <a:cubicBezTo>
                                    <a:pt x="638867" y="714516"/>
                                    <a:pt x="636266" y="780220"/>
                                    <a:pt x="637748" y="811914"/>
                                  </a:cubicBezTo>
                                  <a:cubicBezTo>
                                    <a:pt x="639231" y="843607"/>
                                    <a:pt x="643425" y="872760"/>
                                    <a:pt x="650333" y="899370"/>
                                  </a:cubicBezTo>
                                  <a:lnTo>
                                    <a:pt x="1004497" y="545207"/>
                                  </a:lnTo>
                                  <a:lnTo>
                                    <a:pt x="1093251" y="633961"/>
                                  </a:lnTo>
                                  <a:lnTo>
                                    <a:pt x="615943" y="1111269"/>
                                  </a:lnTo>
                                  <a:cubicBezTo>
                                    <a:pt x="593055" y="1089694"/>
                                    <a:pt x="575127" y="1064870"/>
                                    <a:pt x="562158" y="1036796"/>
                                  </a:cubicBezTo>
                                  <a:cubicBezTo>
                                    <a:pt x="540448" y="990786"/>
                                    <a:pt x="526558" y="937982"/>
                                    <a:pt x="520488" y="878384"/>
                                  </a:cubicBezTo>
                                  <a:cubicBezTo>
                                    <a:pt x="514417" y="818786"/>
                                    <a:pt x="515120" y="742155"/>
                                    <a:pt x="522596" y="648489"/>
                                  </a:cubicBezTo>
                                  <a:cubicBezTo>
                                    <a:pt x="534045" y="502969"/>
                                    <a:pt x="533980" y="396835"/>
                                    <a:pt x="522403" y="330090"/>
                                  </a:cubicBezTo>
                                  <a:cubicBezTo>
                                    <a:pt x="510826" y="263344"/>
                                    <a:pt x="487594" y="212528"/>
                                    <a:pt x="452708" y="177642"/>
                                  </a:cubicBezTo>
                                  <a:cubicBezTo>
                                    <a:pt x="416111" y="141045"/>
                                    <a:pt x="372683" y="122739"/>
                                    <a:pt x="322423" y="122722"/>
                                  </a:cubicBezTo>
                                  <a:cubicBezTo>
                                    <a:pt x="272163" y="122705"/>
                                    <a:pt x="226837" y="142892"/>
                                    <a:pt x="186446" y="183283"/>
                                  </a:cubicBezTo>
                                  <a:cubicBezTo>
                                    <a:pt x="143756" y="225973"/>
                                    <a:pt x="122942" y="273464"/>
                                    <a:pt x="124006" y="325756"/>
                                  </a:cubicBezTo>
                                  <a:cubicBezTo>
                                    <a:pt x="125070" y="378047"/>
                                    <a:pt x="149037" y="427957"/>
                                    <a:pt x="195908" y="475484"/>
                                  </a:cubicBezTo>
                                  <a:lnTo>
                                    <a:pt x="95033" y="556863"/>
                                  </a:lnTo>
                                  <a:cubicBezTo>
                                    <a:pt x="30474" y="479826"/>
                                    <a:pt x="0" y="402393"/>
                                    <a:pt x="3610" y="324564"/>
                                  </a:cubicBezTo>
                                  <a:cubicBezTo>
                                    <a:pt x="7220" y="246735"/>
                                    <a:pt x="43342" y="173504"/>
                                    <a:pt x="111975" y="104871"/>
                                  </a:cubicBezTo>
                                  <a:cubicBezTo>
                                    <a:pt x="181264" y="35582"/>
                                    <a:pt x="256112" y="750"/>
                                    <a:pt x="336520" y="375"/>
                                  </a:cubicBezTo>
                                  <a:close/>
                                </a:path>
                              </a:pathLst>
                            </a:custGeom>
                            <a:solidFill>
                              <a:srgbClr val="C0C0C0"/>
                            </a:solidFill>
                            <a:ln>
                              <a:noFill/>
                            </a:ln>
                          </wps:spPr>
                          <wps:txbx>
                            <w:txbxContent>
                              <w:p w14:paraId="7141B618"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412237C6" id="Group 38587" o:spid="_x0000_s1082" style="position:absolute;left:0;text-align:left;margin-left:102.9pt;margin-top:233.55pt;width:379.9pt;height:370.6pt;z-index:-251655168;mso-wrap-distance-left:0;mso-wrap-distance-right:0;mso-position-horizontal-relative:page;mso-position-vertical-relative:page" coordorigin="29336,14267" coordsize="48247,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">
              <v:group id="Group 49" o:spid="_x0000_s1083" style="position:absolute;left:29336;top:14267;width:48247;height:47065" coordorigin="29336,14267"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84" style="position:absolute;left:29336;top:14267;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15711998" w14:textId="77777777" w:rsidR="00E43544" w:rsidRDefault="00E43544">
                        <w:pPr>
                          <w:spacing w:after="0" w:line="240" w:lineRule="auto"/>
                          <w:ind w:left="0" w:firstLine="0"/>
                          <w:jc w:val="left"/>
                          <w:textDirection w:val="btLr"/>
                        </w:pPr>
                      </w:p>
                    </w:txbxContent>
                  </v:textbox>
                </v:rect>
                <v:group id="Group 51" o:spid="_x0000_s1085" style="position:absolute;left:29336;top:14267;width:48247;height:47065"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86" style="position:absolute;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36FB3640" w14:textId="77777777" w:rsidR="00E43544" w:rsidRDefault="00E43544">
                          <w:pPr>
                            <w:spacing w:after="0" w:line="240" w:lineRule="auto"/>
                            <w:ind w:left="0" w:firstLine="0"/>
                            <w:jc w:val="left"/>
                            <w:textDirection w:val="btLr"/>
                          </w:pPr>
                        </w:p>
                      </w:txbxContent>
                    </v:textbox>
                  </v:rect>
                  <v:shape id="Freeform 53" o:spid="_x0000_s1087" style="position:absolute;top:35347;width:6107;height:10305;visibility:visible;mso-wrap-style:square;v-text-anchor:middle" coordsize="610716,103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" adj="-11796480,,5400" path="m547861,1144c565764,,583649,39,601516,1261r9200,1240l610716,139759r-9026,-1756c586007,136050,570862,135302,556253,135759v-29215,914,-56281,6646,-81196,17196c439182,168309,392839,204390,336029,261201l184315,412915,610716,839316r,191120l,419721,248752,170969c304906,114814,351351,75552,388089,53179,439384,21722,492641,4376,547861,1144xe" fillcolor="silver" stroked="f">
                    <v:stroke joinstyle="miter"/>
                    <v:formulas/>
                    <v:path arrowok="t" o:extrusionok="f" o:connecttype="custom" textboxrect="0,0,610716,1030436"/>
                    <v:textbox inset="2.53958mm,2.53958mm,2.53958mm,2.53958mm">
                      <w:txbxContent>
                        <w:p w14:paraId="3380325F" w14:textId="77777777" w:rsidR="00E43544" w:rsidRDefault="00E43544">
                          <w:pPr>
                            <w:spacing w:after="0" w:line="240" w:lineRule="auto"/>
                            <w:ind w:left="0" w:firstLine="0"/>
                            <w:jc w:val="left"/>
                            <w:textDirection w:val="btLr"/>
                          </w:pPr>
                        </w:p>
                      </w:txbxContent>
                    </v:textbox>
                  </v:shape>
                  <v:shape id="Freeform 54" o:spid="_x0000_s1088" style="position:absolute;left:6107;top:35372;width:5608;height:11693;visibility:visible;mso-wrap-style:square;v-text-anchor:middle" coordsize="560852,1169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" adj="-11796480,,5400" path="m,l44347,5975v35663,7175,71255,19082,106775,35720c222162,74971,291201,125127,358237,192163v57118,57118,101333,114140,132647,171068c522198,420159,542290,473089,551158,522022v8870,48932,9694,93596,2475,133991c546413,696409,530248,737713,505140,779923v-25109,42211,-59501,85152,-103177,128828l141389,1169325,,1027935,,836815,148195,985010,302372,830833v47616,-47616,80353,-89587,98210,-125913c418439,668593,427033,634006,426365,601156v-941,-46259,-15013,-95633,-42215,-148120c356947,400547,314958,345915,258183,289140,179518,210475,106668,162419,39636,144973l,137258,,xe" fillcolor="silver" stroked="f">
                    <v:stroke joinstyle="miter"/>
                    <v:formulas/>
                    <v:path arrowok="t" o:extrusionok="f" o:connecttype="custom" textboxrect="0,0,560852,1169325"/>
                    <v:textbox inset="2.53958mm,2.53958mm,2.53958mm,2.53958mm">
                      <w:txbxContent>
                        <w:p w14:paraId="5C78C659" w14:textId="77777777" w:rsidR="00E43544" w:rsidRDefault="00E43544">
                          <w:pPr>
                            <w:spacing w:after="0" w:line="240" w:lineRule="auto"/>
                            <w:ind w:left="0" w:firstLine="0"/>
                            <w:jc w:val="left"/>
                            <w:textDirection w:val="btLr"/>
                          </w:pPr>
                        </w:p>
                      </w:txbxContent>
                    </v:textbox>
                  </v:shape>
                  <v:shape id="Freeform 55" o:spid="_x0000_s1089" style="position:absolute;left:7300;top:27932;width:4574;height:8887;visibility:visible;mso-wrap-style:square;v-text-anchor:middle" coordsize="457480,888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" adj="-11796480,,5400" path="m457480,r,147858l446827,154945v-13018,10153,-26218,21921,-39600,35303l178671,418804,427492,667624r29988,-29987l457480,888733,,431253,320176,111077c368448,62805,411839,27013,450348,3703l457480,xe" fillcolor="silver" stroked="f">
                    <v:stroke joinstyle="miter"/>
                    <v:formulas/>
                    <v:path arrowok="t" o:extrusionok="f" o:connecttype="custom" textboxrect="0,0,457480,888733"/>
                    <v:textbox inset="2.53958mm,2.53958mm,2.53958mm,2.53958mm">
                      <w:txbxContent>
                        <w:p w14:paraId="579B39EE" w14:textId="77777777" w:rsidR="00E43544" w:rsidRDefault="00E43544">
                          <w:pPr>
                            <w:spacing w:after="0" w:line="240" w:lineRule="auto"/>
                            <w:ind w:left="0" w:firstLine="0"/>
                            <w:jc w:val="left"/>
                            <w:textDirection w:val="btLr"/>
                          </w:pPr>
                        </w:p>
                      </w:txbxContent>
                    </v:textbox>
                  </v:shape>
                  <v:shape id="Freeform 56" o:spid="_x0000_s1090" style="position:absolute;left:11874;top:27591;width:9311;height:12174;visibility:visible;mso-wrap-style:square;v-text-anchor:middle" coordsize="931036,1217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" adj="-11796480,,5400" path="m102967,1454c128277,,154490,2816,181607,9901v54233,14171,102042,41949,143427,83333c378389,146590,406782,208149,410211,277912v3430,69763,-24541,144249,-83912,223456c364240,488738,395934,482011,421383,481188v54590,-1235,114372,5677,179345,20737l931036,581017,810847,701206,558812,640292c485753,623057,428222,611500,386219,605620v-42003,-5880,-74935,-6467,-98796,-1759c263561,608570,242361,616431,223821,627447v-13231,8442,-32161,24978,-56789,49607l56202,787883r333984,333985l294625,1217428,,922802,,671706,175417,496289v43675,-43675,73124,-82530,88348,-116564c278988,345690,282658,311923,274772,278424v-7885,-33499,-23970,-62391,-48253,-86674c190948,156179,149309,139333,101601,141211v-23855,939,-48436,8334,-73745,22184l,181927,,34070,29749,18623c53251,8631,77657,2908,102967,1454xe" fillcolor="silver" stroked="f">
                    <v:stroke joinstyle="miter"/>
                    <v:formulas/>
                    <v:path arrowok="t" o:extrusionok="f" o:connecttype="custom" textboxrect="0,0,931036,1217428"/>
                    <v:textbox inset="2.53958mm,2.53958mm,2.53958mm,2.53958mm">
                      <w:txbxContent>
                        <w:p w14:paraId="17EED487" w14:textId="77777777" w:rsidR="00E43544" w:rsidRDefault="00E43544">
                          <w:pPr>
                            <w:spacing w:after="0" w:line="240" w:lineRule="auto"/>
                            <w:ind w:left="0" w:firstLine="0"/>
                            <w:jc w:val="left"/>
                            <w:textDirection w:val="btLr"/>
                          </w:pPr>
                        </w:p>
                      </w:txbxContent>
                    </v:textbox>
                  </v:shape>
                  <v:shape id="Freeform 57" o:spid="_x0000_s1091" style="position:absolute;left:16550;top:21964;width:3737;height:9132;visibility:visible;mso-wrap-style:square;v-text-anchor:middle" coordsize="373687,913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" adj="-11796480,,5400" path="m102948,l373687,117986r,137362l335454,237431c249193,197144,180130,162233,128265,132697v39030,57420,73941,118275,104735,182563l373687,613872r,299305l,102948,102948,xe" fillcolor="silver" stroked="f">
                    <v:stroke joinstyle="miter"/>
                    <v:formulas/>
                    <v:path arrowok="t" o:extrusionok="f" o:connecttype="custom" textboxrect="0,0,373687,913177"/>
                    <v:textbox inset="2.53958mm,2.53958mm,2.53958mm,2.53958mm">
                      <w:txbxContent>
                        <w:p w14:paraId="23AA1C06" w14:textId="77777777" w:rsidR="00E43544" w:rsidRDefault="00E43544">
                          <w:pPr>
                            <w:spacing w:after="0" w:line="240" w:lineRule="auto"/>
                            <w:ind w:left="0" w:firstLine="0"/>
                            <w:jc w:val="left"/>
                            <w:textDirection w:val="btLr"/>
                          </w:pPr>
                        </w:p>
                      </w:txbxContent>
                    </v:textbox>
                  </v:shape>
                  <v:shape id="Freeform 58" o:spid="_x0000_s1092" style="position:absolute;left:20287;top:23144;width:7769;height:10144;visibility:visible;mso-wrap-style:square;v-text-anchor:middle" coordsize="776913,10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" path="m,l776913,338572,668053,447432,356036,303876,54086,605827,202567,912918,101097,1014389,,795191,,495886r611,1298l245423,252372,,137362,,xe" fillcolor="silver" stroked="f">
                    <v:path arrowok="t" o:extrusionok="f"/>
                  </v:shape>
                  <v:shape id="Freeform 59" o:spid="_x0000_s1093" style="position:absolute;left:21348;top:13324;width:8476;height:12393;visibility:visible;mso-wrap-style:square;v-text-anchor:middle" coordsize="847665,123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" path="m487159,r88755,88755l184315,480354,417232,713270,756125,374377r88754,88754l505986,802025r341679,341680l752105,1239265,,487159,487159,xe" fillcolor="silver" stroked="f">
                    <v:path arrowok="t" o:extrusionok="f"/>
                  </v:shape>
                  <v:shape id="Freeform 60" o:spid="_x0000_s1094" style="position:absolute;left:26919;top:6901;width:10856;height:10866;visibility:visible;mso-wrap-style:square;v-text-anchor:middle" coordsize="1085580,108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" path="m572375,r88755,88755l422229,327655r663351,663350l990020,1086566,326670,423215,88754,661130,,572376,572375,xe" fillcolor="silver" stroked="f">
                    <v:path arrowok="t" o:extrusionok="f"/>
                  </v:shape>
                  <v:shape id="Freeform 61" o:spid="_x0000_s1095" style="position:absolute;left:37314;width:10933;height:11112;visibility:visible;mso-wrap-style:square;v-text-anchor:middle" coordsize="1093251,1111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" adj="-11796480,,5400" path="m336520,375c416928,,486717,29397,545887,88567v30098,30098,53771,65594,71021,106487c634159,235948,645149,286180,649878,345750v4730,59571,3288,149255,-4327,269053c638867,714516,636266,780220,637748,811914v1483,31693,5677,60846,12585,87456l1004497,545207r88754,88754l615943,1111269v-22888,-21575,-40816,-46399,-53785,-74473c540448,990786,526558,937982,520488,878384v-6071,-59598,-5368,-136229,2108,-229895c534045,502969,533980,396835,522403,330090,510826,263344,487594,212528,452708,177642,416111,141045,372683,122739,322423,122722v-50260,-17,-95586,20170,-135977,60561c143756,225973,122942,273464,124006,325756v1064,52291,25031,102201,71902,149728l95033,556863c30474,479826,,402393,3610,324564,7220,246735,43342,173504,111975,104871,181264,35582,256112,750,336520,375xe" fillcolor="silver" stroked="f">
                    <v:stroke joinstyle="miter"/>
                    <v:formulas/>
                    <v:path arrowok="t" o:extrusionok="f" o:connecttype="custom" textboxrect="0,0,1093251,1111269"/>
                    <v:textbox inset="2.53958mm,2.53958mm,2.53958mm,2.53958mm">
                      <w:txbxContent>
                        <w:p w14:paraId="7141B618" w14:textId="77777777" w:rsidR="00E43544" w:rsidRDefault="00E43544">
                          <w:pPr>
                            <w:spacing w:after="0" w:line="240" w:lineRule="auto"/>
                            <w:ind w:left="0" w:firstLine="0"/>
                            <w:jc w:val="left"/>
                            <w:textDirection w:val="btLr"/>
                          </w:pPr>
                        </w:p>
                      </w:txbxContent>
                    </v:textbox>
                  </v:shape>
                </v:group>
              </v:group>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5AD7" w14:textId="77777777" w:rsidR="00E43544" w:rsidRDefault="00E43544">
    <w:r>
      <w:rPr>
        <w:rFonts w:ascii="Calibri" w:eastAsia="Calibri" w:hAnsi="Calibri" w:cs="Calibri"/>
        <w:noProof/>
      </w:rPr>
      <mc:AlternateContent>
        <mc:Choice Requires="wpg">
          <w:drawing>
            <wp:anchor distT="0" distB="0" distL="0" distR="0" simplePos="0" relativeHeight="251662336" behindDoc="1" locked="0" layoutInCell="1" hidden="0" allowOverlap="1" wp14:anchorId="3654B3F3" wp14:editId="6A8844D2">
              <wp:simplePos x="0" y="0"/>
              <wp:positionH relativeFrom="page">
                <wp:posOffset>1306738</wp:posOffset>
              </wp:positionH>
              <wp:positionV relativeFrom="page">
                <wp:posOffset>2966162</wp:posOffset>
              </wp:positionV>
              <wp:extent cx="4824738" cy="4706594"/>
              <wp:effectExtent l="0" t="0" r="0" b="0"/>
              <wp:wrapNone/>
              <wp:docPr id="38590" name="Group 38590"/>
              <wp:cNvGraphicFramePr/>
              <a:graphic xmlns:a="http://schemas.openxmlformats.org/drawingml/2006/main">
                <a:graphicData uri="http://schemas.microsoft.com/office/word/2010/wordprocessingGroup">
                  <wpg:wgp>
                    <wpg:cNvGrpSpPr/>
                    <wpg:grpSpPr>
                      <a:xfrm>
                        <a:off x="0" y="0"/>
                        <a:ext cx="4824738" cy="4706594"/>
                        <a:chOff x="2933631" y="1426703"/>
                        <a:chExt cx="4824738" cy="4706594"/>
                      </a:xfrm>
                    </wpg:grpSpPr>
                    <wpg:grpSp>
                      <wpg:cNvPr id="62" name="Group 62"/>
                      <wpg:cNvGrpSpPr/>
                      <wpg:grpSpPr>
                        <a:xfrm>
                          <a:off x="2933631" y="1426703"/>
                          <a:ext cx="4824738" cy="4706594"/>
                          <a:chOff x="2933631" y="1426703"/>
                          <a:chExt cx="4824738" cy="4706594"/>
                        </a:xfrm>
                      </wpg:grpSpPr>
                      <wps:wsp>
                        <wps:cNvPr id="63" name="Rectangle 63"/>
                        <wps:cNvSpPr/>
                        <wps:spPr>
                          <a:xfrm>
                            <a:off x="2933631" y="1426703"/>
                            <a:ext cx="4824725" cy="4706575"/>
                          </a:xfrm>
                          <a:prstGeom prst="rect">
                            <a:avLst/>
                          </a:prstGeom>
                          <a:noFill/>
                          <a:ln>
                            <a:noFill/>
                          </a:ln>
                        </wps:spPr>
                        <wps:txbx>
                          <w:txbxContent>
                            <w:p w14:paraId="1F1F601B"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38528" name="Group 38528"/>
                        <wpg:cNvGrpSpPr/>
                        <wpg:grpSpPr>
                          <a:xfrm>
                            <a:off x="2933631" y="1426703"/>
                            <a:ext cx="4824738" cy="4706594"/>
                            <a:chOff x="0" y="0"/>
                            <a:chExt cx="4824738" cy="4706594"/>
                          </a:xfrm>
                        </wpg:grpSpPr>
                        <wps:wsp>
                          <wps:cNvPr id="38529" name="Rectangle 38529"/>
                          <wps:cNvSpPr/>
                          <wps:spPr>
                            <a:xfrm>
                              <a:off x="0" y="0"/>
                              <a:ext cx="4824725" cy="4706575"/>
                            </a:xfrm>
                            <a:prstGeom prst="rect">
                              <a:avLst/>
                            </a:prstGeom>
                            <a:noFill/>
                            <a:ln>
                              <a:noFill/>
                            </a:ln>
                          </wps:spPr>
                          <wps:txbx>
                            <w:txbxContent>
                              <w:p w14:paraId="29B58668"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8530" name="Freeform 38530"/>
                          <wps:cNvSpPr/>
                          <wps:spPr>
                            <a:xfrm>
                              <a:off x="0" y="3534768"/>
                              <a:ext cx="610716" cy="1030436"/>
                            </a:xfrm>
                            <a:custGeom>
                              <a:avLst/>
                              <a:gdLst/>
                              <a:ahLst/>
                              <a:cxnLst/>
                              <a:rect l="l" t="t" r="r" b="b"/>
                              <a:pathLst>
                                <a:path w="610716" h="1030436" extrusionOk="0">
                                  <a:moveTo>
                                    <a:pt x="547861" y="1144"/>
                                  </a:moveTo>
                                  <a:cubicBezTo>
                                    <a:pt x="565764" y="0"/>
                                    <a:pt x="583649" y="39"/>
                                    <a:pt x="601516" y="1261"/>
                                  </a:cubicBezTo>
                                  <a:lnTo>
                                    <a:pt x="610716" y="2501"/>
                                  </a:lnTo>
                                  <a:lnTo>
                                    <a:pt x="610716" y="139759"/>
                                  </a:lnTo>
                                  <a:lnTo>
                                    <a:pt x="601690" y="138003"/>
                                  </a:lnTo>
                                  <a:cubicBezTo>
                                    <a:pt x="586007" y="136050"/>
                                    <a:pt x="570862" y="135302"/>
                                    <a:pt x="556253" y="135759"/>
                                  </a:cubicBezTo>
                                  <a:cubicBezTo>
                                    <a:pt x="527038" y="136673"/>
                                    <a:pt x="499972" y="142405"/>
                                    <a:pt x="475057" y="152955"/>
                                  </a:cubicBezTo>
                                  <a:cubicBezTo>
                                    <a:pt x="439182" y="168309"/>
                                    <a:pt x="392839" y="204390"/>
                                    <a:pt x="336029" y="261201"/>
                                  </a:cubicBezTo>
                                  <a:lnTo>
                                    <a:pt x="184315" y="412915"/>
                                  </a:lnTo>
                                  <a:lnTo>
                                    <a:pt x="610716" y="839316"/>
                                  </a:lnTo>
                                  <a:lnTo>
                                    <a:pt x="610716" y="1030436"/>
                                  </a:lnTo>
                                  <a:lnTo>
                                    <a:pt x="0" y="419721"/>
                                  </a:lnTo>
                                  <a:lnTo>
                                    <a:pt x="248752" y="170969"/>
                                  </a:lnTo>
                                  <a:cubicBezTo>
                                    <a:pt x="304906" y="114814"/>
                                    <a:pt x="351351" y="75552"/>
                                    <a:pt x="388089" y="53179"/>
                                  </a:cubicBezTo>
                                  <a:cubicBezTo>
                                    <a:pt x="439384" y="21722"/>
                                    <a:pt x="492641" y="4376"/>
                                    <a:pt x="547861" y="1144"/>
                                  </a:cubicBezTo>
                                  <a:close/>
                                </a:path>
                              </a:pathLst>
                            </a:custGeom>
                            <a:solidFill>
                              <a:srgbClr val="C0C0C0"/>
                            </a:solidFill>
                            <a:ln>
                              <a:noFill/>
                            </a:ln>
                          </wps:spPr>
                          <wps:txbx>
                            <w:txbxContent>
                              <w:p w14:paraId="660D508C"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8531" name="Freeform 38531"/>
                          <wps:cNvSpPr/>
                          <wps:spPr>
                            <a:xfrm>
                              <a:off x="610716" y="3537269"/>
                              <a:ext cx="560852" cy="1169325"/>
                            </a:xfrm>
                            <a:custGeom>
                              <a:avLst/>
                              <a:gdLst/>
                              <a:ahLst/>
                              <a:cxnLst/>
                              <a:rect l="l" t="t" r="r" b="b"/>
                              <a:pathLst>
                                <a:path w="560852" h="1169325" extrusionOk="0">
                                  <a:moveTo>
                                    <a:pt x="0" y="0"/>
                                  </a:moveTo>
                                  <a:lnTo>
                                    <a:pt x="44347" y="5975"/>
                                  </a:lnTo>
                                  <a:cubicBezTo>
                                    <a:pt x="80010" y="13150"/>
                                    <a:pt x="115602" y="25057"/>
                                    <a:pt x="151122" y="41695"/>
                                  </a:cubicBezTo>
                                  <a:cubicBezTo>
                                    <a:pt x="222162" y="74971"/>
                                    <a:pt x="291201" y="125127"/>
                                    <a:pt x="358237" y="192163"/>
                                  </a:cubicBezTo>
                                  <a:cubicBezTo>
                                    <a:pt x="415355" y="249281"/>
                                    <a:pt x="459570" y="306303"/>
                                    <a:pt x="490884" y="363231"/>
                                  </a:cubicBezTo>
                                  <a:cubicBezTo>
                                    <a:pt x="522198" y="420159"/>
                                    <a:pt x="542290" y="473089"/>
                                    <a:pt x="551158" y="522022"/>
                                  </a:cubicBezTo>
                                  <a:cubicBezTo>
                                    <a:pt x="560028" y="570954"/>
                                    <a:pt x="560852" y="615618"/>
                                    <a:pt x="553633" y="656013"/>
                                  </a:cubicBezTo>
                                  <a:cubicBezTo>
                                    <a:pt x="546413" y="696409"/>
                                    <a:pt x="530248" y="737713"/>
                                    <a:pt x="505140" y="779923"/>
                                  </a:cubicBezTo>
                                  <a:cubicBezTo>
                                    <a:pt x="480031" y="822134"/>
                                    <a:pt x="445639" y="865075"/>
                                    <a:pt x="401963" y="908751"/>
                                  </a:cubicBezTo>
                                  <a:lnTo>
                                    <a:pt x="141389" y="1169325"/>
                                  </a:lnTo>
                                  <a:lnTo>
                                    <a:pt x="0" y="1027935"/>
                                  </a:lnTo>
                                  <a:lnTo>
                                    <a:pt x="0" y="836815"/>
                                  </a:lnTo>
                                  <a:lnTo>
                                    <a:pt x="148195" y="985010"/>
                                  </a:lnTo>
                                  <a:lnTo>
                                    <a:pt x="302372" y="830833"/>
                                  </a:lnTo>
                                  <a:cubicBezTo>
                                    <a:pt x="349988" y="783217"/>
                                    <a:pt x="382725" y="741246"/>
                                    <a:pt x="400582" y="704920"/>
                                  </a:cubicBezTo>
                                  <a:cubicBezTo>
                                    <a:pt x="418439" y="668593"/>
                                    <a:pt x="427033" y="634006"/>
                                    <a:pt x="426365" y="601156"/>
                                  </a:cubicBezTo>
                                  <a:cubicBezTo>
                                    <a:pt x="425424" y="554897"/>
                                    <a:pt x="411352" y="505523"/>
                                    <a:pt x="384150" y="453036"/>
                                  </a:cubicBezTo>
                                  <a:cubicBezTo>
                                    <a:pt x="356947" y="400547"/>
                                    <a:pt x="314958" y="345915"/>
                                    <a:pt x="258183" y="289140"/>
                                  </a:cubicBezTo>
                                  <a:cubicBezTo>
                                    <a:pt x="179518" y="210475"/>
                                    <a:pt x="106668" y="162419"/>
                                    <a:pt x="39636" y="144973"/>
                                  </a:cubicBezTo>
                                  <a:lnTo>
                                    <a:pt x="0" y="137258"/>
                                  </a:lnTo>
                                  <a:lnTo>
                                    <a:pt x="0" y="0"/>
                                  </a:lnTo>
                                  <a:close/>
                                </a:path>
                              </a:pathLst>
                            </a:custGeom>
                            <a:solidFill>
                              <a:srgbClr val="C0C0C0"/>
                            </a:solidFill>
                            <a:ln>
                              <a:noFill/>
                            </a:ln>
                          </wps:spPr>
                          <wps:txbx>
                            <w:txbxContent>
                              <w:p w14:paraId="2115A119"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8532" name="Freeform 38532"/>
                          <wps:cNvSpPr/>
                          <wps:spPr>
                            <a:xfrm>
                              <a:off x="730000" y="2793236"/>
                              <a:ext cx="457480" cy="888733"/>
                            </a:xfrm>
                            <a:custGeom>
                              <a:avLst/>
                              <a:gdLst/>
                              <a:ahLst/>
                              <a:cxnLst/>
                              <a:rect l="l" t="t" r="r" b="b"/>
                              <a:pathLst>
                                <a:path w="457480" h="888733" extrusionOk="0">
                                  <a:moveTo>
                                    <a:pt x="457480" y="0"/>
                                  </a:moveTo>
                                  <a:lnTo>
                                    <a:pt x="457480" y="147858"/>
                                  </a:lnTo>
                                  <a:lnTo>
                                    <a:pt x="446827" y="154945"/>
                                  </a:lnTo>
                                  <a:cubicBezTo>
                                    <a:pt x="433809" y="165098"/>
                                    <a:pt x="420609" y="176866"/>
                                    <a:pt x="407227" y="190248"/>
                                  </a:cubicBezTo>
                                  <a:lnTo>
                                    <a:pt x="178671" y="418804"/>
                                  </a:lnTo>
                                  <a:lnTo>
                                    <a:pt x="427492" y="667624"/>
                                  </a:lnTo>
                                  <a:lnTo>
                                    <a:pt x="457480" y="637637"/>
                                  </a:lnTo>
                                  <a:lnTo>
                                    <a:pt x="457480" y="888733"/>
                                  </a:lnTo>
                                  <a:lnTo>
                                    <a:pt x="0" y="431253"/>
                                  </a:lnTo>
                                  <a:lnTo>
                                    <a:pt x="320176" y="111077"/>
                                  </a:lnTo>
                                  <a:cubicBezTo>
                                    <a:pt x="368448" y="62805"/>
                                    <a:pt x="411839" y="27013"/>
                                    <a:pt x="450348" y="3703"/>
                                  </a:cubicBezTo>
                                  <a:lnTo>
                                    <a:pt x="457480" y="0"/>
                                  </a:lnTo>
                                  <a:close/>
                                </a:path>
                              </a:pathLst>
                            </a:custGeom>
                            <a:solidFill>
                              <a:srgbClr val="C0C0C0"/>
                            </a:solidFill>
                            <a:ln>
                              <a:noFill/>
                            </a:ln>
                          </wps:spPr>
                          <wps:txbx>
                            <w:txbxContent>
                              <w:p w14:paraId="7566AA03"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8533" name="Freeform 38533"/>
                          <wps:cNvSpPr/>
                          <wps:spPr>
                            <a:xfrm>
                              <a:off x="1187480" y="2759166"/>
                              <a:ext cx="931036" cy="1217428"/>
                            </a:xfrm>
                            <a:custGeom>
                              <a:avLst/>
                              <a:gdLst/>
                              <a:ahLst/>
                              <a:cxnLst/>
                              <a:rect l="l" t="t" r="r" b="b"/>
                              <a:pathLst>
                                <a:path w="931036" h="1217428" extrusionOk="0">
                                  <a:moveTo>
                                    <a:pt x="102967" y="1454"/>
                                  </a:moveTo>
                                  <a:cubicBezTo>
                                    <a:pt x="128277" y="0"/>
                                    <a:pt x="154490" y="2816"/>
                                    <a:pt x="181607" y="9901"/>
                                  </a:cubicBezTo>
                                  <a:cubicBezTo>
                                    <a:pt x="235840" y="24072"/>
                                    <a:pt x="283649" y="51850"/>
                                    <a:pt x="325034" y="93234"/>
                                  </a:cubicBezTo>
                                  <a:cubicBezTo>
                                    <a:pt x="378389" y="146590"/>
                                    <a:pt x="406782" y="208149"/>
                                    <a:pt x="410211" y="277912"/>
                                  </a:cubicBezTo>
                                  <a:cubicBezTo>
                                    <a:pt x="413641" y="347675"/>
                                    <a:pt x="385670" y="422161"/>
                                    <a:pt x="326299" y="501368"/>
                                  </a:cubicBezTo>
                                  <a:cubicBezTo>
                                    <a:pt x="364240" y="488738"/>
                                    <a:pt x="395934" y="482011"/>
                                    <a:pt x="421383" y="481188"/>
                                  </a:cubicBezTo>
                                  <a:cubicBezTo>
                                    <a:pt x="475973" y="479953"/>
                                    <a:pt x="535755" y="486865"/>
                                    <a:pt x="600728" y="501925"/>
                                  </a:cubicBezTo>
                                  <a:lnTo>
                                    <a:pt x="931036" y="581017"/>
                                  </a:lnTo>
                                  <a:lnTo>
                                    <a:pt x="810847" y="701206"/>
                                  </a:lnTo>
                                  <a:lnTo>
                                    <a:pt x="558812" y="640292"/>
                                  </a:lnTo>
                                  <a:cubicBezTo>
                                    <a:pt x="485753" y="623057"/>
                                    <a:pt x="428222" y="611500"/>
                                    <a:pt x="386219" y="605620"/>
                                  </a:cubicBezTo>
                                  <a:cubicBezTo>
                                    <a:pt x="344216" y="599740"/>
                                    <a:pt x="311284" y="599153"/>
                                    <a:pt x="287423" y="603861"/>
                                  </a:cubicBezTo>
                                  <a:cubicBezTo>
                                    <a:pt x="263561" y="608570"/>
                                    <a:pt x="242361" y="616431"/>
                                    <a:pt x="223821" y="627447"/>
                                  </a:cubicBezTo>
                                  <a:cubicBezTo>
                                    <a:pt x="210590" y="635889"/>
                                    <a:pt x="191660" y="652425"/>
                                    <a:pt x="167032" y="677054"/>
                                  </a:cubicBezTo>
                                  <a:lnTo>
                                    <a:pt x="56202" y="787883"/>
                                  </a:lnTo>
                                  <a:lnTo>
                                    <a:pt x="390186" y="1121868"/>
                                  </a:lnTo>
                                  <a:lnTo>
                                    <a:pt x="294625" y="1217428"/>
                                  </a:lnTo>
                                  <a:lnTo>
                                    <a:pt x="0" y="922802"/>
                                  </a:lnTo>
                                  <a:lnTo>
                                    <a:pt x="0" y="671706"/>
                                  </a:lnTo>
                                  <a:lnTo>
                                    <a:pt x="175417" y="496289"/>
                                  </a:lnTo>
                                  <a:cubicBezTo>
                                    <a:pt x="219092" y="452614"/>
                                    <a:pt x="248541" y="413759"/>
                                    <a:pt x="263765" y="379725"/>
                                  </a:cubicBezTo>
                                  <a:cubicBezTo>
                                    <a:pt x="278988" y="345690"/>
                                    <a:pt x="282658" y="311923"/>
                                    <a:pt x="274772" y="278424"/>
                                  </a:cubicBezTo>
                                  <a:cubicBezTo>
                                    <a:pt x="266887" y="244925"/>
                                    <a:pt x="250802" y="216033"/>
                                    <a:pt x="226519" y="191750"/>
                                  </a:cubicBezTo>
                                  <a:cubicBezTo>
                                    <a:pt x="190948" y="156179"/>
                                    <a:pt x="149309" y="139333"/>
                                    <a:pt x="101601" y="141211"/>
                                  </a:cubicBezTo>
                                  <a:cubicBezTo>
                                    <a:pt x="77746" y="142150"/>
                                    <a:pt x="53165" y="149545"/>
                                    <a:pt x="27856" y="163395"/>
                                  </a:cubicBezTo>
                                  <a:lnTo>
                                    <a:pt x="0" y="181927"/>
                                  </a:lnTo>
                                  <a:lnTo>
                                    <a:pt x="0" y="34070"/>
                                  </a:lnTo>
                                  <a:lnTo>
                                    <a:pt x="29749" y="18623"/>
                                  </a:lnTo>
                                  <a:cubicBezTo>
                                    <a:pt x="53251" y="8631"/>
                                    <a:pt x="77657" y="2908"/>
                                    <a:pt x="102967" y="1454"/>
                                  </a:cubicBezTo>
                                  <a:close/>
                                </a:path>
                              </a:pathLst>
                            </a:custGeom>
                            <a:solidFill>
                              <a:srgbClr val="C0C0C0"/>
                            </a:solidFill>
                            <a:ln>
                              <a:noFill/>
                            </a:ln>
                          </wps:spPr>
                          <wps:txbx>
                            <w:txbxContent>
                              <w:p w14:paraId="38E60123"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8534" name="Freeform 38534"/>
                          <wps:cNvSpPr/>
                          <wps:spPr>
                            <a:xfrm>
                              <a:off x="1655062" y="2196479"/>
                              <a:ext cx="373687" cy="913177"/>
                            </a:xfrm>
                            <a:custGeom>
                              <a:avLst/>
                              <a:gdLst/>
                              <a:ahLst/>
                              <a:cxnLst/>
                              <a:rect l="l" t="t" r="r" b="b"/>
                              <a:pathLst>
                                <a:path w="373687" h="913177" extrusionOk="0">
                                  <a:moveTo>
                                    <a:pt x="102948" y="0"/>
                                  </a:moveTo>
                                  <a:lnTo>
                                    <a:pt x="373687" y="117986"/>
                                  </a:lnTo>
                                  <a:lnTo>
                                    <a:pt x="373687" y="255348"/>
                                  </a:lnTo>
                                  <a:lnTo>
                                    <a:pt x="335454" y="237431"/>
                                  </a:lnTo>
                                  <a:cubicBezTo>
                                    <a:pt x="249193" y="197144"/>
                                    <a:pt x="180130" y="162233"/>
                                    <a:pt x="128265" y="132697"/>
                                  </a:cubicBezTo>
                                  <a:cubicBezTo>
                                    <a:pt x="167295" y="190117"/>
                                    <a:pt x="202206" y="250972"/>
                                    <a:pt x="233000" y="315260"/>
                                  </a:cubicBezTo>
                                  <a:lnTo>
                                    <a:pt x="373687" y="613872"/>
                                  </a:lnTo>
                                  <a:lnTo>
                                    <a:pt x="373687" y="913177"/>
                                  </a:lnTo>
                                  <a:lnTo>
                                    <a:pt x="0" y="102948"/>
                                  </a:lnTo>
                                  <a:lnTo>
                                    <a:pt x="102948" y="0"/>
                                  </a:lnTo>
                                  <a:close/>
                                </a:path>
                              </a:pathLst>
                            </a:custGeom>
                            <a:solidFill>
                              <a:srgbClr val="C0C0C0"/>
                            </a:solidFill>
                            <a:ln>
                              <a:noFill/>
                            </a:ln>
                          </wps:spPr>
                          <wps:txbx>
                            <w:txbxContent>
                              <w:p w14:paraId="5A8D1AC6"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8535" name="Freeform 38535"/>
                          <wps:cNvSpPr/>
                          <wps:spPr>
                            <a:xfrm>
                              <a:off x="2028749" y="2314465"/>
                              <a:ext cx="776913" cy="1014389"/>
                            </a:xfrm>
                            <a:custGeom>
                              <a:avLst/>
                              <a:gdLst/>
                              <a:ahLst/>
                              <a:cxnLst/>
                              <a:rect l="l" t="t" r="r" b="b"/>
                              <a:pathLst>
                                <a:path w="776913" h="1014389" extrusionOk="0">
                                  <a:moveTo>
                                    <a:pt x="0" y="0"/>
                                  </a:moveTo>
                                  <a:lnTo>
                                    <a:pt x="776913" y="338572"/>
                                  </a:lnTo>
                                  <a:lnTo>
                                    <a:pt x="668053" y="447432"/>
                                  </a:lnTo>
                                  <a:lnTo>
                                    <a:pt x="356036" y="303876"/>
                                  </a:lnTo>
                                  <a:lnTo>
                                    <a:pt x="54086" y="605827"/>
                                  </a:lnTo>
                                  <a:lnTo>
                                    <a:pt x="202567" y="912918"/>
                                  </a:lnTo>
                                  <a:lnTo>
                                    <a:pt x="101097" y="1014389"/>
                                  </a:lnTo>
                                  <a:lnTo>
                                    <a:pt x="0" y="795191"/>
                                  </a:lnTo>
                                  <a:lnTo>
                                    <a:pt x="0" y="495886"/>
                                  </a:lnTo>
                                  <a:lnTo>
                                    <a:pt x="611" y="497184"/>
                                  </a:lnTo>
                                  <a:lnTo>
                                    <a:pt x="245423" y="252372"/>
                                  </a:lnTo>
                                  <a:lnTo>
                                    <a:pt x="0" y="137362"/>
                                  </a:lnTo>
                                  <a:lnTo>
                                    <a:pt x="0" y="0"/>
                                  </a:lnTo>
                                  <a:close/>
                                </a:path>
                              </a:pathLst>
                            </a:custGeom>
                            <a:solidFill>
                              <a:srgbClr val="C0C0C0"/>
                            </a:solidFill>
                            <a:ln>
                              <a:noFill/>
                            </a:ln>
                          </wps:spPr>
                          <wps:bodyPr spcFirstLastPara="1" wrap="square" lIns="91425" tIns="91425" rIns="91425" bIns="91425" anchor="ctr" anchorCtr="0">
                            <a:noAutofit/>
                          </wps:bodyPr>
                        </wps:wsp>
                        <wps:wsp>
                          <wps:cNvPr id="38536" name="Freeform 38536"/>
                          <wps:cNvSpPr/>
                          <wps:spPr>
                            <a:xfrm>
                              <a:off x="2134832" y="1332497"/>
                              <a:ext cx="847665" cy="1239265"/>
                            </a:xfrm>
                            <a:custGeom>
                              <a:avLst/>
                              <a:gdLst/>
                              <a:ahLst/>
                              <a:cxnLst/>
                              <a:rect l="l" t="t" r="r" b="b"/>
                              <a:pathLst>
                                <a:path w="847665" h="1239265" extrusionOk="0">
                                  <a:moveTo>
                                    <a:pt x="487159" y="0"/>
                                  </a:moveTo>
                                  <a:lnTo>
                                    <a:pt x="575914" y="88755"/>
                                  </a:lnTo>
                                  <a:lnTo>
                                    <a:pt x="184315" y="480354"/>
                                  </a:lnTo>
                                  <a:lnTo>
                                    <a:pt x="417232" y="713270"/>
                                  </a:lnTo>
                                  <a:lnTo>
                                    <a:pt x="756125" y="374377"/>
                                  </a:lnTo>
                                  <a:lnTo>
                                    <a:pt x="844879" y="463131"/>
                                  </a:lnTo>
                                  <a:lnTo>
                                    <a:pt x="505986" y="802025"/>
                                  </a:lnTo>
                                  <a:lnTo>
                                    <a:pt x="847665" y="1143705"/>
                                  </a:lnTo>
                                  <a:lnTo>
                                    <a:pt x="752105" y="1239265"/>
                                  </a:lnTo>
                                  <a:lnTo>
                                    <a:pt x="0" y="487159"/>
                                  </a:lnTo>
                                  <a:lnTo>
                                    <a:pt x="487159" y="0"/>
                                  </a:lnTo>
                                  <a:close/>
                                </a:path>
                              </a:pathLst>
                            </a:custGeom>
                            <a:solidFill>
                              <a:srgbClr val="C0C0C0"/>
                            </a:solidFill>
                            <a:ln>
                              <a:noFill/>
                            </a:ln>
                          </wps:spPr>
                          <wps:bodyPr spcFirstLastPara="1" wrap="square" lIns="91425" tIns="91425" rIns="91425" bIns="91425" anchor="ctr" anchorCtr="0">
                            <a:noAutofit/>
                          </wps:bodyPr>
                        </wps:wsp>
                        <wps:wsp>
                          <wps:cNvPr id="38537" name="Freeform 38537"/>
                          <wps:cNvSpPr/>
                          <wps:spPr>
                            <a:xfrm>
                              <a:off x="2691938" y="690176"/>
                              <a:ext cx="1085580" cy="1086566"/>
                            </a:xfrm>
                            <a:custGeom>
                              <a:avLst/>
                              <a:gdLst/>
                              <a:ahLst/>
                              <a:cxnLst/>
                              <a:rect l="l" t="t" r="r" b="b"/>
                              <a:pathLst>
                                <a:path w="1085580" h="1086566" extrusionOk="0">
                                  <a:moveTo>
                                    <a:pt x="572375" y="0"/>
                                  </a:moveTo>
                                  <a:lnTo>
                                    <a:pt x="661130" y="88755"/>
                                  </a:lnTo>
                                  <a:lnTo>
                                    <a:pt x="422229" y="327655"/>
                                  </a:lnTo>
                                  <a:lnTo>
                                    <a:pt x="1085580" y="991005"/>
                                  </a:lnTo>
                                  <a:lnTo>
                                    <a:pt x="990020" y="1086566"/>
                                  </a:lnTo>
                                  <a:lnTo>
                                    <a:pt x="326670" y="423215"/>
                                  </a:lnTo>
                                  <a:lnTo>
                                    <a:pt x="88754" y="661130"/>
                                  </a:lnTo>
                                  <a:lnTo>
                                    <a:pt x="0" y="572376"/>
                                  </a:lnTo>
                                  <a:lnTo>
                                    <a:pt x="572375" y="0"/>
                                  </a:lnTo>
                                  <a:close/>
                                </a:path>
                              </a:pathLst>
                            </a:custGeom>
                            <a:solidFill>
                              <a:srgbClr val="C0C0C0"/>
                            </a:solidFill>
                            <a:ln>
                              <a:noFill/>
                            </a:ln>
                          </wps:spPr>
                          <wps:bodyPr spcFirstLastPara="1" wrap="square" lIns="91425" tIns="91425" rIns="91425" bIns="91425" anchor="ctr" anchorCtr="0">
                            <a:noAutofit/>
                          </wps:bodyPr>
                        </wps:wsp>
                        <wps:wsp>
                          <wps:cNvPr id="38538" name="Freeform 38538"/>
                          <wps:cNvSpPr/>
                          <wps:spPr>
                            <a:xfrm>
                              <a:off x="3731487" y="0"/>
                              <a:ext cx="1093251" cy="1111269"/>
                            </a:xfrm>
                            <a:custGeom>
                              <a:avLst/>
                              <a:gdLst/>
                              <a:ahLst/>
                              <a:cxnLst/>
                              <a:rect l="l" t="t" r="r" b="b"/>
                              <a:pathLst>
                                <a:path w="1093251" h="1111269" extrusionOk="0">
                                  <a:moveTo>
                                    <a:pt x="336520" y="375"/>
                                  </a:moveTo>
                                  <a:cubicBezTo>
                                    <a:pt x="416928" y="0"/>
                                    <a:pt x="486717" y="29397"/>
                                    <a:pt x="545887" y="88567"/>
                                  </a:cubicBezTo>
                                  <a:cubicBezTo>
                                    <a:pt x="575985" y="118665"/>
                                    <a:pt x="599658" y="154161"/>
                                    <a:pt x="616908" y="195054"/>
                                  </a:cubicBezTo>
                                  <a:cubicBezTo>
                                    <a:pt x="634159" y="235948"/>
                                    <a:pt x="645149" y="286180"/>
                                    <a:pt x="649878" y="345750"/>
                                  </a:cubicBezTo>
                                  <a:cubicBezTo>
                                    <a:pt x="654608" y="405321"/>
                                    <a:pt x="653166" y="495005"/>
                                    <a:pt x="645551" y="614803"/>
                                  </a:cubicBezTo>
                                  <a:cubicBezTo>
                                    <a:pt x="638867" y="714516"/>
                                    <a:pt x="636266" y="780220"/>
                                    <a:pt x="637748" y="811914"/>
                                  </a:cubicBezTo>
                                  <a:cubicBezTo>
                                    <a:pt x="639231" y="843607"/>
                                    <a:pt x="643425" y="872760"/>
                                    <a:pt x="650333" y="899370"/>
                                  </a:cubicBezTo>
                                  <a:lnTo>
                                    <a:pt x="1004497" y="545207"/>
                                  </a:lnTo>
                                  <a:lnTo>
                                    <a:pt x="1093251" y="633961"/>
                                  </a:lnTo>
                                  <a:lnTo>
                                    <a:pt x="615943" y="1111269"/>
                                  </a:lnTo>
                                  <a:cubicBezTo>
                                    <a:pt x="593055" y="1089694"/>
                                    <a:pt x="575127" y="1064870"/>
                                    <a:pt x="562158" y="1036796"/>
                                  </a:cubicBezTo>
                                  <a:cubicBezTo>
                                    <a:pt x="540448" y="990786"/>
                                    <a:pt x="526558" y="937982"/>
                                    <a:pt x="520488" y="878384"/>
                                  </a:cubicBezTo>
                                  <a:cubicBezTo>
                                    <a:pt x="514417" y="818786"/>
                                    <a:pt x="515120" y="742155"/>
                                    <a:pt x="522596" y="648489"/>
                                  </a:cubicBezTo>
                                  <a:cubicBezTo>
                                    <a:pt x="534045" y="502969"/>
                                    <a:pt x="533980" y="396835"/>
                                    <a:pt x="522403" y="330090"/>
                                  </a:cubicBezTo>
                                  <a:cubicBezTo>
                                    <a:pt x="510826" y="263344"/>
                                    <a:pt x="487594" y="212528"/>
                                    <a:pt x="452708" y="177642"/>
                                  </a:cubicBezTo>
                                  <a:cubicBezTo>
                                    <a:pt x="416111" y="141045"/>
                                    <a:pt x="372683" y="122739"/>
                                    <a:pt x="322423" y="122722"/>
                                  </a:cubicBezTo>
                                  <a:cubicBezTo>
                                    <a:pt x="272163" y="122705"/>
                                    <a:pt x="226837" y="142892"/>
                                    <a:pt x="186446" y="183283"/>
                                  </a:cubicBezTo>
                                  <a:cubicBezTo>
                                    <a:pt x="143756" y="225973"/>
                                    <a:pt x="122942" y="273464"/>
                                    <a:pt x="124006" y="325756"/>
                                  </a:cubicBezTo>
                                  <a:cubicBezTo>
                                    <a:pt x="125070" y="378047"/>
                                    <a:pt x="149037" y="427957"/>
                                    <a:pt x="195908" y="475484"/>
                                  </a:cubicBezTo>
                                  <a:lnTo>
                                    <a:pt x="95033" y="556863"/>
                                  </a:lnTo>
                                  <a:cubicBezTo>
                                    <a:pt x="30474" y="479826"/>
                                    <a:pt x="0" y="402393"/>
                                    <a:pt x="3610" y="324564"/>
                                  </a:cubicBezTo>
                                  <a:cubicBezTo>
                                    <a:pt x="7220" y="246735"/>
                                    <a:pt x="43342" y="173504"/>
                                    <a:pt x="111975" y="104871"/>
                                  </a:cubicBezTo>
                                  <a:cubicBezTo>
                                    <a:pt x="181264" y="35582"/>
                                    <a:pt x="256112" y="750"/>
                                    <a:pt x="336520" y="375"/>
                                  </a:cubicBezTo>
                                  <a:close/>
                                </a:path>
                              </a:pathLst>
                            </a:custGeom>
                            <a:solidFill>
                              <a:srgbClr val="C0C0C0"/>
                            </a:solidFill>
                            <a:ln>
                              <a:noFill/>
                            </a:ln>
                          </wps:spPr>
                          <wps:txbx>
                            <w:txbxContent>
                              <w:p w14:paraId="76C2F64D" w14:textId="77777777" w:rsidR="00E43544" w:rsidRDefault="00E43544">
                                <w:pPr>
                                  <w:spacing w:after="0" w:line="240" w:lineRule="auto"/>
                                  <w:ind w:left="0" w:firstLine="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3654B3F3" id="Group 38590" o:spid="_x0000_s1096" style="position:absolute;left:0;text-align:left;margin-left:102.9pt;margin-top:233.55pt;width:379.9pt;height:370.6pt;z-index:-251654144;mso-wrap-distance-left:0;mso-wrap-distance-right:0;mso-position-horizontal-relative:page;mso-position-vertical-relative:page" coordorigin="29336,14267" coordsize="48247,4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">
              <v:group id="Group 62" o:spid="_x0000_s1097" style="position:absolute;left:29336;top:14267;width:48247;height:47065" coordorigin="29336,14267"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3" o:spid="_x0000_s1098" style="position:absolute;left:29336;top:14267;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1F1F601B" w14:textId="77777777" w:rsidR="00E43544" w:rsidRDefault="00E43544">
                        <w:pPr>
                          <w:spacing w:after="0" w:line="240" w:lineRule="auto"/>
                          <w:ind w:left="0" w:firstLine="0"/>
                          <w:jc w:val="left"/>
                          <w:textDirection w:val="btLr"/>
                        </w:pPr>
                      </w:p>
                    </w:txbxContent>
                  </v:textbox>
                </v:rect>
                <v:group id="Group 38528" o:spid="_x0000_s1099" style="position:absolute;left:29336;top:14267;width:48247;height:47065" coordsize="48247,4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">
                  <v:rect id="Rectangle 38529" o:spid="_x0000_s1100" style="position:absolute;width:48247;height:47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" filled="f" stroked="f">
                    <v:textbox inset="2.53958mm,2.53958mm,2.53958mm,2.53958mm">
                      <w:txbxContent>
                        <w:p w14:paraId="29B58668" w14:textId="77777777" w:rsidR="00E43544" w:rsidRDefault="00E43544">
                          <w:pPr>
                            <w:spacing w:after="0" w:line="240" w:lineRule="auto"/>
                            <w:ind w:left="0" w:firstLine="0"/>
                            <w:jc w:val="left"/>
                            <w:textDirection w:val="btLr"/>
                          </w:pPr>
                        </w:p>
                      </w:txbxContent>
                    </v:textbox>
                  </v:rect>
                  <v:shape id="Freeform 38530" o:spid="_x0000_s1101" style="position:absolute;top:35347;width:6107;height:10305;visibility:visible;mso-wrap-style:square;v-text-anchor:middle" coordsize="610716,103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" adj="-11796480,,5400" path="m547861,1144c565764,,583649,39,601516,1261r9200,1240l610716,139759r-9026,-1756c586007,136050,570862,135302,556253,135759v-29215,914,-56281,6646,-81196,17196c439182,168309,392839,204390,336029,261201l184315,412915,610716,839316r,191120l,419721,248752,170969c304906,114814,351351,75552,388089,53179,439384,21722,492641,4376,547861,1144xe" fillcolor="silver" stroked="f">
                    <v:stroke joinstyle="miter"/>
                    <v:formulas/>
                    <v:path arrowok="t" o:extrusionok="f" o:connecttype="custom" textboxrect="0,0,610716,1030436"/>
                    <v:textbox inset="2.53958mm,2.53958mm,2.53958mm,2.53958mm">
                      <w:txbxContent>
                        <w:p w14:paraId="660D508C" w14:textId="77777777" w:rsidR="00E43544" w:rsidRDefault="00E43544">
                          <w:pPr>
                            <w:spacing w:after="0" w:line="240" w:lineRule="auto"/>
                            <w:ind w:left="0" w:firstLine="0"/>
                            <w:jc w:val="left"/>
                            <w:textDirection w:val="btLr"/>
                          </w:pPr>
                        </w:p>
                      </w:txbxContent>
                    </v:textbox>
                  </v:shape>
                  <v:shape id="Freeform 38531" o:spid="_x0000_s1102" style="position:absolute;left:6107;top:35372;width:5608;height:11693;visibility:visible;mso-wrap-style:square;v-text-anchor:middle" coordsize="560852,11693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" adj="-11796480,,5400" path="m,l44347,5975v35663,7175,71255,19082,106775,35720c222162,74971,291201,125127,358237,192163v57118,57118,101333,114140,132647,171068c522198,420159,542290,473089,551158,522022v8870,48932,9694,93596,2475,133991c546413,696409,530248,737713,505140,779923v-25109,42211,-59501,85152,-103177,128828l141389,1169325,,1027935,,836815,148195,985010,302372,830833v47616,-47616,80353,-89587,98210,-125913c418439,668593,427033,634006,426365,601156v-941,-46259,-15013,-95633,-42215,-148120c356947,400547,314958,345915,258183,289140,179518,210475,106668,162419,39636,144973l,137258,,xe" fillcolor="silver" stroked="f">
                    <v:stroke joinstyle="miter"/>
                    <v:formulas/>
                    <v:path arrowok="t" o:extrusionok="f" o:connecttype="custom" textboxrect="0,0,560852,1169325"/>
                    <v:textbox inset="2.53958mm,2.53958mm,2.53958mm,2.53958mm">
                      <w:txbxContent>
                        <w:p w14:paraId="2115A119" w14:textId="77777777" w:rsidR="00E43544" w:rsidRDefault="00E43544">
                          <w:pPr>
                            <w:spacing w:after="0" w:line="240" w:lineRule="auto"/>
                            <w:ind w:left="0" w:firstLine="0"/>
                            <w:jc w:val="left"/>
                            <w:textDirection w:val="btLr"/>
                          </w:pPr>
                        </w:p>
                      </w:txbxContent>
                    </v:textbox>
                  </v:shape>
                  <v:shape id="Freeform 38532" o:spid="_x0000_s1103" style="position:absolute;left:7300;top:27932;width:4574;height:8887;visibility:visible;mso-wrap-style:square;v-text-anchor:middle" coordsize="457480,888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" adj="-11796480,,5400" path="m457480,r,147858l446827,154945v-13018,10153,-26218,21921,-39600,35303l178671,418804,427492,667624r29988,-29987l457480,888733,,431253,320176,111077c368448,62805,411839,27013,450348,3703l457480,xe" fillcolor="silver" stroked="f">
                    <v:stroke joinstyle="miter"/>
                    <v:formulas/>
                    <v:path arrowok="t" o:extrusionok="f" o:connecttype="custom" textboxrect="0,0,457480,888733"/>
                    <v:textbox inset="2.53958mm,2.53958mm,2.53958mm,2.53958mm">
                      <w:txbxContent>
                        <w:p w14:paraId="7566AA03" w14:textId="77777777" w:rsidR="00E43544" w:rsidRDefault="00E43544">
                          <w:pPr>
                            <w:spacing w:after="0" w:line="240" w:lineRule="auto"/>
                            <w:ind w:left="0" w:firstLine="0"/>
                            <w:jc w:val="left"/>
                            <w:textDirection w:val="btLr"/>
                          </w:pPr>
                        </w:p>
                      </w:txbxContent>
                    </v:textbox>
                  </v:shape>
                  <v:shape id="Freeform 38533" o:spid="_x0000_s1104" style="position:absolute;left:11874;top:27591;width:9311;height:12174;visibility:visible;mso-wrap-style:square;v-text-anchor:middle" coordsize="931036,12174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" adj="-11796480,,5400" path="m102967,1454c128277,,154490,2816,181607,9901v54233,14171,102042,41949,143427,83333c378389,146590,406782,208149,410211,277912v3430,69763,-24541,144249,-83912,223456c364240,488738,395934,482011,421383,481188v54590,-1235,114372,5677,179345,20737l931036,581017,810847,701206,558812,640292c485753,623057,428222,611500,386219,605620v-42003,-5880,-74935,-6467,-98796,-1759c263561,608570,242361,616431,223821,627447v-13231,8442,-32161,24978,-56789,49607l56202,787883r333984,333985l294625,1217428,,922802,,671706,175417,496289v43675,-43675,73124,-82530,88348,-116564c278988,345690,282658,311923,274772,278424v-7885,-33499,-23970,-62391,-48253,-86674c190948,156179,149309,139333,101601,141211v-23855,939,-48436,8334,-73745,22184l,181927,,34070,29749,18623c53251,8631,77657,2908,102967,1454xe" fillcolor="silver" stroked="f">
                    <v:stroke joinstyle="miter"/>
                    <v:formulas/>
                    <v:path arrowok="t" o:extrusionok="f" o:connecttype="custom" textboxrect="0,0,931036,1217428"/>
                    <v:textbox inset="2.53958mm,2.53958mm,2.53958mm,2.53958mm">
                      <w:txbxContent>
                        <w:p w14:paraId="38E60123" w14:textId="77777777" w:rsidR="00E43544" w:rsidRDefault="00E43544">
                          <w:pPr>
                            <w:spacing w:after="0" w:line="240" w:lineRule="auto"/>
                            <w:ind w:left="0" w:firstLine="0"/>
                            <w:jc w:val="left"/>
                            <w:textDirection w:val="btLr"/>
                          </w:pPr>
                        </w:p>
                      </w:txbxContent>
                    </v:textbox>
                  </v:shape>
                  <v:shape id="Freeform 38534" o:spid="_x0000_s1105" style="position:absolute;left:16550;top:21964;width:3737;height:9132;visibility:visible;mso-wrap-style:square;v-text-anchor:middle" coordsize="373687,9131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" adj="-11796480,,5400" path="m102948,l373687,117986r,137362l335454,237431c249193,197144,180130,162233,128265,132697v39030,57420,73941,118275,104735,182563l373687,613872r,299305l,102948,102948,xe" fillcolor="silver" stroked="f">
                    <v:stroke joinstyle="miter"/>
                    <v:formulas/>
                    <v:path arrowok="t" o:extrusionok="f" o:connecttype="custom" textboxrect="0,0,373687,913177"/>
                    <v:textbox inset="2.53958mm,2.53958mm,2.53958mm,2.53958mm">
                      <w:txbxContent>
                        <w:p w14:paraId="5A8D1AC6" w14:textId="77777777" w:rsidR="00E43544" w:rsidRDefault="00E43544">
                          <w:pPr>
                            <w:spacing w:after="0" w:line="240" w:lineRule="auto"/>
                            <w:ind w:left="0" w:firstLine="0"/>
                            <w:jc w:val="left"/>
                            <w:textDirection w:val="btLr"/>
                          </w:pPr>
                        </w:p>
                      </w:txbxContent>
                    </v:textbox>
                  </v:shape>
                  <v:shape id="Freeform 38535" o:spid="_x0000_s1106" style="position:absolute;left:20287;top:23144;width:7769;height:10144;visibility:visible;mso-wrap-style:square;v-text-anchor:middle" coordsize="776913,10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" path="m,l776913,338572,668053,447432,356036,303876,54086,605827,202567,912918,101097,1014389,,795191,,495886r611,1298l245423,252372,,137362,,xe" fillcolor="silver" stroked="f">
                    <v:path arrowok="t" o:extrusionok="f"/>
                  </v:shape>
                  <v:shape id="Freeform 38536" o:spid="_x0000_s1107" style="position:absolute;left:21348;top:13324;width:8476;height:12393;visibility:visible;mso-wrap-style:square;v-text-anchor:middle" coordsize="847665,123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" path="m487159,r88755,88755l184315,480354,417232,713270,756125,374377r88754,88754l505986,802025r341679,341680l752105,1239265,,487159,487159,xe" fillcolor="silver" stroked="f">
                    <v:path arrowok="t" o:extrusionok="f"/>
                  </v:shape>
                  <v:shape id="Freeform 38537" o:spid="_x0000_s1108" style="position:absolute;left:26919;top:6901;width:10856;height:10866;visibility:visible;mso-wrap-style:square;v-text-anchor:middle" coordsize="1085580,108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" path="m572375,r88755,88755l422229,327655r663351,663350l990020,1086566,326670,423215,88754,661130,,572376,572375,xe" fillcolor="silver" stroked="f">
                    <v:path arrowok="t" o:extrusionok="f"/>
                  </v:shape>
                  <v:shape id="Freeform 38538" o:spid="_x0000_s1109" style="position:absolute;left:37314;width:10933;height:11112;visibility:visible;mso-wrap-style:square;v-text-anchor:middle" coordsize="1093251,1111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" adj="-11796480,,5400" path="m336520,375c416928,,486717,29397,545887,88567v30098,30098,53771,65594,71021,106487c634159,235948,645149,286180,649878,345750v4730,59571,3288,149255,-4327,269053c638867,714516,636266,780220,637748,811914v1483,31693,5677,60846,12585,87456l1004497,545207r88754,88754l615943,1111269v-22888,-21575,-40816,-46399,-53785,-74473c540448,990786,526558,937982,520488,878384v-6071,-59598,-5368,-136229,2108,-229895c534045,502969,533980,396835,522403,330090,510826,263344,487594,212528,452708,177642,416111,141045,372683,122739,322423,122722v-50260,-17,-95586,20170,-135977,60561c143756,225973,122942,273464,124006,325756v1064,52291,25031,102201,71902,149728l95033,556863c30474,479826,,402393,3610,324564,7220,246735,43342,173504,111975,104871,181264,35582,256112,750,336520,375xe" fillcolor="silver" stroked="f">
                    <v:stroke joinstyle="miter"/>
                    <v:formulas/>
                    <v:path arrowok="t" o:extrusionok="f" o:connecttype="custom" textboxrect="0,0,1093251,1111269"/>
                    <v:textbox inset="2.53958mm,2.53958mm,2.53958mm,2.53958mm">
                      <w:txbxContent>
                        <w:p w14:paraId="76C2F64D" w14:textId="77777777" w:rsidR="00E43544" w:rsidRDefault="00E43544">
                          <w:pPr>
                            <w:spacing w:after="0" w:line="240" w:lineRule="auto"/>
                            <w:ind w:left="0" w:firstLine="0"/>
                            <w:jc w:val="left"/>
                            <w:textDirection w:val="btLr"/>
                          </w:pPr>
                        </w:p>
                      </w:txbxContent>
                    </v:textbox>
                  </v:shape>
                </v:group>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F3C"/>
    <w:multiLevelType w:val="hybridMultilevel"/>
    <w:tmpl w:val="819EF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11278"/>
    <w:multiLevelType w:val="hybridMultilevel"/>
    <w:tmpl w:val="6B5AE596"/>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 w15:restartNumberingAfterBreak="0">
    <w:nsid w:val="09314686"/>
    <w:multiLevelType w:val="hybridMultilevel"/>
    <w:tmpl w:val="9E42D0C6"/>
    <w:lvl w:ilvl="0" w:tplc="B5C0FF78">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40529"/>
    <w:multiLevelType w:val="hybridMultilevel"/>
    <w:tmpl w:val="9A04F7C6"/>
    <w:lvl w:ilvl="0" w:tplc="1168334E">
      <w:start w:val="1"/>
      <w:numFmt w:val="decimal"/>
      <w:lvlText w:val="%1."/>
      <w:lvlJc w:val="left"/>
      <w:pPr>
        <w:ind w:left="530" w:hanging="540"/>
      </w:pPr>
      <w:rPr>
        <w:rFonts w:eastAsia="Arial Unicode MS" w:cs="Arial Unicode M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 w15:restartNumberingAfterBreak="0">
    <w:nsid w:val="109C62F5"/>
    <w:multiLevelType w:val="hybridMultilevel"/>
    <w:tmpl w:val="5FF00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9446A"/>
    <w:multiLevelType w:val="hybridMultilevel"/>
    <w:tmpl w:val="6A5223EE"/>
    <w:lvl w:ilvl="0" w:tplc="6E32F8C0">
      <w:start w:val="1"/>
      <w:numFmt w:val="decimal"/>
      <w:lvlText w:val="%1."/>
      <w:lvlJc w:val="left"/>
      <w:pPr>
        <w:ind w:left="735" w:hanging="375"/>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C6821"/>
    <w:multiLevelType w:val="hybridMultilevel"/>
    <w:tmpl w:val="FC50443A"/>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7" w15:restartNumberingAfterBreak="0">
    <w:nsid w:val="1B525636"/>
    <w:multiLevelType w:val="hybridMultilevel"/>
    <w:tmpl w:val="4FA62BFA"/>
    <w:lvl w:ilvl="0" w:tplc="B5C0FF78">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A4859"/>
    <w:multiLevelType w:val="hybridMultilevel"/>
    <w:tmpl w:val="7AB4B310"/>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9" w15:restartNumberingAfterBreak="0">
    <w:nsid w:val="27BE63C1"/>
    <w:multiLevelType w:val="hybridMultilevel"/>
    <w:tmpl w:val="82EAC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A7A2F"/>
    <w:multiLevelType w:val="hybridMultilevel"/>
    <w:tmpl w:val="DE0866A2"/>
    <w:lvl w:ilvl="0" w:tplc="E960C25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B3B91"/>
    <w:multiLevelType w:val="hybridMultilevel"/>
    <w:tmpl w:val="AA3E963E"/>
    <w:lvl w:ilvl="0" w:tplc="B5C0FF78">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F2927"/>
    <w:multiLevelType w:val="hybridMultilevel"/>
    <w:tmpl w:val="D78EE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96B5C"/>
    <w:multiLevelType w:val="hybridMultilevel"/>
    <w:tmpl w:val="F2740EC2"/>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4" w15:restartNumberingAfterBreak="0">
    <w:nsid w:val="46C3612C"/>
    <w:multiLevelType w:val="hybridMultilevel"/>
    <w:tmpl w:val="234E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07587"/>
    <w:multiLevelType w:val="hybridMultilevel"/>
    <w:tmpl w:val="39168C3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6" w15:restartNumberingAfterBreak="0">
    <w:nsid w:val="4ADC11F6"/>
    <w:multiLevelType w:val="hybridMultilevel"/>
    <w:tmpl w:val="A2D8C00A"/>
    <w:lvl w:ilvl="0" w:tplc="64D47C88">
      <w:start w:val="1"/>
      <w:numFmt w:val="decimal"/>
      <w:lvlText w:val="%1."/>
      <w:lvlJc w:val="left"/>
      <w:pPr>
        <w:ind w:left="355" w:hanging="360"/>
      </w:pPr>
      <w:rPr>
        <w:rFonts w:eastAsia="Arial Unicode MS" w:cs="Arial Unicode M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7" w15:restartNumberingAfterBreak="0">
    <w:nsid w:val="4AF15196"/>
    <w:multiLevelType w:val="hybridMultilevel"/>
    <w:tmpl w:val="76F64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27413"/>
    <w:multiLevelType w:val="hybridMultilevel"/>
    <w:tmpl w:val="812032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96D19"/>
    <w:multiLevelType w:val="hybridMultilevel"/>
    <w:tmpl w:val="656C4DDA"/>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0" w15:restartNumberingAfterBreak="0">
    <w:nsid w:val="591F3A42"/>
    <w:multiLevelType w:val="hybridMultilevel"/>
    <w:tmpl w:val="1294120E"/>
    <w:lvl w:ilvl="0" w:tplc="B5C0FF78">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D3693"/>
    <w:multiLevelType w:val="hybridMultilevel"/>
    <w:tmpl w:val="BD783A94"/>
    <w:lvl w:ilvl="0" w:tplc="54D0481E">
      <w:start w:val="1"/>
      <w:numFmt w:val="decimal"/>
      <w:lvlText w:val="%1."/>
      <w:lvlJc w:val="left"/>
      <w:pPr>
        <w:ind w:left="355" w:hanging="360"/>
      </w:pPr>
      <w:rPr>
        <w:rFonts w:eastAsia="Arial Unicode MS" w:cs="Arial Unicode M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2" w15:restartNumberingAfterBreak="0">
    <w:nsid w:val="608C2F00"/>
    <w:multiLevelType w:val="hybridMultilevel"/>
    <w:tmpl w:val="0D0E18AC"/>
    <w:lvl w:ilvl="0" w:tplc="64D47C88">
      <w:start w:val="1"/>
      <w:numFmt w:val="decimal"/>
      <w:lvlText w:val="%1."/>
      <w:lvlJc w:val="left"/>
      <w:pPr>
        <w:ind w:left="355" w:hanging="360"/>
      </w:pPr>
      <w:rPr>
        <w:rFonts w:eastAsia="Arial Unicode MS" w:cs="Arial Unicode M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3" w15:restartNumberingAfterBreak="0">
    <w:nsid w:val="6391017A"/>
    <w:multiLevelType w:val="hybridMultilevel"/>
    <w:tmpl w:val="9454ED2A"/>
    <w:lvl w:ilvl="0" w:tplc="B5C0FF78">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512CF"/>
    <w:multiLevelType w:val="hybridMultilevel"/>
    <w:tmpl w:val="6D92EE20"/>
    <w:lvl w:ilvl="0" w:tplc="CFFECC8A">
      <w:start w:val="1"/>
      <w:numFmt w:val="decimal"/>
      <w:lvlText w:val="%1."/>
      <w:lvlJc w:val="left"/>
      <w:pPr>
        <w:ind w:left="805" w:hanging="810"/>
      </w:pPr>
      <w:rPr>
        <w:rFonts w:eastAsia="Arial Unicode MS" w:cs="Arial Unicode M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5" w15:restartNumberingAfterBreak="0">
    <w:nsid w:val="68DA413C"/>
    <w:multiLevelType w:val="hybridMultilevel"/>
    <w:tmpl w:val="9E5CA35E"/>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AAE59D1"/>
    <w:multiLevelType w:val="hybridMultilevel"/>
    <w:tmpl w:val="2116B5CE"/>
    <w:lvl w:ilvl="0" w:tplc="54D0481E">
      <w:start w:val="1"/>
      <w:numFmt w:val="decimal"/>
      <w:lvlText w:val="%1."/>
      <w:lvlJc w:val="left"/>
      <w:pPr>
        <w:ind w:left="360" w:hanging="360"/>
      </w:pPr>
      <w:rPr>
        <w:rFonts w:eastAsia="Arial Unicode MS" w:cs="Arial Unicode M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AF787A"/>
    <w:multiLevelType w:val="hybridMultilevel"/>
    <w:tmpl w:val="89502BC2"/>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8" w15:restartNumberingAfterBreak="0">
    <w:nsid w:val="6E99417D"/>
    <w:multiLevelType w:val="hybridMultilevel"/>
    <w:tmpl w:val="31E0A8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25546"/>
    <w:multiLevelType w:val="hybridMultilevel"/>
    <w:tmpl w:val="346A4FAC"/>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30" w15:restartNumberingAfterBreak="0">
    <w:nsid w:val="774153C1"/>
    <w:multiLevelType w:val="hybridMultilevel"/>
    <w:tmpl w:val="9C004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8"/>
  </w:num>
  <w:num w:numId="4">
    <w:abstractNumId w:val="4"/>
  </w:num>
  <w:num w:numId="5">
    <w:abstractNumId w:val="26"/>
  </w:num>
  <w:num w:numId="6">
    <w:abstractNumId w:val="28"/>
  </w:num>
  <w:num w:numId="7">
    <w:abstractNumId w:val="17"/>
  </w:num>
  <w:num w:numId="8">
    <w:abstractNumId w:val="21"/>
  </w:num>
  <w:num w:numId="9">
    <w:abstractNumId w:val="16"/>
  </w:num>
  <w:num w:numId="10">
    <w:abstractNumId w:val="6"/>
  </w:num>
  <w:num w:numId="11">
    <w:abstractNumId w:val="8"/>
  </w:num>
  <w:num w:numId="12">
    <w:abstractNumId w:val="22"/>
  </w:num>
  <w:num w:numId="13">
    <w:abstractNumId w:val="1"/>
  </w:num>
  <w:num w:numId="14">
    <w:abstractNumId w:val="25"/>
  </w:num>
  <w:num w:numId="15">
    <w:abstractNumId w:val="29"/>
  </w:num>
  <w:num w:numId="16">
    <w:abstractNumId w:val="27"/>
  </w:num>
  <w:num w:numId="17">
    <w:abstractNumId w:val="15"/>
  </w:num>
  <w:num w:numId="18">
    <w:abstractNumId w:val="13"/>
  </w:num>
  <w:num w:numId="19">
    <w:abstractNumId w:val="19"/>
  </w:num>
  <w:num w:numId="20">
    <w:abstractNumId w:val="14"/>
  </w:num>
  <w:num w:numId="21">
    <w:abstractNumId w:val="10"/>
  </w:num>
  <w:num w:numId="22">
    <w:abstractNumId w:val="24"/>
  </w:num>
  <w:num w:numId="23">
    <w:abstractNumId w:val="9"/>
  </w:num>
  <w:num w:numId="24">
    <w:abstractNumId w:val="7"/>
  </w:num>
  <w:num w:numId="25">
    <w:abstractNumId w:val="30"/>
  </w:num>
  <w:num w:numId="26">
    <w:abstractNumId w:val="11"/>
  </w:num>
  <w:num w:numId="27">
    <w:abstractNumId w:val="12"/>
  </w:num>
  <w:num w:numId="28">
    <w:abstractNumId w:val="20"/>
  </w:num>
  <w:num w:numId="29">
    <w:abstractNumId w:val="23"/>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B5"/>
    <w:rsid w:val="00002459"/>
    <w:rsid w:val="00006593"/>
    <w:rsid w:val="00011320"/>
    <w:rsid w:val="00025A75"/>
    <w:rsid w:val="00030A5E"/>
    <w:rsid w:val="00047163"/>
    <w:rsid w:val="00057256"/>
    <w:rsid w:val="00072099"/>
    <w:rsid w:val="000857DC"/>
    <w:rsid w:val="00087022"/>
    <w:rsid w:val="000B398E"/>
    <w:rsid w:val="000C4C4C"/>
    <w:rsid w:val="001144CA"/>
    <w:rsid w:val="00125A7D"/>
    <w:rsid w:val="00155C30"/>
    <w:rsid w:val="00166D82"/>
    <w:rsid w:val="00172F2B"/>
    <w:rsid w:val="00180F7D"/>
    <w:rsid w:val="00185507"/>
    <w:rsid w:val="00191804"/>
    <w:rsid w:val="001A0E6F"/>
    <w:rsid w:val="001A180C"/>
    <w:rsid w:val="001A54D3"/>
    <w:rsid w:val="001A62D1"/>
    <w:rsid w:val="001F4407"/>
    <w:rsid w:val="00203385"/>
    <w:rsid w:val="00210671"/>
    <w:rsid w:val="002346F4"/>
    <w:rsid w:val="0023527A"/>
    <w:rsid w:val="00237AB3"/>
    <w:rsid w:val="00252DB1"/>
    <w:rsid w:val="0028680F"/>
    <w:rsid w:val="00291704"/>
    <w:rsid w:val="0029674A"/>
    <w:rsid w:val="002A2928"/>
    <w:rsid w:val="002E7914"/>
    <w:rsid w:val="002F48AF"/>
    <w:rsid w:val="002F78FD"/>
    <w:rsid w:val="00304D53"/>
    <w:rsid w:val="003050A2"/>
    <w:rsid w:val="00324AF2"/>
    <w:rsid w:val="00331CE3"/>
    <w:rsid w:val="003576E8"/>
    <w:rsid w:val="00370225"/>
    <w:rsid w:val="00385482"/>
    <w:rsid w:val="003977FD"/>
    <w:rsid w:val="003B6A68"/>
    <w:rsid w:val="003D5D1D"/>
    <w:rsid w:val="003F570F"/>
    <w:rsid w:val="003F5E40"/>
    <w:rsid w:val="003F7959"/>
    <w:rsid w:val="00412D3F"/>
    <w:rsid w:val="004133F0"/>
    <w:rsid w:val="00415C42"/>
    <w:rsid w:val="00416E31"/>
    <w:rsid w:val="00464FDB"/>
    <w:rsid w:val="0047080E"/>
    <w:rsid w:val="00473BD9"/>
    <w:rsid w:val="00484D1D"/>
    <w:rsid w:val="00487418"/>
    <w:rsid w:val="004B02AC"/>
    <w:rsid w:val="004B4B70"/>
    <w:rsid w:val="004E2353"/>
    <w:rsid w:val="004F6DCD"/>
    <w:rsid w:val="00526146"/>
    <w:rsid w:val="0052784D"/>
    <w:rsid w:val="0053158E"/>
    <w:rsid w:val="00542B81"/>
    <w:rsid w:val="00555F28"/>
    <w:rsid w:val="005724E7"/>
    <w:rsid w:val="00586014"/>
    <w:rsid w:val="00597A9A"/>
    <w:rsid w:val="005A6225"/>
    <w:rsid w:val="005B063C"/>
    <w:rsid w:val="005E353C"/>
    <w:rsid w:val="00623844"/>
    <w:rsid w:val="0063127F"/>
    <w:rsid w:val="00641902"/>
    <w:rsid w:val="00641ACB"/>
    <w:rsid w:val="006623C7"/>
    <w:rsid w:val="00681507"/>
    <w:rsid w:val="00691291"/>
    <w:rsid w:val="006B0B45"/>
    <w:rsid w:val="006B155C"/>
    <w:rsid w:val="006B2377"/>
    <w:rsid w:val="006B2BF5"/>
    <w:rsid w:val="006D0E5A"/>
    <w:rsid w:val="006D2588"/>
    <w:rsid w:val="006F62C1"/>
    <w:rsid w:val="00716167"/>
    <w:rsid w:val="00717F8E"/>
    <w:rsid w:val="007232D2"/>
    <w:rsid w:val="00733E74"/>
    <w:rsid w:val="007411C5"/>
    <w:rsid w:val="0075107D"/>
    <w:rsid w:val="0075550A"/>
    <w:rsid w:val="007629DB"/>
    <w:rsid w:val="007869F9"/>
    <w:rsid w:val="00790EF9"/>
    <w:rsid w:val="0079195A"/>
    <w:rsid w:val="0079481B"/>
    <w:rsid w:val="007A04B6"/>
    <w:rsid w:val="007A54CB"/>
    <w:rsid w:val="007A79A1"/>
    <w:rsid w:val="007B4F28"/>
    <w:rsid w:val="007C283A"/>
    <w:rsid w:val="007D603E"/>
    <w:rsid w:val="007F26DD"/>
    <w:rsid w:val="008037DB"/>
    <w:rsid w:val="00850718"/>
    <w:rsid w:val="00853E7C"/>
    <w:rsid w:val="008624C5"/>
    <w:rsid w:val="00885EB4"/>
    <w:rsid w:val="00894BD0"/>
    <w:rsid w:val="008A5C1A"/>
    <w:rsid w:val="008B32B6"/>
    <w:rsid w:val="008C5841"/>
    <w:rsid w:val="008E5468"/>
    <w:rsid w:val="008E6F92"/>
    <w:rsid w:val="008F0BE2"/>
    <w:rsid w:val="009009F0"/>
    <w:rsid w:val="00912B42"/>
    <w:rsid w:val="00915F5B"/>
    <w:rsid w:val="00933455"/>
    <w:rsid w:val="009462BF"/>
    <w:rsid w:val="00952478"/>
    <w:rsid w:val="009826A6"/>
    <w:rsid w:val="009A2C3F"/>
    <w:rsid w:val="009B1E10"/>
    <w:rsid w:val="009B67F6"/>
    <w:rsid w:val="009D20AF"/>
    <w:rsid w:val="009D6E34"/>
    <w:rsid w:val="009E48FD"/>
    <w:rsid w:val="00A011C7"/>
    <w:rsid w:val="00A474EA"/>
    <w:rsid w:val="00A5731A"/>
    <w:rsid w:val="00A8098F"/>
    <w:rsid w:val="00A877B6"/>
    <w:rsid w:val="00A90B5A"/>
    <w:rsid w:val="00A925BB"/>
    <w:rsid w:val="00AA1BFE"/>
    <w:rsid w:val="00AB6185"/>
    <w:rsid w:val="00AC2033"/>
    <w:rsid w:val="00AD062E"/>
    <w:rsid w:val="00AD2EAE"/>
    <w:rsid w:val="00AF49BF"/>
    <w:rsid w:val="00B17B66"/>
    <w:rsid w:val="00B358A0"/>
    <w:rsid w:val="00B42B72"/>
    <w:rsid w:val="00B51B7A"/>
    <w:rsid w:val="00B60FB5"/>
    <w:rsid w:val="00B66AA8"/>
    <w:rsid w:val="00B66E8D"/>
    <w:rsid w:val="00B724BA"/>
    <w:rsid w:val="00B7790D"/>
    <w:rsid w:val="00B80613"/>
    <w:rsid w:val="00B87966"/>
    <w:rsid w:val="00BA54FD"/>
    <w:rsid w:val="00BB00EA"/>
    <w:rsid w:val="00BB0321"/>
    <w:rsid w:val="00BE046C"/>
    <w:rsid w:val="00BE5EE2"/>
    <w:rsid w:val="00C10287"/>
    <w:rsid w:val="00C2403C"/>
    <w:rsid w:val="00C50EAE"/>
    <w:rsid w:val="00C61D08"/>
    <w:rsid w:val="00C67218"/>
    <w:rsid w:val="00C837F2"/>
    <w:rsid w:val="00CA2226"/>
    <w:rsid w:val="00CA79A1"/>
    <w:rsid w:val="00CB01EC"/>
    <w:rsid w:val="00CB519A"/>
    <w:rsid w:val="00CB693A"/>
    <w:rsid w:val="00CD221F"/>
    <w:rsid w:val="00CD3C40"/>
    <w:rsid w:val="00CD44C6"/>
    <w:rsid w:val="00D56DF9"/>
    <w:rsid w:val="00D61D4D"/>
    <w:rsid w:val="00D65398"/>
    <w:rsid w:val="00D847D4"/>
    <w:rsid w:val="00D96F95"/>
    <w:rsid w:val="00DA5E89"/>
    <w:rsid w:val="00DB4609"/>
    <w:rsid w:val="00DC14A5"/>
    <w:rsid w:val="00DC657F"/>
    <w:rsid w:val="00DD59EA"/>
    <w:rsid w:val="00DE6D34"/>
    <w:rsid w:val="00E02147"/>
    <w:rsid w:val="00E12DBE"/>
    <w:rsid w:val="00E218E4"/>
    <w:rsid w:val="00E24169"/>
    <w:rsid w:val="00E32599"/>
    <w:rsid w:val="00E43544"/>
    <w:rsid w:val="00E55E81"/>
    <w:rsid w:val="00E87E94"/>
    <w:rsid w:val="00EC6926"/>
    <w:rsid w:val="00EE1609"/>
    <w:rsid w:val="00EF31A8"/>
    <w:rsid w:val="00F11742"/>
    <w:rsid w:val="00F26E6F"/>
    <w:rsid w:val="00F40A65"/>
    <w:rsid w:val="00F45B53"/>
    <w:rsid w:val="00F5521E"/>
    <w:rsid w:val="00F76942"/>
    <w:rsid w:val="00FA29F5"/>
    <w:rsid w:val="00FC41F3"/>
    <w:rsid w:val="00FC500E"/>
    <w:rsid w:val="00FE20D2"/>
    <w:rsid w:val="00FE2648"/>
    <w:rsid w:val="00FF3C18"/>
    <w:rsid w:val="00FF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B8079"/>
  <w15:docId w15:val="{34F12323-C689-41DD-9A30-607908CF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rriweather" w:eastAsia="Merriweather" w:hAnsi="Merriweather" w:cs="Merriweather"/>
        <w:sz w:val="22"/>
        <w:szCs w:val="22"/>
        <w:lang w:val="en-US" w:eastAsia="en-US" w:bidi="ar-SA"/>
      </w:rPr>
    </w:rPrDefault>
    <w:pPrDefault>
      <w:pPr>
        <w:spacing w:after="106" w:line="249" w:lineRule="auto"/>
        <w:ind w:left="10" w:hanging="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rFonts w:ascii="Sylfaen" w:eastAsia="Sylfaen" w:hAnsi="Sylfaen" w:cs="Sylfaen"/>
      <w:color w:val="000000"/>
    </w:rPr>
  </w:style>
  <w:style w:type="paragraph" w:styleId="Heading1">
    <w:name w:val="heading 1"/>
    <w:next w:val="Normal"/>
    <w:link w:val="Heading1Char"/>
    <w:uiPriority w:val="9"/>
    <w:unhideWhenUsed/>
    <w:qFormat/>
    <w:pPr>
      <w:keepNext/>
      <w:keepLines/>
      <w:spacing w:after="0" w:line="238" w:lineRule="auto"/>
      <w:outlineLvl w:val="0"/>
    </w:pPr>
    <w:rPr>
      <w:rFonts w:ascii="Sylfaen" w:eastAsia="Sylfaen" w:hAnsi="Sylfaen" w:cs="Sylfaen"/>
      <w:b/>
      <w:color w:val="000000"/>
      <w:sz w:val="24"/>
    </w:rPr>
  </w:style>
  <w:style w:type="paragraph" w:styleId="Heading2">
    <w:name w:val="heading 2"/>
    <w:next w:val="Normal"/>
    <w:link w:val="Heading2Char"/>
    <w:uiPriority w:val="9"/>
    <w:unhideWhenUsed/>
    <w:qFormat/>
    <w:pPr>
      <w:keepNext/>
      <w:keepLines/>
      <w:spacing w:after="108"/>
      <w:ind w:left="2137" w:right="2128" w:hanging="10"/>
      <w:outlineLvl w:val="1"/>
    </w:pPr>
    <w:rPr>
      <w:rFonts w:ascii="Sylfaen" w:eastAsia="Sylfaen" w:hAnsi="Sylfaen" w:cs="Sylfaen"/>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rPr>
      <w:rFonts w:ascii="Sylfaen" w:eastAsia="Sylfaen" w:hAnsi="Sylfaen" w:cs="Sylfaen"/>
      <w:b/>
      <w:color w:val="000000"/>
      <w:sz w:val="22"/>
    </w:rPr>
  </w:style>
  <w:style w:type="character" w:customStyle="1" w:styleId="Heading1Char">
    <w:name w:val="Heading 1 Char"/>
    <w:link w:val="Heading1"/>
    <w:rPr>
      <w:rFonts w:ascii="Sylfaen" w:eastAsia="Sylfaen" w:hAnsi="Sylfaen" w:cs="Sylfaen"/>
      <w:b/>
      <w:color w:val="000000"/>
      <w:sz w:val="24"/>
    </w:rPr>
  </w:style>
  <w:style w:type="paragraph" w:customStyle="1" w:styleId="footnotedescription">
    <w:name w:val="footnote description"/>
    <w:next w:val="Normal"/>
    <w:link w:val="footnotedescriptionChar"/>
    <w:hidden/>
    <w:pPr>
      <w:spacing w:after="0"/>
    </w:pPr>
    <w:rPr>
      <w:rFonts w:ascii="Sylfaen" w:eastAsia="Sylfaen" w:hAnsi="Sylfaen" w:cs="Sylfaen"/>
      <w:color w:val="000000"/>
      <w:sz w:val="16"/>
    </w:rPr>
  </w:style>
  <w:style w:type="character" w:customStyle="1" w:styleId="footnotedescriptionChar">
    <w:name w:val="footnote description Char"/>
    <w:link w:val="footnotedescription"/>
    <w:rPr>
      <w:rFonts w:ascii="Sylfaen" w:eastAsia="Sylfaen" w:hAnsi="Sylfaen" w:cs="Sylfaen"/>
      <w:color w:val="000000"/>
      <w:sz w:val="16"/>
    </w:rPr>
  </w:style>
  <w:style w:type="character" w:customStyle="1" w:styleId="footnotemark">
    <w:name w:val="footnote mark"/>
    <w:hidden/>
    <w:rPr>
      <w:rFonts w:ascii="Arial GEO" w:eastAsia="Arial GEO" w:hAnsi="Arial GEO" w:cs="Arial GEO"/>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4" w:type="dxa"/>
        <w:left w:w="85" w:type="dxa"/>
        <w:right w:w="57" w:type="dxa"/>
      </w:tblCellMar>
    </w:tblPr>
  </w:style>
  <w:style w:type="table" w:customStyle="1" w:styleId="a0">
    <w:basedOn w:val="TableNormal"/>
    <w:pPr>
      <w:spacing w:after="0" w:line="240" w:lineRule="auto"/>
    </w:pPr>
    <w:tblPr>
      <w:tblStyleRowBandSize w:val="1"/>
      <w:tblStyleColBandSize w:val="1"/>
      <w:tblCellMar>
        <w:top w:w="58" w:type="dxa"/>
        <w:left w:w="107" w:type="dxa"/>
        <w:bottom w:w="4" w:type="dxa"/>
        <w:right w:w="5" w:type="dxa"/>
      </w:tblCellMar>
    </w:tblPr>
  </w:style>
  <w:style w:type="table" w:customStyle="1" w:styleId="a1">
    <w:basedOn w:val="TableNormal"/>
    <w:pPr>
      <w:spacing w:after="0" w:line="240" w:lineRule="auto"/>
    </w:pPr>
    <w:tblPr>
      <w:tblStyleRowBandSize w:val="1"/>
      <w:tblStyleColBandSize w:val="1"/>
      <w:tblCellMar>
        <w:top w:w="21" w:type="dxa"/>
        <w:left w:w="0" w:type="dxa"/>
        <w:bottom w:w="5" w:type="dxa"/>
        <w:right w:w="115" w:type="dxa"/>
      </w:tblCellMar>
    </w:tblPr>
  </w:style>
  <w:style w:type="table" w:customStyle="1" w:styleId="a2">
    <w:basedOn w:val="TableNormal"/>
    <w:pPr>
      <w:spacing w:after="0" w:line="240" w:lineRule="auto"/>
    </w:pPr>
    <w:tblPr>
      <w:tblStyleRowBandSize w:val="1"/>
      <w:tblStyleColBandSize w:val="1"/>
      <w:tblCellMar>
        <w:top w:w="58" w:type="dxa"/>
        <w:left w:w="115" w:type="dxa"/>
        <w:right w:w="115" w:type="dxa"/>
      </w:tblCellMar>
    </w:tblPr>
  </w:style>
  <w:style w:type="table" w:customStyle="1" w:styleId="a3">
    <w:basedOn w:val="TableNormal"/>
    <w:pPr>
      <w:spacing w:after="0" w:line="240" w:lineRule="auto"/>
    </w:pPr>
    <w:tblPr>
      <w:tblStyleRowBandSize w:val="1"/>
      <w:tblStyleColBandSize w:val="1"/>
      <w:tblCellMar>
        <w:top w:w="58" w:type="dxa"/>
        <w:left w:w="115" w:type="dxa"/>
        <w:right w:w="115" w:type="dxa"/>
      </w:tblCellMar>
    </w:tblPr>
  </w:style>
  <w:style w:type="table" w:customStyle="1" w:styleId="a4">
    <w:basedOn w:val="TableNormal"/>
    <w:pPr>
      <w:spacing w:after="0" w:line="240" w:lineRule="auto"/>
    </w:pPr>
    <w:tblPr>
      <w:tblStyleRowBandSize w:val="1"/>
      <w:tblStyleColBandSize w:val="1"/>
      <w:tblCellMar>
        <w:top w:w="58" w:type="dxa"/>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Sylfaen" w:eastAsia="Sylfaen" w:hAnsi="Sylfaen" w:cs="Sylfae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3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2F9"/>
    <w:rPr>
      <w:rFonts w:ascii="Segoe UI" w:eastAsia="Sylfaen" w:hAnsi="Segoe UI" w:cs="Segoe UI"/>
      <w:color w:val="000000"/>
      <w:sz w:val="18"/>
      <w:szCs w:val="18"/>
    </w:rPr>
  </w:style>
  <w:style w:type="paragraph" w:styleId="ListParagraph">
    <w:name w:val="List Paragraph"/>
    <w:basedOn w:val="Normal"/>
    <w:uiPriority w:val="34"/>
    <w:qFormat/>
    <w:rsid w:val="009E723D"/>
    <w:pPr>
      <w:ind w:left="720"/>
      <w:contextualSpacing/>
    </w:pPr>
  </w:style>
  <w:style w:type="paragraph" w:styleId="CommentSubject">
    <w:name w:val="annotation subject"/>
    <w:basedOn w:val="CommentText"/>
    <w:next w:val="CommentText"/>
    <w:link w:val="CommentSubjectChar"/>
    <w:uiPriority w:val="99"/>
    <w:semiHidden/>
    <w:unhideWhenUsed/>
    <w:rsid w:val="00CA79A1"/>
    <w:rPr>
      <w:b/>
      <w:bCs/>
    </w:rPr>
  </w:style>
  <w:style w:type="character" w:customStyle="1" w:styleId="CommentSubjectChar">
    <w:name w:val="Comment Subject Char"/>
    <w:basedOn w:val="CommentTextChar"/>
    <w:link w:val="CommentSubject"/>
    <w:uiPriority w:val="99"/>
    <w:semiHidden/>
    <w:rsid w:val="00CA79A1"/>
    <w:rPr>
      <w:rFonts w:ascii="Sylfaen" w:eastAsia="Sylfaen" w:hAnsi="Sylfaen" w:cs="Sylfae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FlSYMKnJE6IfzDXmgGn4OEAgg==">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Stefanoni</dc:creator>
  <cp:lastModifiedBy>Ana Manjavidze</cp:lastModifiedBy>
  <cp:revision>13</cp:revision>
  <dcterms:created xsi:type="dcterms:W3CDTF">2021-10-28T10:45:00Z</dcterms:created>
  <dcterms:modified xsi:type="dcterms:W3CDTF">2021-11-12T11:33:00Z</dcterms:modified>
</cp:coreProperties>
</file>