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472C2" w14:textId="107BE2B7" w:rsidR="000610E9" w:rsidRPr="002102F1" w:rsidRDefault="000610E9" w:rsidP="000610E9">
      <w:pPr>
        <w:tabs>
          <w:tab w:val="left" w:pos="7470"/>
        </w:tabs>
        <w:spacing w:after="0" w:line="337" w:lineRule="auto"/>
        <w:ind w:left="2163" w:right="26" w:firstLine="717"/>
        <w:jc w:val="right"/>
        <w:rPr>
          <w:rFonts w:eastAsia="Arial Unicode MS" w:cs="Arial Unicode MS"/>
          <w:b/>
          <w:i/>
          <w:lang w:val="ka-GE"/>
        </w:rPr>
      </w:pPr>
      <w:r w:rsidRPr="002102F1">
        <w:rPr>
          <w:rFonts w:eastAsia="Arial Unicode MS" w:cs="Arial Unicode MS"/>
          <w:b/>
          <w:i/>
          <w:lang w:val="ka-GE"/>
        </w:rPr>
        <w:t xml:space="preserve">    პროექტი</w:t>
      </w:r>
    </w:p>
    <w:p w14:paraId="2FDA8037" w14:textId="77777777" w:rsidR="000610E9" w:rsidRPr="002102F1" w:rsidRDefault="000610E9">
      <w:pPr>
        <w:spacing w:after="0" w:line="337" w:lineRule="auto"/>
        <w:ind w:left="2163" w:right="2242" w:firstLine="24"/>
        <w:jc w:val="center"/>
        <w:rPr>
          <w:rFonts w:eastAsia="Arial Unicode MS" w:cs="Arial Unicode MS"/>
          <w:b/>
          <w:lang w:val="ka-GE"/>
        </w:rPr>
      </w:pPr>
    </w:p>
    <w:p w14:paraId="3C41BA9F" w14:textId="67D6A08F" w:rsidR="000610E9" w:rsidRPr="002102F1" w:rsidRDefault="002A4EB7">
      <w:pPr>
        <w:spacing w:after="0" w:line="337" w:lineRule="auto"/>
        <w:ind w:left="2163" w:right="2242" w:firstLine="24"/>
        <w:jc w:val="center"/>
        <w:rPr>
          <w:rFonts w:eastAsia="Arial Unicode MS" w:cs="Arial Unicode MS"/>
          <w:b/>
          <w:lang w:val="ka-GE"/>
        </w:rPr>
      </w:pPr>
      <w:r w:rsidRPr="002102F1">
        <w:rPr>
          <w:rFonts w:eastAsia="Arial Unicode MS" w:cs="Arial Unicode MS"/>
          <w:b/>
          <w:lang w:val="ka-GE"/>
        </w:rPr>
        <w:t xml:space="preserve">საქართველოს მთავრობის </w:t>
      </w:r>
    </w:p>
    <w:p w14:paraId="31A1B5E2" w14:textId="7A1D742B" w:rsidR="00223755" w:rsidRPr="000610E9" w:rsidRDefault="002A4EB7">
      <w:pPr>
        <w:spacing w:after="0" w:line="337" w:lineRule="auto"/>
        <w:ind w:left="2163" w:right="2242" w:firstLine="24"/>
        <w:jc w:val="center"/>
        <w:rPr>
          <w:b/>
          <w:lang w:val="ka-GE"/>
        </w:rPr>
      </w:pPr>
      <w:r w:rsidRPr="002102F1">
        <w:rPr>
          <w:rFonts w:eastAsia="Arial Unicode MS" w:cs="Arial Unicode MS"/>
          <w:b/>
          <w:lang w:val="ka-GE"/>
        </w:rPr>
        <w:t>დადგენილება</w:t>
      </w:r>
      <w:r w:rsidR="000610E9" w:rsidRPr="000610E9">
        <w:rPr>
          <w:rFonts w:eastAsia="Arial Unicode MS" w:cs="Arial Unicode MS"/>
          <w:b/>
          <w:lang w:val="ka-GE"/>
        </w:rPr>
        <w:t xml:space="preserve"> N</w:t>
      </w:r>
    </w:p>
    <w:p w14:paraId="23CB6769" w14:textId="77777777" w:rsidR="00223755" w:rsidRPr="002102F1" w:rsidRDefault="00223755">
      <w:pPr>
        <w:spacing w:after="0" w:line="337" w:lineRule="auto"/>
        <w:ind w:left="2163" w:right="2242" w:firstLine="24"/>
        <w:jc w:val="center"/>
        <w:rPr>
          <w:b/>
          <w:lang w:val="ka-GE"/>
        </w:rPr>
      </w:pPr>
    </w:p>
    <w:p w14:paraId="4D4AE57C" w14:textId="77777777" w:rsidR="00223755" w:rsidRPr="002102F1" w:rsidRDefault="002A4EB7">
      <w:pPr>
        <w:spacing w:after="95" w:line="259" w:lineRule="auto"/>
        <w:ind w:left="0" w:right="91" w:firstLine="0"/>
        <w:jc w:val="center"/>
        <w:rPr>
          <w:lang w:val="ka-GE"/>
        </w:rPr>
      </w:pPr>
      <w:r w:rsidRPr="002102F1">
        <w:rPr>
          <w:rFonts w:eastAsia="Arial Unicode MS" w:cs="Arial Unicode MS"/>
          <w:b/>
          <w:lang w:val="ka-GE"/>
        </w:rPr>
        <w:t xml:space="preserve"> ქ. თბილისი </w:t>
      </w:r>
      <w:r w:rsidRPr="002102F1">
        <w:rPr>
          <w:rFonts w:eastAsia="Arial Unicode MS" w:cs="Arial Unicode MS"/>
          <w:b/>
          <w:lang w:val="ka-GE"/>
        </w:rPr>
        <w:tab/>
      </w:r>
      <w:r w:rsidRPr="002102F1">
        <w:rPr>
          <w:rFonts w:eastAsia="Arial Unicode MS" w:cs="Arial Unicode MS"/>
          <w:b/>
          <w:lang w:val="ka-GE"/>
        </w:rPr>
        <w:tab/>
      </w:r>
      <w:r w:rsidRPr="002102F1">
        <w:rPr>
          <w:rFonts w:eastAsia="Arial Unicode MS" w:cs="Arial Unicode MS"/>
          <w:b/>
          <w:lang w:val="ka-GE"/>
        </w:rPr>
        <w:tab/>
      </w:r>
      <w:r w:rsidRPr="002102F1">
        <w:rPr>
          <w:rFonts w:eastAsia="Arial Unicode MS" w:cs="Arial Unicode MS"/>
          <w:b/>
          <w:lang w:val="ka-GE"/>
        </w:rPr>
        <w:tab/>
      </w:r>
      <w:r w:rsidRPr="002102F1">
        <w:rPr>
          <w:rFonts w:eastAsia="Arial Unicode MS" w:cs="Arial Unicode MS"/>
          <w:b/>
          <w:lang w:val="ka-GE"/>
        </w:rPr>
        <w:tab/>
        <w:t xml:space="preserve">            “___” “________” 2021წ.</w:t>
      </w:r>
    </w:p>
    <w:p w14:paraId="5A57C734" w14:textId="77777777" w:rsidR="00FA52B9" w:rsidRDefault="00FA52B9">
      <w:pPr>
        <w:spacing w:after="0" w:line="240" w:lineRule="auto"/>
        <w:ind w:left="36" w:right="0" w:hanging="36"/>
        <w:jc w:val="center"/>
        <w:rPr>
          <w:rFonts w:eastAsia="Arial Unicode MS" w:cs="Arial Unicode MS"/>
          <w:b/>
          <w:lang w:val="ka-GE"/>
        </w:rPr>
      </w:pPr>
    </w:p>
    <w:p w14:paraId="7D52E9CE" w14:textId="77777777" w:rsidR="00FA52B9" w:rsidRDefault="00FA52B9">
      <w:pPr>
        <w:spacing w:after="0" w:line="240" w:lineRule="auto"/>
        <w:ind w:left="36" w:right="0" w:hanging="36"/>
        <w:jc w:val="center"/>
        <w:rPr>
          <w:rFonts w:eastAsia="Arial Unicode MS" w:cs="Arial Unicode MS"/>
          <w:b/>
          <w:lang w:val="ka-GE"/>
        </w:rPr>
      </w:pPr>
    </w:p>
    <w:p w14:paraId="768490DB" w14:textId="7844AAA1" w:rsidR="00223755" w:rsidRPr="002102F1" w:rsidRDefault="002A4EB7">
      <w:pPr>
        <w:spacing w:after="0" w:line="240" w:lineRule="auto"/>
        <w:ind w:left="36" w:right="0" w:hanging="36"/>
        <w:jc w:val="center"/>
        <w:rPr>
          <w:b/>
          <w:lang w:val="ka-GE"/>
        </w:rPr>
      </w:pPr>
      <w:r w:rsidRPr="002102F1">
        <w:rPr>
          <w:rFonts w:eastAsia="Arial Unicode MS" w:cs="Arial Unicode MS"/>
          <w:b/>
          <w:lang w:val="ka-GE"/>
        </w:rPr>
        <w:t>გარემოსთვის მნიშვნელოვანი ზიანის მიყენებისთვის პასუხისმგებელი პირის მიერ მნიშვნელოვანი ზიანის გამოსასწორებელი ღონისძიებების განსაზღვრის კრიტერიუმებისა და მნიშვნელოვანი ზიანის გამოსასწორებელი ღონისძიებების გეგმის შედგენის წესის შესახებ</w:t>
      </w:r>
    </w:p>
    <w:p w14:paraId="56B6261B" w14:textId="77777777" w:rsidR="00223755" w:rsidRPr="002102F1" w:rsidRDefault="00223755">
      <w:pPr>
        <w:spacing w:after="0" w:line="240" w:lineRule="auto"/>
        <w:ind w:left="36" w:right="0" w:hanging="36"/>
        <w:jc w:val="center"/>
        <w:rPr>
          <w:b/>
          <w:lang w:val="ka-GE"/>
        </w:rPr>
      </w:pPr>
    </w:p>
    <w:p w14:paraId="24E0C016" w14:textId="77777777" w:rsidR="00223755" w:rsidRPr="002102F1" w:rsidRDefault="00223755">
      <w:pPr>
        <w:spacing w:after="0" w:line="240" w:lineRule="auto"/>
        <w:ind w:left="36" w:right="0" w:hanging="36"/>
        <w:jc w:val="center"/>
        <w:rPr>
          <w:b/>
          <w:lang w:val="ka-GE"/>
        </w:rPr>
      </w:pPr>
    </w:p>
    <w:p w14:paraId="5D35E382" w14:textId="77777777" w:rsidR="00223755" w:rsidRPr="002102F1" w:rsidRDefault="002A4EB7">
      <w:pPr>
        <w:spacing w:after="0" w:line="240" w:lineRule="auto"/>
        <w:ind w:left="36" w:right="0" w:hanging="36"/>
        <w:rPr>
          <w:lang w:val="ka-GE"/>
        </w:rPr>
      </w:pPr>
      <w:r w:rsidRPr="002102F1">
        <w:rPr>
          <w:rFonts w:eastAsia="Arial Unicode MS" w:cs="Arial Unicode MS"/>
          <w:lang w:val="ka-GE"/>
        </w:rPr>
        <w:t xml:space="preserve">„გარემოსდაცვითი პასუხისმგებლობის შესახებ“ საქართველოს კანონის 29-ე მუხლის მე-2 პუნქტის “ა.ბ” ქვეპუნქტის საფუძველზე, </w:t>
      </w:r>
    </w:p>
    <w:p w14:paraId="7765D20F" w14:textId="77777777" w:rsidR="00223755" w:rsidRPr="002102F1" w:rsidRDefault="00223755">
      <w:pPr>
        <w:spacing w:after="0" w:line="240" w:lineRule="auto"/>
        <w:ind w:left="36" w:right="0" w:hanging="36"/>
        <w:rPr>
          <w:b/>
          <w:lang w:val="ka-GE"/>
        </w:rPr>
      </w:pPr>
    </w:p>
    <w:p w14:paraId="18386F81" w14:textId="77777777" w:rsidR="00223755" w:rsidRPr="002102F1" w:rsidRDefault="00223755">
      <w:pPr>
        <w:spacing w:after="0" w:line="240" w:lineRule="auto"/>
        <w:ind w:left="36" w:right="0" w:hanging="36"/>
        <w:rPr>
          <w:b/>
          <w:lang w:val="ka-GE"/>
        </w:rPr>
      </w:pPr>
    </w:p>
    <w:p w14:paraId="481A6AA0" w14:textId="77777777" w:rsidR="00223755" w:rsidRPr="002102F1" w:rsidRDefault="002A4EB7">
      <w:pPr>
        <w:spacing w:after="0" w:line="240" w:lineRule="auto"/>
        <w:ind w:left="36" w:right="0" w:hanging="36"/>
        <w:rPr>
          <w:lang w:val="ka-GE"/>
        </w:rPr>
      </w:pPr>
      <w:r w:rsidRPr="002102F1">
        <w:rPr>
          <w:rFonts w:eastAsia="Arial Unicode MS" w:cs="Arial Unicode MS"/>
          <w:b/>
          <w:lang w:val="ka-GE"/>
        </w:rPr>
        <w:t xml:space="preserve">მუხლი 1. </w:t>
      </w:r>
      <w:r w:rsidRPr="002102F1">
        <w:rPr>
          <w:rFonts w:eastAsia="Arial Unicode MS" w:cs="Arial Unicode MS"/>
          <w:lang w:val="ka-GE"/>
        </w:rPr>
        <w:t>დამტკიცდეს თანდართული „გარემოსთვის მნიშვნელოვანი ზიანის მიყენებისთვის პასუხისმგებელი პირის მიერ მნიშვნელოვანი ზიანის გამოსასწორებელი ღონისძიებების განსაზღვრის კრიტერიუმებისა და მნიშვნელოვანი ზიანის გამოსასწორებელი ღონისძიებების გეგმის შედგენის წესი“.</w:t>
      </w:r>
    </w:p>
    <w:p w14:paraId="38794FE5" w14:textId="77777777" w:rsidR="00223755" w:rsidRPr="002102F1" w:rsidRDefault="00223755">
      <w:pPr>
        <w:spacing w:after="0" w:line="240" w:lineRule="auto"/>
        <w:ind w:left="36" w:right="0" w:hanging="36"/>
        <w:rPr>
          <w:lang w:val="ka-GE"/>
        </w:rPr>
      </w:pPr>
    </w:p>
    <w:p w14:paraId="20FAE0E1" w14:textId="77777777" w:rsidR="00223755" w:rsidRPr="002102F1" w:rsidRDefault="00223755">
      <w:pPr>
        <w:spacing w:after="0" w:line="240" w:lineRule="auto"/>
        <w:ind w:left="36" w:right="0" w:hanging="36"/>
        <w:rPr>
          <w:lang w:val="ka-GE"/>
        </w:rPr>
      </w:pPr>
    </w:p>
    <w:p w14:paraId="5391E5AA" w14:textId="3B45EC15" w:rsidR="00223755" w:rsidRPr="002102F1" w:rsidRDefault="002A4EB7">
      <w:pPr>
        <w:spacing w:after="0" w:line="240" w:lineRule="auto"/>
        <w:ind w:left="36" w:right="0" w:hanging="36"/>
        <w:rPr>
          <w:color w:val="FF0000"/>
          <w:lang w:val="ka-GE"/>
        </w:rPr>
      </w:pPr>
      <w:r w:rsidRPr="002102F1">
        <w:rPr>
          <w:rFonts w:eastAsia="Arial Unicode MS" w:cs="Arial Unicode MS"/>
          <w:b/>
          <w:lang w:val="ka-GE"/>
        </w:rPr>
        <w:t xml:space="preserve">მუხლი 2. </w:t>
      </w:r>
      <w:r w:rsidRPr="002102F1">
        <w:rPr>
          <w:rFonts w:eastAsia="Arial Unicode MS" w:cs="Arial Unicode MS"/>
          <w:lang w:val="ka-GE"/>
        </w:rPr>
        <w:t xml:space="preserve">დადგენილება ამოქმედდეს 2022 წლის </w:t>
      </w:r>
      <w:r w:rsidR="000610E9">
        <w:rPr>
          <w:rFonts w:eastAsia="Arial Unicode MS" w:cs="Arial Unicode MS"/>
          <w:lang w:val="ka-GE"/>
        </w:rPr>
        <w:t>1</w:t>
      </w:r>
      <w:r w:rsidRPr="002102F1">
        <w:rPr>
          <w:rFonts w:eastAsia="Arial Unicode MS" w:cs="Arial Unicode MS"/>
          <w:lang w:val="ka-GE"/>
        </w:rPr>
        <w:t xml:space="preserve"> ივლისიდან.</w:t>
      </w:r>
    </w:p>
    <w:p w14:paraId="1F248101" w14:textId="77777777" w:rsidR="00223755" w:rsidRPr="002102F1" w:rsidRDefault="00223755">
      <w:pPr>
        <w:spacing w:after="0" w:line="240" w:lineRule="auto"/>
        <w:ind w:left="36" w:right="0" w:hanging="36"/>
        <w:rPr>
          <w:color w:val="FF0000"/>
          <w:lang w:val="ka-GE"/>
        </w:rPr>
      </w:pPr>
    </w:p>
    <w:p w14:paraId="5675B976" w14:textId="77777777" w:rsidR="00223755" w:rsidRPr="002102F1" w:rsidRDefault="00223755">
      <w:pPr>
        <w:spacing w:after="0" w:line="240" w:lineRule="auto"/>
        <w:ind w:left="36" w:right="0" w:hanging="36"/>
        <w:rPr>
          <w:color w:val="FF0000"/>
          <w:lang w:val="ka-GE"/>
        </w:rPr>
      </w:pPr>
    </w:p>
    <w:p w14:paraId="7D58C33F" w14:textId="77777777" w:rsidR="00223755" w:rsidRPr="002102F1" w:rsidRDefault="00223755">
      <w:pPr>
        <w:spacing w:after="0" w:line="240" w:lineRule="auto"/>
        <w:ind w:left="36" w:right="0" w:hanging="36"/>
        <w:rPr>
          <w:color w:val="FF0000"/>
          <w:lang w:val="ka-GE"/>
        </w:rPr>
      </w:pPr>
    </w:p>
    <w:p w14:paraId="514750DB" w14:textId="77777777" w:rsidR="00223755" w:rsidRPr="002102F1" w:rsidRDefault="002A4EB7">
      <w:pPr>
        <w:spacing w:after="0" w:line="240" w:lineRule="auto"/>
        <w:ind w:left="36" w:right="0" w:hanging="36"/>
        <w:rPr>
          <w:b/>
          <w:i/>
          <w:lang w:val="ka-GE"/>
        </w:rPr>
      </w:pPr>
      <w:r w:rsidRPr="002102F1">
        <w:rPr>
          <w:rFonts w:eastAsia="Arial Unicode MS" w:cs="Arial Unicode MS"/>
          <w:b/>
          <w:i/>
          <w:lang w:val="ka-GE"/>
        </w:rPr>
        <w:t xml:space="preserve">პრემიერ-მინისტრი </w:t>
      </w:r>
      <w:r w:rsidRPr="002102F1">
        <w:rPr>
          <w:rFonts w:eastAsia="Arial Unicode MS" w:cs="Arial Unicode MS"/>
          <w:b/>
          <w:i/>
          <w:lang w:val="ka-GE"/>
        </w:rPr>
        <w:tab/>
      </w:r>
      <w:r w:rsidRPr="002102F1">
        <w:rPr>
          <w:rFonts w:eastAsia="Arial Unicode MS" w:cs="Arial Unicode MS"/>
          <w:b/>
          <w:i/>
          <w:lang w:val="ka-GE"/>
        </w:rPr>
        <w:tab/>
      </w:r>
      <w:r w:rsidRPr="002102F1">
        <w:rPr>
          <w:rFonts w:eastAsia="Arial Unicode MS" w:cs="Arial Unicode MS"/>
          <w:b/>
          <w:i/>
          <w:lang w:val="ka-GE"/>
        </w:rPr>
        <w:tab/>
      </w:r>
      <w:r w:rsidRPr="002102F1">
        <w:rPr>
          <w:rFonts w:eastAsia="Arial Unicode MS" w:cs="Arial Unicode MS"/>
          <w:b/>
          <w:i/>
          <w:lang w:val="ka-GE"/>
        </w:rPr>
        <w:tab/>
        <w:t xml:space="preserve">ირაკლი ღარიბაშვილი </w:t>
      </w:r>
    </w:p>
    <w:p w14:paraId="37F5BCE6" w14:textId="77777777" w:rsidR="00223755" w:rsidRPr="002102F1" w:rsidRDefault="00223755">
      <w:pPr>
        <w:spacing w:after="0" w:line="240" w:lineRule="auto"/>
        <w:ind w:left="36" w:right="0" w:hanging="36"/>
        <w:rPr>
          <w:b/>
          <w:sz w:val="24"/>
          <w:szCs w:val="24"/>
          <w:lang w:val="ka-GE"/>
        </w:rPr>
        <w:sectPr w:rsidR="00223755" w:rsidRPr="002102F1" w:rsidSect="00D93748">
          <w:headerReference w:type="default" r:id="rId8"/>
          <w:footerReference w:type="even" r:id="rId9"/>
          <w:footerReference w:type="default" r:id="rId10"/>
          <w:footerReference w:type="first" r:id="rId11"/>
          <w:pgSz w:w="11906" w:h="16838"/>
          <w:pgMar w:top="1440" w:right="1080" w:bottom="1440" w:left="1080" w:header="720" w:footer="707" w:gutter="0"/>
          <w:pgNumType w:start="1"/>
          <w:cols w:space="720"/>
          <w:docGrid w:linePitch="299"/>
        </w:sectPr>
      </w:pPr>
    </w:p>
    <w:p w14:paraId="1DB943C7" w14:textId="3187E925" w:rsidR="00223755" w:rsidRPr="002102F1" w:rsidRDefault="002A4EB7">
      <w:pPr>
        <w:spacing w:after="482" w:line="226" w:lineRule="auto"/>
        <w:ind w:left="-5" w:right="0" w:firstLine="24"/>
        <w:jc w:val="center"/>
        <w:rPr>
          <w:b/>
          <w:sz w:val="24"/>
          <w:szCs w:val="24"/>
          <w:lang w:val="ka-GE"/>
        </w:rPr>
      </w:pPr>
      <w:r w:rsidRPr="002102F1">
        <w:rPr>
          <w:rFonts w:eastAsia="Arial Unicode MS" w:cs="Arial Unicode MS"/>
          <w:b/>
          <w:sz w:val="24"/>
          <w:szCs w:val="24"/>
          <w:lang w:val="ka-GE"/>
        </w:rPr>
        <w:lastRenderedPageBreak/>
        <w:t>გარემოსთვის მნიშვნელოვანი ზიანის მიყენებისთვის პასუხისმგებელი პირის მიერ მნიშვნელოვანი ზიანის გამოსასწორებელი ღონისძიებების განსაზღვრის კრიტერიუმებისა და მნიშვნელოვანი ზიანის გამოსასწორებელი ღონისძიებების გეგმის შედგენის წესი</w:t>
      </w:r>
    </w:p>
    <w:p w14:paraId="6769D8A5" w14:textId="3A785F63" w:rsidR="00223755" w:rsidRPr="002102F1" w:rsidRDefault="002A4EB7">
      <w:pPr>
        <w:spacing w:after="482" w:line="226" w:lineRule="auto"/>
        <w:ind w:left="-5" w:right="0" w:firstLine="24"/>
        <w:jc w:val="center"/>
        <w:rPr>
          <w:b/>
          <w:lang w:val="ka-GE"/>
        </w:rPr>
      </w:pPr>
      <w:r w:rsidRPr="002102F1">
        <w:rPr>
          <w:rFonts w:eastAsia="Arial Unicode MS" w:cs="Arial Unicode MS"/>
          <w:b/>
          <w:sz w:val="23"/>
          <w:szCs w:val="23"/>
          <w:lang w:val="ka-GE"/>
        </w:rPr>
        <w:t>თავი I.  ზოგადი დებულებები</w:t>
      </w:r>
    </w:p>
    <w:p w14:paraId="62A92A59" w14:textId="77777777" w:rsidR="00223755" w:rsidRPr="002102F1" w:rsidRDefault="002A4EB7">
      <w:pPr>
        <w:pStyle w:val="Heading1"/>
        <w:spacing w:after="108"/>
        <w:ind w:left="19" w:right="20" w:firstLine="24"/>
        <w:rPr>
          <w:lang w:val="ka-GE"/>
        </w:rPr>
      </w:pPr>
      <w:r w:rsidRPr="002102F1">
        <w:rPr>
          <w:rFonts w:eastAsia="Arial Unicode MS" w:cs="Arial Unicode MS"/>
          <w:color w:val="000000"/>
          <w:lang w:val="ka-GE"/>
        </w:rPr>
        <w:t>მუხლი 1. რეგულირების საგანი</w:t>
      </w:r>
    </w:p>
    <w:p w14:paraId="0ECA9491" w14:textId="0FCB5D2C" w:rsidR="00223755" w:rsidRPr="002102F1" w:rsidRDefault="004F4DB1">
      <w:pPr>
        <w:spacing w:after="483"/>
        <w:ind w:left="19" w:right="42" w:firstLine="0"/>
        <w:rPr>
          <w:lang w:val="ka-GE"/>
        </w:rPr>
      </w:pPr>
      <w:r>
        <w:rPr>
          <w:rFonts w:eastAsia="Arial Unicode MS" w:cs="Arial Unicode MS"/>
          <w:lang w:val="ka-GE"/>
        </w:rPr>
        <w:t>„</w:t>
      </w:r>
      <w:r w:rsidR="000610E9" w:rsidRPr="002102F1">
        <w:rPr>
          <w:rFonts w:eastAsia="Arial Unicode MS" w:cs="Arial Unicode MS"/>
          <w:lang w:val="ka-GE"/>
        </w:rPr>
        <w:t xml:space="preserve">გარემოსთვის მნიშვნელოვანი ზიანის მიყენებისთვის პასუხისმგებელი პირის მიერ მნიშვნელოვანი ზიანის გამოსასწორებელი ღონისძიებების განსაზღვრის კრიტერიუმებისა და მნიშვნელოვანი ზიანის გამოსასწორებელი ღონისძიებების გეგმის შედგენის </w:t>
      </w:r>
      <w:r w:rsidR="002A4EB7" w:rsidRPr="002102F1">
        <w:rPr>
          <w:rFonts w:eastAsia="Arial Unicode MS" w:cs="Arial Unicode MS"/>
          <w:lang w:val="ka-GE"/>
        </w:rPr>
        <w:t>წესით</w:t>
      </w:r>
      <w:r>
        <w:rPr>
          <w:rFonts w:eastAsia="Arial Unicode MS" w:cs="Arial Unicode MS"/>
          <w:lang w:val="ka-GE"/>
        </w:rPr>
        <w:t>“</w:t>
      </w:r>
      <w:r w:rsidR="002A4EB7" w:rsidRPr="002102F1">
        <w:rPr>
          <w:rFonts w:eastAsia="Arial Unicode MS" w:cs="Arial Unicode MS"/>
          <w:lang w:val="ka-GE"/>
        </w:rPr>
        <w:t xml:space="preserve"> </w:t>
      </w:r>
      <w:r w:rsidR="000610E9">
        <w:rPr>
          <w:rFonts w:eastAsia="Arial Unicode MS" w:cs="Arial Unicode MS"/>
          <w:lang w:val="ka-GE"/>
        </w:rPr>
        <w:t xml:space="preserve">(შემდგომში - წესი) </w:t>
      </w:r>
      <w:r w:rsidR="002A4EB7" w:rsidRPr="002102F1">
        <w:rPr>
          <w:rFonts w:eastAsia="Arial Unicode MS" w:cs="Arial Unicode MS"/>
          <w:lang w:val="ka-GE"/>
        </w:rPr>
        <w:t xml:space="preserve">რეგულირდება გარემოსთვის მნიშვნელოვანი ზიანის მიყენებისთვის პასუხისმგებელი პირის მიერ </w:t>
      </w:r>
      <w:r>
        <w:rPr>
          <w:rFonts w:eastAsia="Arial Unicode MS" w:cs="Arial Unicode MS"/>
          <w:lang w:val="ka-GE"/>
        </w:rPr>
        <w:t xml:space="preserve">გარემოსთვის მიყენებული </w:t>
      </w:r>
      <w:r w:rsidR="002A4EB7" w:rsidRPr="002102F1">
        <w:rPr>
          <w:rFonts w:eastAsia="Arial Unicode MS" w:cs="Arial Unicode MS"/>
          <w:lang w:val="ka-GE"/>
        </w:rPr>
        <w:t>მნიშვნელოვანი ზიანის გამოსასწორებელი ღონისძიებების განსაზღვრის კრიტერიუმები და მნიშვნელოვანი ზიანის გამოსასწორებელი ღონისძიებების გეგმის (შემდგომში - გეგმა) შედგენის წესი, „გარემოსდაცვითი პასუხისმგებლობის შესახებ“ საქართველოს კანონის (შემდგომში - კანონი) შესაბამისად.</w:t>
      </w:r>
    </w:p>
    <w:p w14:paraId="0CB2384D" w14:textId="77777777" w:rsidR="00223755" w:rsidRPr="002102F1" w:rsidRDefault="002A4EB7">
      <w:pPr>
        <w:pStyle w:val="Heading1"/>
        <w:spacing w:after="108"/>
        <w:ind w:left="19" w:right="20" w:firstLine="24"/>
        <w:rPr>
          <w:lang w:val="ka-GE"/>
        </w:rPr>
      </w:pPr>
      <w:r w:rsidRPr="002102F1">
        <w:rPr>
          <w:rFonts w:eastAsia="Arial Unicode MS" w:cs="Arial Unicode MS"/>
          <w:color w:val="000000"/>
          <w:lang w:val="ka-GE"/>
        </w:rPr>
        <w:t>მუხლი 2. ტერმინთა განმარტება</w:t>
      </w:r>
    </w:p>
    <w:p w14:paraId="2C26893D" w14:textId="7969BE34" w:rsidR="00223755" w:rsidRPr="008356C9" w:rsidRDefault="002A4EB7" w:rsidP="00B34D1D">
      <w:pPr>
        <w:pStyle w:val="ListParagraph"/>
        <w:numPr>
          <w:ilvl w:val="0"/>
          <w:numId w:val="4"/>
        </w:numPr>
        <w:ind w:left="0" w:right="42"/>
        <w:rPr>
          <w:lang w:val="ka-GE"/>
        </w:rPr>
      </w:pPr>
      <w:r w:rsidRPr="008356C9">
        <w:rPr>
          <w:rFonts w:eastAsia="Arial Unicode MS" w:cs="Arial Unicode MS"/>
          <w:lang w:val="ka-GE"/>
        </w:rPr>
        <w:t xml:space="preserve">ამ წესის მიზნებისთვის, მასში გამოყენებულ ტერმინებს აქვთ შემდეგი მნიშვნელობა: </w:t>
      </w:r>
    </w:p>
    <w:p w14:paraId="5D6BA387" w14:textId="21E63697" w:rsidR="00223755" w:rsidRPr="002102F1" w:rsidRDefault="002A4EB7">
      <w:pPr>
        <w:spacing w:before="240" w:after="240"/>
        <w:ind w:left="0" w:right="0" w:firstLine="0"/>
        <w:rPr>
          <w:rFonts w:eastAsia="Arial Unicode MS" w:cs="Arial Unicode MS"/>
          <w:lang w:val="ka-GE"/>
        </w:rPr>
      </w:pPr>
      <w:r w:rsidRPr="002102F1">
        <w:rPr>
          <w:rFonts w:eastAsia="Arial Unicode MS" w:cs="Arial Unicode MS"/>
          <w:b/>
          <w:lang w:val="ka-GE"/>
        </w:rPr>
        <w:t>ა) გარემოსთვის მიყენებული მნიშვნელოვანი ზიანი</w:t>
      </w:r>
      <w:r w:rsidRPr="002102F1">
        <w:rPr>
          <w:rFonts w:eastAsia="Arial Unicode MS" w:cs="Arial Unicode MS"/>
          <w:lang w:val="ka-GE"/>
        </w:rPr>
        <w:t xml:space="preserve"> (შემდგომ</w:t>
      </w:r>
      <w:r w:rsidR="000610E9">
        <w:rPr>
          <w:rFonts w:eastAsia="Arial Unicode MS" w:cs="Arial Unicode MS"/>
          <w:lang w:val="ka-GE"/>
        </w:rPr>
        <w:t>ში</w:t>
      </w:r>
      <w:r w:rsidRPr="002102F1">
        <w:rPr>
          <w:rFonts w:eastAsia="Arial Unicode MS" w:cs="Arial Unicode MS"/>
          <w:lang w:val="ka-GE"/>
        </w:rPr>
        <w:t xml:space="preserve"> −  მნიშვნელოვანი ზიანი) – ზიანი, რომლის გარემოსთვის მიყენების შემთხვევაში გარემოს დაზიანების დონე შეესაბამება კანონის №1 დანართით („მნიშვნელოვანი ზიანის განმსაზღვრელი კრიტერიუმები“) დადგენილ კრიტერიუმებს;</w:t>
      </w:r>
    </w:p>
    <w:p w14:paraId="17C907D7" w14:textId="38BF315A" w:rsidR="00773507" w:rsidRPr="0057385D" w:rsidRDefault="00773507">
      <w:pPr>
        <w:spacing w:before="240" w:after="240"/>
        <w:ind w:left="0" w:right="0" w:firstLine="0"/>
        <w:rPr>
          <w:lang w:val="ka-GE"/>
        </w:rPr>
      </w:pPr>
      <w:r w:rsidRPr="0057385D">
        <w:rPr>
          <w:b/>
          <w:lang w:val="ka-GE"/>
        </w:rPr>
        <w:t>ბ) გარემოსდაცვითი პასუხისმგებლობა</w:t>
      </w:r>
      <w:r w:rsidRPr="00773507">
        <w:rPr>
          <w:lang w:val="ka-GE"/>
        </w:rPr>
        <w:t xml:space="preserve"> - პირის ვალდებულება, განახორციელოს მნიშვნელოვანი ზიანის გამოსასწორებელი ღონისძიებები, კანონის შესაბამისად;</w:t>
      </w:r>
    </w:p>
    <w:p w14:paraId="056D5EFE" w14:textId="1B801F84" w:rsidR="00223755" w:rsidRPr="002102F1" w:rsidRDefault="0057385D">
      <w:pPr>
        <w:ind w:left="0" w:right="42" w:firstLine="0"/>
        <w:rPr>
          <w:lang w:val="ka-GE"/>
        </w:rPr>
      </w:pPr>
      <w:r>
        <w:rPr>
          <w:rFonts w:eastAsia="Arial Unicode MS" w:cs="Arial Unicode MS"/>
          <w:b/>
          <w:lang w:val="ka-GE"/>
        </w:rPr>
        <w:t>გ</w:t>
      </w:r>
      <w:r w:rsidR="002A4EB7" w:rsidRPr="002102F1">
        <w:rPr>
          <w:rFonts w:eastAsia="Arial Unicode MS" w:cs="Arial Unicode MS"/>
          <w:b/>
          <w:lang w:val="ka-GE"/>
        </w:rPr>
        <w:t>) საბაზისო მდგომარეობა</w:t>
      </w:r>
      <w:r w:rsidR="002A4EB7" w:rsidRPr="002102F1">
        <w:rPr>
          <w:rFonts w:eastAsia="Arial Unicode MS" w:cs="Arial Unicode MS"/>
          <w:lang w:val="ka-GE"/>
        </w:rPr>
        <w:t xml:space="preserve"> − გარემოსთვის მნიშვნელოვანი ზიანის მიყენების მომენტში ბუნებრივი რესურსის ან/და მომსახურების მდგომარეობა, რომელიც იარსებებდა, მნიშვნელოვანი ზიანი რომ არ დამდგარიყო, და რომელიც ფასდება საუკეთესო ხელმისაწვდომი ინფორმაციის საფუძველზე. საბაზისო მდგომარეობის შეფასებისას მხედველობაში მიიღება კანონის №1 დანართით გათვალისწინებული, მნიშვნელოვანი ზიანის განმსაზღვრელი კრიტერიუმები. საბაზისო მდგომარეობის განსაზღვრის სახელმძღვანელო პრინციპები მოცემულია ამ წესის პირველ დანართში;</w:t>
      </w:r>
    </w:p>
    <w:p w14:paraId="4FE1EDCB" w14:textId="384111F6" w:rsidR="00223755" w:rsidRPr="002102F1" w:rsidRDefault="0057385D">
      <w:pPr>
        <w:ind w:left="0" w:right="42" w:firstLine="0"/>
        <w:rPr>
          <w:lang w:val="ka-GE"/>
        </w:rPr>
      </w:pPr>
      <w:r>
        <w:rPr>
          <w:rFonts w:eastAsia="Arial Unicode MS" w:cs="Arial Unicode MS"/>
          <w:b/>
          <w:lang w:val="ka-GE"/>
        </w:rPr>
        <w:t>დ</w:t>
      </w:r>
      <w:r w:rsidR="002A4EB7" w:rsidRPr="002102F1">
        <w:rPr>
          <w:rFonts w:eastAsia="Arial Unicode MS" w:cs="Arial Unicode MS"/>
          <w:b/>
          <w:lang w:val="ka-GE"/>
        </w:rPr>
        <w:t>) ბუნებრივი რესურსები -</w:t>
      </w:r>
      <w:r w:rsidR="002A4EB7" w:rsidRPr="002102F1">
        <w:rPr>
          <w:rFonts w:eastAsia="Geo" w:cs="Geo"/>
          <w:b/>
          <w:lang w:val="ka-GE"/>
        </w:rPr>
        <w:t xml:space="preserve"> </w:t>
      </w:r>
      <w:r w:rsidR="002F04F2">
        <w:rPr>
          <w:rFonts w:eastAsia="Arial Unicode MS" w:cs="Arial Unicode MS"/>
          <w:lang w:val="ka-GE"/>
        </w:rPr>
        <w:t xml:space="preserve">„საქართველოს წითელ ნუსხაში“ შეტანილი და საერთაშორისო შეთანხმებებით დაცული </w:t>
      </w:r>
      <w:r w:rsidR="002A4EB7" w:rsidRPr="002102F1">
        <w:rPr>
          <w:rFonts w:eastAsia="Arial Unicode MS" w:cs="Arial Unicode MS"/>
          <w:lang w:val="ka-GE"/>
        </w:rPr>
        <w:t>სახეობები და ჰაბიტატები</w:t>
      </w:r>
      <w:bookmarkStart w:id="0" w:name="_GoBack"/>
      <w:bookmarkEnd w:id="0"/>
      <w:r w:rsidR="002A4EB7" w:rsidRPr="002102F1">
        <w:rPr>
          <w:rFonts w:eastAsia="Arial Unicode MS" w:cs="Arial Unicode MS"/>
          <w:lang w:val="ka-GE"/>
        </w:rPr>
        <w:t>, წყალი და მიწა;</w:t>
      </w:r>
    </w:p>
    <w:p w14:paraId="296C7571" w14:textId="1E8BA320" w:rsidR="00223755" w:rsidRPr="002102F1" w:rsidRDefault="0057385D">
      <w:pPr>
        <w:spacing w:after="109" w:line="248" w:lineRule="auto"/>
        <w:ind w:left="0" w:right="42" w:firstLine="0"/>
        <w:rPr>
          <w:lang w:val="ka-GE"/>
        </w:rPr>
      </w:pPr>
      <w:r>
        <w:rPr>
          <w:rFonts w:eastAsia="Arial Unicode MS" w:cs="Arial Unicode MS"/>
          <w:b/>
          <w:lang w:val="ka-GE"/>
        </w:rPr>
        <w:t>ე</w:t>
      </w:r>
      <w:r w:rsidR="002A4EB7" w:rsidRPr="002102F1">
        <w:rPr>
          <w:rFonts w:eastAsia="Arial Unicode MS" w:cs="Arial Unicode MS"/>
          <w:b/>
          <w:lang w:val="ka-GE"/>
        </w:rPr>
        <w:t>) ბუნებრივი რესურს</w:t>
      </w:r>
      <w:r w:rsidR="003765A6">
        <w:rPr>
          <w:rFonts w:eastAsia="Arial Unicode MS" w:cs="Arial Unicode MS"/>
          <w:b/>
          <w:lang w:val="ka-GE"/>
        </w:rPr>
        <w:t>ებ</w:t>
      </w:r>
      <w:r w:rsidR="002A4EB7" w:rsidRPr="002102F1">
        <w:rPr>
          <w:rFonts w:eastAsia="Arial Unicode MS" w:cs="Arial Unicode MS"/>
          <w:b/>
          <w:lang w:val="ka-GE"/>
        </w:rPr>
        <w:t>ის მომსახურება -</w:t>
      </w:r>
      <w:r w:rsidR="002A4EB7" w:rsidRPr="002102F1">
        <w:rPr>
          <w:rFonts w:eastAsia="Geo" w:cs="Geo"/>
          <w:color w:val="1A1718"/>
          <w:lang w:val="ka-GE"/>
        </w:rPr>
        <w:t xml:space="preserve"> </w:t>
      </w:r>
      <w:r w:rsidR="002A4EB7" w:rsidRPr="002102F1">
        <w:rPr>
          <w:rFonts w:eastAsia="Arial Unicode MS" w:cs="Arial Unicode MS"/>
          <w:color w:val="1A1718"/>
          <w:lang w:val="ka-GE"/>
        </w:rPr>
        <w:t xml:space="preserve">ფუნქცია, რომელსაც ბუნებრივი რესურსი </w:t>
      </w:r>
      <w:r w:rsidR="003765A6" w:rsidRPr="002102F1">
        <w:rPr>
          <w:rFonts w:eastAsia="Arial Unicode MS" w:cs="Arial Unicode MS"/>
          <w:color w:val="1A1718"/>
          <w:lang w:val="ka-GE"/>
        </w:rPr>
        <w:t xml:space="preserve">ასრულებს </w:t>
      </w:r>
      <w:r w:rsidR="002A4EB7" w:rsidRPr="002102F1">
        <w:rPr>
          <w:rFonts w:eastAsia="Arial Unicode MS" w:cs="Arial Unicode MS"/>
          <w:color w:val="1A1718"/>
          <w:lang w:val="ka-GE"/>
        </w:rPr>
        <w:t>გარემოსთვის (მათ შორის</w:t>
      </w:r>
      <w:r w:rsidR="003765A6">
        <w:rPr>
          <w:rFonts w:eastAsia="Arial Unicode MS" w:cs="Arial Unicode MS"/>
          <w:color w:val="1A1718"/>
          <w:lang w:val="ka-GE"/>
        </w:rPr>
        <w:t>,</w:t>
      </w:r>
      <w:r w:rsidR="002A4EB7" w:rsidRPr="002102F1">
        <w:rPr>
          <w:rFonts w:eastAsia="Arial Unicode MS" w:cs="Arial Unicode MS"/>
          <w:color w:val="1A1718"/>
          <w:lang w:val="ka-GE"/>
        </w:rPr>
        <w:t xml:space="preserve"> სხვა ბუნებრივი რესურსისთვის) ან </w:t>
      </w:r>
      <w:r w:rsidR="000610E9" w:rsidRPr="002102F1">
        <w:rPr>
          <w:rFonts w:eastAsia="Arial Unicode MS" w:cs="Arial Unicode MS"/>
          <w:color w:val="1A1718"/>
          <w:lang w:val="ka-GE"/>
        </w:rPr>
        <w:t>საზოგადოების</w:t>
      </w:r>
      <w:r w:rsidR="002A4EB7" w:rsidRPr="002102F1">
        <w:rPr>
          <w:rFonts w:eastAsia="Arial Unicode MS" w:cs="Arial Unicode MS"/>
          <w:color w:val="1A1718"/>
          <w:lang w:val="ka-GE"/>
        </w:rPr>
        <w:t>თვის;</w:t>
      </w:r>
    </w:p>
    <w:p w14:paraId="40E22AB8" w14:textId="6E8D4D21" w:rsidR="00223755" w:rsidRPr="002102F1" w:rsidRDefault="0057385D">
      <w:pPr>
        <w:ind w:left="0" w:right="42" w:firstLine="0"/>
        <w:rPr>
          <w:lang w:val="ka-GE"/>
        </w:rPr>
      </w:pPr>
      <w:r>
        <w:rPr>
          <w:rFonts w:eastAsia="Arial Unicode MS" w:cs="Arial Unicode MS"/>
          <w:b/>
          <w:lang w:val="ka-GE"/>
        </w:rPr>
        <w:t>ვ</w:t>
      </w:r>
      <w:r w:rsidR="002A4EB7" w:rsidRPr="002102F1">
        <w:rPr>
          <w:rFonts w:eastAsia="Arial Unicode MS" w:cs="Arial Unicode MS"/>
          <w:b/>
          <w:lang w:val="ka-GE"/>
        </w:rPr>
        <w:t>) ბიომრავალფეროვნებისთვის მიყენებული მნიშვნელოვანი ზიანი -</w:t>
      </w:r>
      <w:r w:rsidR="002A4EB7" w:rsidRPr="002102F1">
        <w:rPr>
          <w:rFonts w:eastAsia="Geo" w:cs="Geo"/>
          <w:b/>
          <w:lang w:val="ka-GE"/>
        </w:rPr>
        <w:t xml:space="preserve"> </w:t>
      </w:r>
      <w:r w:rsidR="00F33C24">
        <w:rPr>
          <w:rFonts w:eastAsia="Arial Unicode MS" w:cs="Arial Unicode MS"/>
          <w:lang w:val="ka-GE"/>
        </w:rPr>
        <w:t xml:space="preserve">„საქართველოს წითელ ნუსხაში“ შეტანილი და საერთაშორისო შეთანხმებებით დაცული </w:t>
      </w:r>
      <w:r w:rsidR="00F33C24" w:rsidRPr="002102F1">
        <w:rPr>
          <w:rFonts w:eastAsia="Arial Unicode MS" w:cs="Arial Unicode MS"/>
          <w:lang w:val="ka-GE"/>
        </w:rPr>
        <w:t>სახეობები</w:t>
      </w:r>
      <w:r w:rsidR="00F33C24">
        <w:rPr>
          <w:rFonts w:eastAsia="Arial Unicode MS" w:cs="Arial Unicode MS"/>
          <w:lang w:val="ka-GE"/>
        </w:rPr>
        <w:t>სთვის</w:t>
      </w:r>
      <w:r w:rsidR="00F33C24" w:rsidRPr="002102F1">
        <w:rPr>
          <w:rFonts w:eastAsia="Arial Unicode MS" w:cs="Arial Unicode MS"/>
          <w:lang w:val="ka-GE"/>
        </w:rPr>
        <w:t xml:space="preserve"> და ჰაბიტატები</w:t>
      </w:r>
      <w:r w:rsidR="00F33C24">
        <w:rPr>
          <w:rFonts w:eastAsia="Arial Unicode MS" w:cs="Arial Unicode MS"/>
          <w:lang w:val="ka-GE"/>
        </w:rPr>
        <w:t>სთვის</w:t>
      </w:r>
      <w:r w:rsidR="00F33C24" w:rsidRPr="002102F1">
        <w:rPr>
          <w:rFonts w:eastAsia="Arial Unicode MS" w:cs="Arial Unicode MS"/>
          <w:lang w:val="ka-GE"/>
        </w:rPr>
        <w:t xml:space="preserve"> </w:t>
      </w:r>
      <w:r w:rsidR="002A4EB7" w:rsidRPr="002102F1">
        <w:rPr>
          <w:rFonts w:eastAsia="Arial Unicode MS" w:cs="Arial Unicode MS"/>
          <w:lang w:val="ka-GE"/>
        </w:rPr>
        <w:t xml:space="preserve"> მიყენებული ზიანი, რომელიც მოიცავს ნებისმიერ ზიანს, რომელსაც გააჩნია </w:t>
      </w:r>
      <w:r w:rsidR="002A4EB7" w:rsidRPr="002102F1">
        <w:rPr>
          <w:rFonts w:eastAsia="Arial Unicode MS" w:cs="Arial Unicode MS"/>
          <w:lang w:val="ka-GE"/>
        </w:rPr>
        <w:lastRenderedPageBreak/>
        <w:t>მნიშვნელოვანი უარყოფითი ზეგავლენა ასეთ სახეობებსა და ჰაბიტატებზე, კანონის №1 დანართით გათვალისწინებული კრიტერიუმების შესაბამისად;</w:t>
      </w:r>
      <w:r w:rsidR="002A4EB7" w:rsidRPr="002102F1">
        <w:rPr>
          <w:rFonts w:eastAsia="Geo" w:cs="Geo"/>
          <w:color w:val="1A1718"/>
          <w:lang w:val="ka-GE"/>
        </w:rPr>
        <w:t xml:space="preserve"> </w:t>
      </w:r>
    </w:p>
    <w:p w14:paraId="3F8DB74D" w14:textId="3DD4D589" w:rsidR="00223755" w:rsidRPr="002102F1" w:rsidRDefault="0057385D">
      <w:pPr>
        <w:ind w:left="0" w:right="42" w:firstLine="0"/>
        <w:rPr>
          <w:lang w:val="ka-GE"/>
        </w:rPr>
      </w:pPr>
      <w:r>
        <w:rPr>
          <w:rFonts w:eastAsia="Arial Unicode MS" w:cs="Arial Unicode MS"/>
          <w:b/>
          <w:lang w:val="ka-GE"/>
        </w:rPr>
        <w:t>ზ</w:t>
      </w:r>
      <w:r w:rsidR="002A4EB7" w:rsidRPr="002102F1">
        <w:rPr>
          <w:rFonts w:eastAsia="Arial Unicode MS" w:cs="Arial Unicode MS"/>
          <w:b/>
          <w:lang w:val="ka-GE"/>
        </w:rPr>
        <w:t>) მიწა</w:t>
      </w:r>
      <w:r w:rsidR="002A4EB7" w:rsidRPr="002102F1">
        <w:rPr>
          <w:rFonts w:eastAsia="Geo" w:cs="Geo"/>
          <w:b/>
          <w:lang w:val="ka-GE"/>
        </w:rPr>
        <w:t xml:space="preserve"> - </w:t>
      </w:r>
      <w:r w:rsidR="002A4EB7" w:rsidRPr="002102F1">
        <w:rPr>
          <w:rFonts w:eastAsia="Arial Unicode MS" w:cs="Arial Unicode MS"/>
          <w:lang w:val="ka-GE"/>
        </w:rPr>
        <w:t>დედამიწის ბიოპროდუქტიული სისტემა, რომელიც მოიცავს ნიადაგს, მცენარეულ საფარს, სხვა ბიომასებს, ეკოლოგიურ და ჰიდროლოგიურ პროცესებს, რომლებიც მოქმედებენ ამ სისტემაში;</w:t>
      </w:r>
    </w:p>
    <w:p w14:paraId="3ABDD260" w14:textId="2910CE00" w:rsidR="00223755" w:rsidRPr="002102F1" w:rsidRDefault="0057385D">
      <w:pPr>
        <w:ind w:left="0" w:right="42" w:firstLine="0"/>
        <w:rPr>
          <w:lang w:val="ka-GE"/>
        </w:rPr>
      </w:pPr>
      <w:r>
        <w:rPr>
          <w:rFonts w:eastAsia="Arial Unicode MS" w:cs="Arial Unicode MS"/>
          <w:b/>
          <w:lang w:val="ka-GE"/>
        </w:rPr>
        <w:t>თ</w:t>
      </w:r>
      <w:r w:rsidR="002A4EB7" w:rsidRPr="002102F1">
        <w:rPr>
          <w:rFonts w:eastAsia="Arial Unicode MS" w:cs="Arial Unicode MS"/>
          <w:b/>
          <w:lang w:val="ka-GE"/>
        </w:rPr>
        <w:t>) მიწისთვის მიყენებული მნიშვნელოვანი ზიანი</w:t>
      </w:r>
      <w:r w:rsidR="002A4EB7" w:rsidRPr="002102F1">
        <w:rPr>
          <w:rFonts w:eastAsia="Geo" w:cs="Geo"/>
          <w:lang w:val="ka-GE"/>
        </w:rPr>
        <w:t xml:space="preserve"> </w:t>
      </w:r>
      <w:r w:rsidR="002A4EB7" w:rsidRPr="002102F1">
        <w:rPr>
          <w:rFonts w:eastAsia="Arial Unicode MS" w:cs="Arial Unicode MS"/>
          <w:lang w:val="ka-GE"/>
        </w:rPr>
        <w:t>- მიწის დაბინძურება ან/და დეგრადაცია, რომელიც მიიჩნევა მნიშვნელოვნად, კანონის №1 დანართით გათვალისწინებული კრიტერიუმების შესაბამისად;</w:t>
      </w:r>
    </w:p>
    <w:p w14:paraId="1F3C78B4" w14:textId="04BB98B1" w:rsidR="00223755" w:rsidRPr="002102F1" w:rsidRDefault="0057385D">
      <w:pPr>
        <w:spacing w:after="114" w:line="244" w:lineRule="auto"/>
        <w:ind w:left="0" w:right="42" w:firstLine="0"/>
        <w:rPr>
          <w:lang w:val="ka-GE"/>
        </w:rPr>
      </w:pPr>
      <w:r>
        <w:rPr>
          <w:rFonts w:eastAsia="Arial Unicode MS" w:cs="Arial Unicode MS"/>
          <w:b/>
          <w:lang w:val="ka-GE"/>
        </w:rPr>
        <w:t>ი</w:t>
      </w:r>
      <w:r w:rsidR="002A4EB7" w:rsidRPr="002102F1">
        <w:rPr>
          <w:rFonts w:eastAsia="Arial Unicode MS" w:cs="Arial Unicode MS"/>
          <w:b/>
          <w:lang w:val="ka-GE"/>
        </w:rPr>
        <w:t xml:space="preserve">) წყლისთვის მიყენებული მნიშვნელოვანი ზიანი - </w:t>
      </w:r>
      <w:r w:rsidR="002A4EB7" w:rsidRPr="002102F1">
        <w:rPr>
          <w:rFonts w:eastAsia="Arial Unicode MS" w:cs="Arial Unicode MS"/>
          <w:lang w:val="ka-GE"/>
        </w:rPr>
        <w:t>ნებისმიერი ზიანი, რომელიც მნიშვნელოვან უარყოფით ზეგავლენას ახდენს წყალზე, კანონის №1 დანართით გათვალისწინებული კრიტერიუმების შესაბამისად;</w:t>
      </w:r>
    </w:p>
    <w:p w14:paraId="6B9AE2DC" w14:textId="2BDD64BE" w:rsidR="00033D1B" w:rsidRDefault="0057385D">
      <w:pPr>
        <w:ind w:left="0" w:right="42" w:firstLine="0"/>
        <w:rPr>
          <w:rFonts w:eastAsia="Arial Unicode MS" w:cs="Arial Unicode MS"/>
          <w:lang w:val="ka-GE"/>
        </w:rPr>
      </w:pPr>
      <w:r>
        <w:rPr>
          <w:rFonts w:eastAsia="Arial Unicode MS" w:cs="Arial Unicode MS"/>
          <w:b/>
          <w:lang w:val="ka-GE"/>
        </w:rPr>
        <w:t>კ</w:t>
      </w:r>
      <w:r w:rsidR="002A4EB7" w:rsidRPr="002102F1">
        <w:rPr>
          <w:rFonts w:eastAsia="Arial Unicode MS" w:cs="Arial Unicode MS"/>
          <w:b/>
          <w:lang w:val="ka-GE"/>
        </w:rPr>
        <w:t>) მნიშვნელოვანი ზიანის გამოსასწორებელი ღონისძიებები</w:t>
      </w:r>
      <w:r w:rsidR="002A4EB7" w:rsidRPr="002102F1">
        <w:rPr>
          <w:rFonts w:eastAsia="Geo" w:cs="Geo"/>
          <w:b/>
          <w:lang w:val="ka-GE"/>
        </w:rPr>
        <w:t xml:space="preserve"> </w:t>
      </w:r>
      <w:r w:rsidR="002A4EB7" w:rsidRPr="002102F1">
        <w:rPr>
          <w:b/>
          <w:lang w:val="ka-GE"/>
        </w:rPr>
        <w:t xml:space="preserve">- </w:t>
      </w:r>
      <w:r w:rsidR="002A4EB7" w:rsidRPr="002102F1">
        <w:rPr>
          <w:rFonts w:eastAsia="Arial Unicode MS" w:cs="Arial Unicode MS"/>
          <w:lang w:val="ka-GE"/>
        </w:rPr>
        <w:t>ნებისმიერი მოქმედება ან მოქმედებათა ერთობლიობა, მათ შორის, მნიშვნელოვანი ზიანის შემარბილებელი ან ბუნებრივი რესურსების ან/და ბუნებრივი რესურსების მომსახურების (შემდგომში - ბუნებრივი რესურსების ან/და მომსახურების) შუალედური დანაკარგის საკომპენსაციო ღონისძიებები, რომელთა მიზანია</w:t>
      </w:r>
      <w:r w:rsidR="00033D1B">
        <w:rPr>
          <w:rFonts w:eastAsia="Arial Unicode MS" w:cs="Arial Unicode MS"/>
          <w:lang w:val="ka-GE"/>
        </w:rPr>
        <w:t>:</w:t>
      </w:r>
    </w:p>
    <w:p w14:paraId="532F7190" w14:textId="77777777" w:rsidR="00033D1B" w:rsidRPr="002102F1" w:rsidRDefault="00033D1B">
      <w:pPr>
        <w:ind w:left="0" w:right="42" w:firstLine="0"/>
        <w:rPr>
          <w:rFonts w:eastAsia="Arial Unicode MS" w:cs="Arial Unicode MS"/>
          <w:lang w:val="ka-GE"/>
        </w:rPr>
      </w:pPr>
      <w:r>
        <w:rPr>
          <w:rFonts w:eastAsia="Arial Unicode MS" w:cs="Arial Unicode MS"/>
          <w:lang w:val="ka-GE"/>
        </w:rPr>
        <w:t>კ.ა)</w:t>
      </w:r>
      <w:r w:rsidR="002A4EB7" w:rsidRPr="002102F1">
        <w:rPr>
          <w:rFonts w:eastAsia="Arial Unicode MS" w:cs="Arial Unicode MS"/>
          <w:lang w:val="ka-GE"/>
        </w:rPr>
        <w:t xml:space="preserve"> პირველადი გამოსასწორებელი ღონისძიებების განხორციელება</w:t>
      </w:r>
      <w:r w:rsidRPr="002102F1">
        <w:rPr>
          <w:rFonts w:eastAsia="Arial Unicode MS" w:cs="Arial Unicode MS"/>
          <w:lang w:val="ka-GE"/>
        </w:rPr>
        <w:t xml:space="preserve"> </w:t>
      </w:r>
      <w:r w:rsidR="002A4EB7" w:rsidRPr="002102F1">
        <w:rPr>
          <w:rFonts w:eastAsia="Arial Unicode MS" w:cs="Arial Unicode MS"/>
          <w:lang w:val="ka-GE"/>
        </w:rPr>
        <w:t>დაზიანებული ბუნებრივი რესურსების ან/და მომსახურების აღდგენა/რეაბილიტაციით</w:t>
      </w:r>
      <w:r>
        <w:rPr>
          <w:rFonts w:eastAsia="Arial Unicode MS" w:cs="Arial Unicode MS"/>
          <w:lang w:val="ka-GE"/>
        </w:rPr>
        <w:t>,</w:t>
      </w:r>
      <w:r w:rsidR="002A4EB7" w:rsidRPr="002102F1">
        <w:rPr>
          <w:rFonts w:eastAsia="Arial Unicode MS" w:cs="Arial Unicode MS"/>
          <w:lang w:val="ka-GE"/>
        </w:rPr>
        <w:t xml:space="preserve"> ან/და </w:t>
      </w:r>
    </w:p>
    <w:p w14:paraId="6DEF6455" w14:textId="676E8777" w:rsidR="00223755" w:rsidRPr="002102F1" w:rsidRDefault="00033D1B">
      <w:pPr>
        <w:ind w:left="0" w:right="42" w:firstLine="0"/>
        <w:rPr>
          <w:lang w:val="ka-GE"/>
        </w:rPr>
      </w:pPr>
      <w:r>
        <w:rPr>
          <w:rFonts w:eastAsia="Arial Unicode MS" w:cs="Arial Unicode MS"/>
          <w:lang w:val="ka-GE"/>
        </w:rPr>
        <w:t xml:space="preserve">კ.ბ) </w:t>
      </w:r>
      <w:r w:rsidR="002A4EB7" w:rsidRPr="002102F1">
        <w:rPr>
          <w:rFonts w:eastAsia="Arial Unicode MS" w:cs="Arial Unicode MS"/>
          <w:lang w:val="ka-GE"/>
        </w:rPr>
        <w:t>სანაცვლო</w:t>
      </w:r>
      <w:r>
        <w:rPr>
          <w:rFonts w:eastAsia="Arial Unicode MS" w:cs="Arial Unicode MS"/>
          <w:lang w:val="ka-GE"/>
        </w:rPr>
        <w:t>/</w:t>
      </w:r>
      <w:r w:rsidR="002A4EB7" w:rsidRPr="002102F1">
        <w:rPr>
          <w:rFonts w:eastAsia="Arial Unicode MS" w:cs="Arial Unicode MS"/>
          <w:lang w:val="ka-GE"/>
        </w:rPr>
        <w:t xml:space="preserve">ადექვატური ღონისძიებების განხორციელება </w:t>
      </w:r>
      <w:r w:rsidR="00E865A8">
        <w:rPr>
          <w:rFonts w:eastAsia="Arial Unicode MS" w:cs="Arial Unicode MS"/>
          <w:lang w:val="ka-GE"/>
        </w:rPr>
        <w:t xml:space="preserve">დაზიანებული </w:t>
      </w:r>
      <w:r w:rsidR="00E865A8" w:rsidRPr="00E865A8">
        <w:rPr>
          <w:rFonts w:eastAsia="Arial Unicode MS" w:cs="Arial Unicode MS"/>
          <w:lang w:val="ka-GE"/>
        </w:rPr>
        <w:t xml:space="preserve">ბუნებრივი რესურსების ან/და მომსახურების </w:t>
      </w:r>
      <w:r w:rsidR="002A4EB7" w:rsidRPr="002102F1">
        <w:rPr>
          <w:rFonts w:eastAsia="Arial Unicode MS" w:cs="Arial Unicode MS"/>
          <w:lang w:val="ka-GE"/>
        </w:rPr>
        <w:t>სანაცვლო ან ექვივალენტური ალტერნატივის შექმნით;</w:t>
      </w:r>
      <w:r w:rsidR="002A4EB7" w:rsidRPr="002102F1">
        <w:rPr>
          <w:rFonts w:eastAsia="Geo" w:cs="Geo"/>
          <w:lang w:val="ka-GE"/>
        </w:rPr>
        <w:t xml:space="preserve"> </w:t>
      </w:r>
    </w:p>
    <w:p w14:paraId="13E91402" w14:textId="164FD426" w:rsidR="00223755" w:rsidRPr="002102F1" w:rsidRDefault="0057385D">
      <w:pPr>
        <w:ind w:left="0" w:right="42" w:firstLine="0"/>
        <w:rPr>
          <w:lang w:val="ka-GE"/>
        </w:rPr>
      </w:pPr>
      <w:r>
        <w:rPr>
          <w:rFonts w:eastAsia="Arial Unicode MS" w:cs="Arial Unicode MS"/>
          <w:b/>
          <w:lang w:val="ka-GE"/>
        </w:rPr>
        <w:t>ლ</w:t>
      </w:r>
      <w:r w:rsidR="002A4EB7" w:rsidRPr="002102F1">
        <w:rPr>
          <w:rFonts w:eastAsia="Arial Unicode MS" w:cs="Arial Unicode MS"/>
          <w:b/>
          <w:lang w:val="ka-GE"/>
        </w:rPr>
        <w:t>) შუალედური დანაკარგი</w:t>
      </w:r>
      <w:r w:rsidR="002A4EB7" w:rsidRPr="002102F1">
        <w:rPr>
          <w:rFonts w:eastAsia="Geo" w:cs="Geo"/>
          <w:b/>
          <w:lang w:val="ka-GE"/>
        </w:rPr>
        <w:t xml:space="preserve"> - </w:t>
      </w:r>
      <w:r w:rsidR="002A4EB7" w:rsidRPr="002102F1">
        <w:rPr>
          <w:rFonts w:eastAsia="Arial Unicode MS" w:cs="Arial Unicode MS"/>
          <w:lang w:val="ka-GE"/>
        </w:rPr>
        <w:t>დანაკარგი გარემოსთვის (მათ შორის</w:t>
      </w:r>
      <w:r w:rsidR="007043E9">
        <w:rPr>
          <w:rFonts w:eastAsia="Arial Unicode MS" w:cs="Arial Unicode MS"/>
          <w:lang w:val="ka-GE"/>
        </w:rPr>
        <w:t>,</w:t>
      </w:r>
      <w:r w:rsidR="002A4EB7" w:rsidRPr="002102F1">
        <w:rPr>
          <w:rFonts w:eastAsia="Arial Unicode MS" w:cs="Arial Unicode MS"/>
          <w:lang w:val="ka-GE"/>
        </w:rPr>
        <w:t xml:space="preserve"> სხვა ბუნებრივი რესურსისთვის) ან საზოგადოებისთვის, რომელიც წარმოიშობა ბუნებრივი რესურსის დაზიანების ან/და </w:t>
      </w:r>
      <w:r w:rsidR="007043E9">
        <w:rPr>
          <w:rFonts w:eastAsia="Arial Unicode MS" w:cs="Arial Unicode MS"/>
          <w:lang w:val="ka-GE"/>
        </w:rPr>
        <w:t xml:space="preserve">ბუნებრივი რესურსის </w:t>
      </w:r>
      <w:r w:rsidR="002A4EB7" w:rsidRPr="002102F1">
        <w:rPr>
          <w:rFonts w:eastAsia="Arial Unicode MS" w:cs="Arial Unicode MS"/>
          <w:lang w:val="ka-GE"/>
        </w:rPr>
        <w:t xml:space="preserve">მომსახურების გაუარესების შედეგად </w:t>
      </w:r>
      <w:r w:rsidR="007043E9">
        <w:rPr>
          <w:rFonts w:eastAsia="Arial Unicode MS" w:cs="Arial Unicode MS"/>
          <w:lang w:val="ka-GE"/>
        </w:rPr>
        <w:t xml:space="preserve">გარემოს მიერ </w:t>
      </w:r>
      <w:r w:rsidR="002A4EB7" w:rsidRPr="002102F1">
        <w:rPr>
          <w:rFonts w:eastAsia="Arial Unicode MS" w:cs="Arial Unicode MS"/>
          <w:lang w:val="ka-GE"/>
        </w:rPr>
        <w:t>ეკოლოგიური ფუნქციის შესრულების შეუძლებლობით, პირველადი გამოსასწორებელი ღონისძიებების ან სანაცვლო/ადეკვატური ღონისძიებების შედეგების სრულად მიღწევამდე. შუალედური დანაკარგი არ ითვალისწინებს საზოგადოების წევრების ფინანსურ კომპენსაციას;</w:t>
      </w:r>
      <w:r w:rsidR="002A4EB7" w:rsidRPr="002102F1">
        <w:rPr>
          <w:rFonts w:ascii="Geo" w:eastAsia="Geo" w:hAnsi="Geo" w:cs="Geo"/>
          <w:lang w:val="ka-GE"/>
        </w:rPr>
        <w:t xml:space="preserve"> </w:t>
      </w:r>
    </w:p>
    <w:p w14:paraId="6FB13F68" w14:textId="0F8A6935" w:rsidR="00223755" w:rsidRPr="002102F1" w:rsidRDefault="0057385D">
      <w:pPr>
        <w:ind w:left="0" w:right="42" w:firstLine="0"/>
        <w:rPr>
          <w:rFonts w:eastAsia="Arial Unicode MS" w:cs="Arial Unicode MS"/>
          <w:lang w:val="ka-GE"/>
        </w:rPr>
      </w:pPr>
      <w:r>
        <w:rPr>
          <w:rFonts w:eastAsia="Arial Unicode MS" w:cs="Arial Unicode MS"/>
          <w:b/>
          <w:lang w:val="ka-GE"/>
        </w:rPr>
        <w:t>მ</w:t>
      </w:r>
      <w:r w:rsidR="002A4EB7" w:rsidRPr="002102F1">
        <w:rPr>
          <w:rFonts w:eastAsia="Arial Unicode MS" w:cs="Arial Unicode MS"/>
          <w:b/>
          <w:lang w:val="ka-GE"/>
        </w:rPr>
        <w:t>) გეგმა</w:t>
      </w:r>
      <w:r w:rsidR="002A4EB7" w:rsidRPr="002102F1">
        <w:rPr>
          <w:rFonts w:eastAsia="Geo" w:cs="Geo"/>
          <w:b/>
          <w:lang w:val="ka-GE"/>
        </w:rPr>
        <w:t xml:space="preserve"> </w:t>
      </w:r>
      <w:r w:rsidR="002A4EB7" w:rsidRPr="002102F1">
        <w:rPr>
          <w:rFonts w:eastAsia="Arial Unicode MS" w:cs="Arial Unicode MS"/>
          <w:b/>
          <w:lang w:val="ka-GE"/>
        </w:rPr>
        <w:t xml:space="preserve">- </w:t>
      </w:r>
      <w:r w:rsidR="002A4EB7" w:rsidRPr="002102F1">
        <w:rPr>
          <w:rFonts w:eastAsia="Arial Unicode MS" w:cs="Arial Unicode MS"/>
          <w:lang w:val="ka-GE"/>
        </w:rPr>
        <w:t>დოკუმენტი, რომელიც მოიცავს</w:t>
      </w:r>
      <w:r w:rsidR="002A4EB7" w:rsidRPr="002102F1">
        <w:rPr>
          <w:rFonts w:eastAsia="Arial Unicode MS" w:cs="Arial Unicode MS"/>
          <w:b/>
          <w:lang w:val="ka-GE"/>
        </w:rPr>
        <w:t xml:space="preserve"> </w:t>
      </w:r>
      <w:r w:rsidR="002A4EB7" w:rsidRPr="002102F1">
        <w:rPr>
          <w:rFonts w:eastAsia="Arial Unicode MS" w:cs="Arial Unicode MS"/>
          <w:lang w:val="ka-GE"/>
        </w:rPr>
        <w:t>გარემოსთვის მიყენებული მნიშვნელოვანი ზიანის</w:t>
      </w:r>
      <w:r w:rsidR="002A4EB7" w:rsidRPr="002102F1">
        <w:rPr>
          <w:b/>
          <w:lang w:val="ka-GE"/>
        </w:rPr>
        <w:t xml:space="preserve"> </w:t>
      </w:r>
      <w:r w:rsidR="002A4EB7" w:rsidRPr="002102F1">
        <w:rPr>
          <w:rFonts w:eastAsia="Arial Unicode MS" w:cs="Arial Unicode MS"/>
          <w:lang w:val="ka-GE"/>
        </w:rPr>
        <w:t>გამოსასწორებელი ღონისძიებების ერთობლიობას, რომელიც უნდა მომზადდეს და განხორციელდეს გარემოსთვის მნიშვნელოვანი ზიანის მიმყენებელი პირის მიერ, დაზიანებული ბუნებრივი რესურსებისა და მომსახურების აღდგენის მიზნით</w:t>
      </w:r>
      <w:r w:rsidR="006171E1">
        <w:rPr>
          <w:rFonts w:eastAsia="Arial Unicode MS" w:cs="Arial Unicode MS"/>
          <w:lang w:val="ka-GE"/>
        </w:rPr>
        <w:t xml:space="preserve">. </w:t>
      </w:r>
      <w:r w:rsidR="006171E1" w:rsidRPr="002102F1">
        <w:rPr>
          <w:rFonts w:eastAsia="Arial Unicode MS" w:cs="Arial Unicode MS"/>
          <w:lang w:val="ka-GE"/>
        </w:rPr>
        <w:t>ეს გეგმა საკომპენსაციო გამოსასწორებელ ღონისძიებებსაც უნდა მოიცავდეს.</w:t>
      </w:r>
    </w:p>
    <w:p w14:paraId="7DDA58D6" w14:textId="4BF2E0F5" w:rsidR="00223755" w:rsidRPr="002102F1" w:rsidRDefault="0057385D">
      <w:pPr>
        <w:ind w:left="0" w:right="42" w:firstLine="0"/>
        <w:rPr>
          <w:lang w:val="ka-GE"/>
        </w:rPr>
      </w:pPr>
      <w:r>
        <w:rPr>
          <w:rFonts w:eastAsia="Arial Unicode MS" w:cs="Arial Unicode MS"/>
          <w:b/>
          <w:lang w:val="ka-GE"/>
        </w:rPr>
        <w:t>ნ</w:t>
      </w:r>
      <w:r w:rsidR="002A4EB7" w:rsidRPr="002102F1">
        <w:rPr>
          <w:rFonts w:eastAsia="Arial Unicode MS" w:cs="Arial Unicode MS"/>
          <w:b/>
          <w:lang w:val="ka-GE"/>
        </w:rPr>
        <w:t>) რეცეპტორი</w:t>
      </w:r>
      <w:r w:rsidR="002A4EB7" w:rsidRPr="002102F1">
        <w:rPr>
          <w:rFonts w:eastAsia="Geo" w:cs="Geo"/>
          <w:lang w:val="ka-GE"/>
        </w:rPr>
        <w:t xml:space="preserve"> </w:t>
      </w:r>
      <w:r w:rsidR="002A4EB7" w:rsidRPr="002102F1">
        <w:rPr>
          <w:rFonts w:eastAsia="Arial Unicode MS" w:cs="Arial Unicode MS"/>
          <w:lang w:val="ka-GE"/>
        </w:rPr>
        <w:t>- ბუნებრივი რესურსები, ეკოსისტემა, მომსახურება, რომელიც დაზიანდა გარემოსთვის მნიშვნელოვანი ზიანის მიყენების შედეგად;</w:t>
      </w:r>
    </w:p>
    <w:p w14:paraId="203FF9EC" w14:textId="3FACF484" w:rsidR="009A344A" w:rsidRDefault="0057385D">
      <w:pPr>
        <w:ind w:left="0" w:right="42" w:firstLine="0"/>
        <w:rPr>
          <w:rFonts w:eastAsia="Arial Unicode MS" w:cs="Arial Unicode MS"/>
          <w:lang w:val="ka-GE"/>
        </w:rPr>
      </w:pPr>
      <w:r>
        <w:rPr>
          <w:rFonts w:eastAsia="Arial Unicode MS" w:cs="Arial Unicode MS"/>
          <w:b/>
          <w:lang w:val="ka-GE"/>
        </w:rPr>
        <w:t>ო</w:t>
      </w:r>
      <w:r w:rsidR="002A4EB7" w:rsidRPr="002102F1">
        <w:rPr>
          <w:rFonts w:eastAsia="Arial Unicode MS" w:cs="Arial Unicode MS"/>
          <w:lang w:val="ka-GE"/>
        </w:rPr>
        <w:t xml:space="preserve">) </w:t>
      </w:r>
      <w:r w:rsidR="002A4EB7" w:rsidRPr="002102F1">
        <w:rPr>
          <w:rFonts w:eastAsia="Arial Unicode MS" w:cs="Arial Unicode MS"/>
          <w:b/>
          <w:lang w:val="ka-GE"/>
        </w:rPr>
        <w:t>ექვივალენტურობის ანალიზი</w:t>
      </w:r>
      <w:r w:rsidR="002A4EB7" w:rsidRPr="002102F1">
        <w:rPr>
          <w:rFonts w:eastAsia="Geo" w:cs="Geo"/>
          <w:b/>
          <w:lang w:val="ka-GE"/>
        </w:rPr>
        <w:t xml:space="preserve"> – </w:t>
      </w:r>
      <w:r w:rsidR="002A4EB7" w:rsidRPr="002102F1">
        <w:rPr>
          <w:rFonts w:eastAsia="Arial Unicode MS" w:cs="Arial Unicode MS"/>
          <w:lang w:val="ka-GE"/>
        </w:rPr>
        <w:t>მეთოდების და მიდგომების ერთობლიობა, რომელიც გამოიყენება გარემოსთვის მნიშვნელოვანი ზიანის მიყენების შედეგად, დროის კონკრეტულ პერიოდში</w:t>
      </w:r>
      <w:r w:rsidR="009A344A">
        <w:rPr>
          <w:rFonts w:eastAsia="Arial Unicode MS" w:cs="Arial Unicode MS"/>
          <w:lang w:val="ka-GE"/>
        </w:rPr>
        <w:t>:</w:t>
      </w:r>
    </w:p>
    <w:p w14:paraId="45CED4DF" w14:textId="692D39CD" w:rsidR="009A344A" w:rsidRPr="002102F1" w:rsidRDefault="009A344A">
      <w:pPr>
        <w:ind w:left="0" w:right="42" w:firstLine="0"/>
        <w:rPr>
          <w:rFonts w:eastAsia="Arial Unicode MS" w:cs="Arial Unicode MS"/>
          <w:lang w:val="ka-GE"/>
        </w:rPr>
      </w:pPr>
      <w:r>
        <w:rPr>
          <w:rFonts w:eastAsia="Arial Unicode MS" w:cs="Arial Unicode MS"/>
          <w:lang w:val="ka-GE"/>
        </w:rPr>
        <w:t>ო.ა)</w:t>
      </w:r>
      <w:r w:rsidR="002A4EB7" w:rsidRPr="002102F1">
        <w:rPr>
          <w:rFonts w:eastAsia="Arial Unicode MS" w:cs="Arial Unicode MS"/>
          <w:lang w:val="ka-GE"/>
        </w:rPr>
        <w:t xml:space="preserve"> ბუნებრივი რესურსების და მომსახურების დანაკლისის განსაზღვრისთვის, ასევე, </w:t>
      </w:r>
    </w:p>
    <w:p w14:paraId="3C8F04DA" w14:textId="64B477AC" w:rsidR="00223755" w:rsidRPr="002102F1" w:rsidRDefault="009A344A">
      <w:pPr>
        <w:ind w:left="0" w:right="42" w:firstLine="0"/>
        <w:rPr>
          <w:lang w:val="ka-GE"/>
        </w:rPr>
      </w:pPr>
      <w:r>
        <w:rPr>
          <w:rFonts w:eastAsia="Arial Unicode MS" w:cs="Arial Unicode MS"/>
          <w:lang w:val="ka-GE"/>
        </w:rPr>
        <w:t xml:space="preserve">ო.ბ) </w:t>
      </w:r>
      <w:r w:rsidR="002A4EB7" w:rsidRPr="002102F1">
        <w:rPr>
          <w:rFonts w:eastAsia="Arial Unicode MS" w:cs="Arial Unicode MS"/>
          <w:lang w:val="ka-GE"/>
        </w:rPr>
        <w:t>იმ ღონისძებების სახეების</w:t>
      </w:r>
      <w:r>
        <w:rPr>
          <w:rFonts w:eastAsia="Arial Unicode MS" w:cs="Arial Unicode MS"/>
          <w:lang w:val="ka-GE"/>
        </w:rPr>
        <w:t>ა</w:t>
      </w:r>
      <w:r w:rsidR="002A4EB7" w:rsidRPr="002102F1">
        <w:rPr>
          <w:rFonts w:eastAsia="Arial Unicode MS" w:cs="Arial Unicode MS"/>
          <w:lang w:val="ka-GE"/>
        </w:rPr>
        <w:t xml:space="preserve"> და მოცულობის განსაზღვრისთვის, რაც საჭიროა აღნიშნული დანაკლისის აღმოფხვრისთვის;</w:t>
      </w:r>
    </w:p>
    <w:p w14:paraId="55B9E374" w14:textId="070F631D" w:rsidR="00223755" w:rsidRPr="002102F1" w:rsidRDefault="0057385D">
      <w:pPr>
        <w:ind w:left="0" w:right="42" w:firstLine="0"/>
        <w:rPr>
          <w:lang w:val="ka-GE"/>
        </w:rPr>
      </w:pPr>
      <w:r>
        <w:rPr>
          <w:rFonts w:eastAsia="Arial Unicode MS" w:cs="Arial Unicode MS"/>
          <w:b/>
          <w:lang w:val="ka-GE"/>
        </w:rPr>
        <w:t>პ</w:t>
      </w:r>
      <w:r w:rsidR="002A4EB7" w:rsidRPr="002102F1">
        <w:rPr>
          <w:rFonts w:eastAsia="Arial Unicode MS" w:cs="Arial Unicode MS"/>
          <w:b/>
          <w:lang w:val="ka-GE"/>
        </w:rPr>
        <w:t>) დებიტი -</w:t>
      </w:r>
      <w:r w:rsidR="002A4EB7" w:rsidRPr="002102F1">
        <w:rPr>
          <w:rFonts w:eastAsia="Geo" w:cs="Geo"/>
          <w:lang w:val="ka-GE"/>
        </w:rPr>
        <w:t xml:space="preserve"> </w:t>
      </w:r>
      <w:r w:rsidR="002A4EB7" w:rsidRPr="002102F1">
        <w:rPr>
          <w:rFonts w:eastAsia="Arial Unicode MS" w:cs="Arial Unicode MS"/>
          <w:lang w:val="ka-GE"/>
        </w:rPr>
        <w:t>ექვივალენტურობის ანალიზის დროს გარემოსთვის მიყენებული მნიშვნელოვანი ზიანის შედეგად მიღებული დანაკარგის რაოდენობრივი გამოხატულება;</w:t>
      </w:r>
      <w:r w:rsidR="002A4EB7" w:rsidRPr="002102F1">
        <w:rPr>
          <w:rFonts w:eastAsia="Geo" w:cs="Geo"/>
          <w:lang w:val="ka-GE"/>
        </w:rPr>
        <w:t xml:space="preserve"> </w:t>
      </w:r>
    </w:p>
    <w:p w14:paraId="5757C530" w14:textId="4A71311A" w:rsidR="00223755" w:rsidRPr="002102F1" w:rsidRDefault="0057385D">
      <w:pPr>
        <w:ind w:left="0" w:right="42" w:firstLine="0"/>
        <w:rPr>
          <w:lang w:val="ka-GE"/>
        </w:rPr>
      </w:pPr>
      <w:r>
        <w:rPr>
          <w:rFonts w:eastAsia="Arial Unicode MS" w:cs="Arial Unicode MS"/>
          <w:b/>
          <w:lang w:val="ka-GE"/>
        </w:rPr>
        <w:lastRenderedPageBreak/>
        <w:t>ჟ</w:t>
      </w:r>
      <w:r w:rsidR="002A4EB7" w:rsidRPr="002102F1">
        <w:rPr>
          <w:rFonts w:eastAsia="Arial Unicode MS" w:cs="Arial Unicode MS"/>
          <w:b/>
          <w:lang w:val="ka-GE"/>
        </w:rPr>
        <w:t>) კრედიტი -</w:t>
      </w:r>
      <w:r w:rsidR="002A4EB7" w:rsidRPr="002102F1">
        <w:rPr>
          <w:rFonts w:eastAsia="Geo" w:cs="Geo"/>
          <w:lang w:val="ka-GE"/>
        </w:rPr>
        <w:t xml:space="preserve"> </w:t>
      </w:r>
      <w:r w:rsidR="002A4EB7" w:rsidRPr="002102F1">
        <w:rPr>
          <w:rFonts w:eastAsia="Arial Unicode MS" w:cs="Arial Unicode MS"/>
          <w:lang w:val="ka-GE"/>
        </w:rPr>
        <w:t>ექვივალენტურობის ანალიზის დროს ბუნებრივი რესურსების ან მომსახურების სარგებელი, რომელიც მიიღება სანაცვლო/ადეკვატური და საკომპენსაციო გამოსასწორებელი ღონისძიებების შედეგად;</w:t>
      </w:r>
    </w:p>
    <w:p w14:paraId="5D34996E" w14:textId="73758AC8" w:rsidR="00223755" w:rsidRPr="002102F1" w:rsidRDefault="0057385D">
      <w:pPr>
        <w:ind w:left="0" w:right="42" w:firstLine="0"/>
        <w:rPr>
          <w:lang w:val="ka-GE"/>
        </w:rPr>
      </w:pPr>
      <w:r>
        <w:rPr>
          <w:rFonts w:eastAsia="Arial Unicode MS" w:cs="Arial Unicode MS"/>
          <w:b/>
          <w:lang w:val="ka-GE"/>
        </w:rPr>
        <w:t>რ</w:t>
      </w:r>
      <w:r w:rsidR="002A4EB7" w:rsidRPr="002102F1">
        <w:rPr>
          <w:rFonts w:eastAsia="Arial Unicode MS" w:cs="Arial Unicode MS"/>
          <w:b/>
          <w:lang w:val="ka-GE"/>
        </w:rPr>
        <w:t>) რთული პროცენტი</w:t>
      </w:r>
      <w:r w:rsidR="002A4EB7" w:rsidRPr="002102F1">
        <w:rPr>
          <w:rFonts w:eastAsia="Geo" w:cs="Geo"/>
          <w:b/>
          <w:lang w:val="ka-GE"/>
        </w:rPr>
        <w:t xml:space="preserve"> -</w:t>
      </w:r>
      <w:r w:rsidR="002A4EB7" w:rsidRPr="002102F1">
        <w:rPr>
          <w:rFonts w:eastAsia="Geo" w:cs="Geo"/>
          <w:lang w:val="ka-GE"/>
        </w:rPr>
        <w:t xml:space="preserve"> </w:t>
      </w:r>
      <w:r w:rsidR="002A4EB7" w:rsidRPr="002102F1">
        <w:rPr>
          <w:rFonts w:eastAsia="Arial Unicode MS" w:cs="Arial Unicode MS"/>
          <w:lang w:val="ka-GE"/>
        </w:rPr>
        <w:t xml:space="preserve">მისადაგება, რომელიც საჭიროა ისტორიული (მნიშვნელოვანი ზიანის დადგომამდე) ზეგავლენის არსებულ ღირებულებასთან შესაბამისობისთვის. შესაბამისად, რთული პროცენტი წარმოადგენს დისკონტირების საწინააღმდეგოს (რომლის მიზანია სამომავლო ზეგავლენის არსებულ ღირებულებასთან შესაბამისობა). </w:t>
      </w:r>
      <w:r w:rsidR="002A4EB7" w:rsidRPr="002102F1">
        <w:rPr>
          <w:rFonts w:eastAsia="Geo" w:cs="Geo"/>
          <w:lang w:val="ka-GE"/>
        </w:rPr>
        <w:t xml:space="preserve">რთული პროცენტის გაანგარიშება ხორციელდება შესაბამის წელში რეალური ღირებულების გამრავლებით რთული პროცენტის მაჩვენებელზე </w:t>
      </w:r>
      <w:r w:rsidR="002A4EB7" w:rsidRPr="002102F1">
        <w:rPr>
          <w:rFonts w:eastAsia="Arial" w:cs="Arial"/>
          <w:lang w:val="ka-GE"/>
        </w:rPr>
        <w:t>(1+</w:t>
      </w:r>
      <w:r w:rsidR="002A4EB7" w:rsidRPr="002102F1">
        <w:rPr>
          <w:rFonts w:eastAsia="Arial" w:cs="Arial"/>
          <w:i/>
          <w:lang w:val="ka-GE"/>
        </w:rPr>
        <w:t>r</w:t>
      </w:r>
      <w:r w:rsidR="002A4EB7" w:rsidRPr="002102F1">
        <w:rPr>
          <w:rFonts w:eastAsia="Arial" w:cs="Arial"/>
          <w:lang w:val="ka-GE"/>
        </w:rPr>
        <w:t>)</w:t>
      </w:r>
      <w:r w:rsidR="002A4EB7" w:rsidRPr="002102F1">
        <w:rPr>
          <w:rFonts w:eastAsia="Times New Roman" w:cs="Times New Roman"/>
          <w:b/>
          <w:vertAlign w:val="superscript"/>
          <w:lang w:val="ka-GE"/>
        </w:rPr>
        <w:t>(T-t)</w:t>
      </w:r>
      <w:r w:rsidR="002A4EB7" w:rsidRPr="002102F1">
        <w:rPr>
          <w:rFonts w:eastAsia="Arial" w:cs="Arial"/>
          <w:sz w:val="14"/>
          <w:szCs w:val="14"/>
          <w:lang w:val="ka-GE"/>
        </w:rPr>
        <w:t xml:space="preserve"> </w:t>
      </w:r>
      <w:r w:rsidR="002A4EB7" w:rsidRPr="002102F1">
        <w:rPr>
          <w:rFonts w:eastAsia="Geo" w:cs="Geo"/>
          <w:lang w:val="ka-GE"/>
        </w:rPr>
        <w:t xml:space="preserve">სადაც  </w:t>
      </w:r>
      <w:r w:rsidR="002A4EB7" w:rsidRPr="002102F1">
        <w:rPr>
          <w:rFonts w:eastAsia="Arial Unicode MS" w:cs="Arial Unicode MS"/>
          <w:lang w:val="ka-GE"/>
        </w:rPr>
        <w:t>r რთული</w:t>
      </w:r>
      <w:r w:rsidR="002A4EB7" w:rsidRPr="002102F1">
        <w:rPr>
          <w:rFonts w:eastAsia="Geo" w:cs="Geo"/>
          <w:lang w:val="ka-GE"/>
        </w:rPr>
        <w:t xml:space="preserve"> </w:t>
      </w:r>
      <w:r w:rsidR="002A4EB7" w:rsidRPr="002102F1">
        <w:rPr>
          <w:rFonts w:eastAsia="Arial Unicode MS" w:cs="Arial Unicode MS"/>
          <w:lang w:val="ka-GE"/>
        </w:rPr>
        <w:t>პროცენტის მაჩვენებელია, ხოლო t არის წელი;</w:t>
      </w:r>
    </w:p>
    <w:p w14:paraId="45EEE661" w14:textId="1CBD2CB0" w:rsidR="00223755" w:rsidRPr="002102F1" w:rsidRDefault="0057385D">
      <w:pPr>
        <w:spacing w:after="0"/>
        <w:ind w:left="0" w:right="42" w:firstLine="0"/>
        <w:rPr>
          <w:lang w:val="ka-GE"/>
        </w:rPr>
      </w:pPr>
      <w:r>
        <w:rPr>
          <w:rFonts w:eastAsia="Arial Unicode MS" w:cs="Arial Unicode MS"/>
          <w:b/>
          <w:lang w:val="ka-GE"/>
        </w:rPr>
        <w:t>ს</w:t>
      </w:r>
      <w:r w:rsidR="002A4EB7" w:rsidRPr="002102F1">
        <w:rPr>
          <w:rFonts w:eastAsia="Arial Unicode MS" w:cs="Arial Unicode MS"/>
          <w:b/>
          <w:lang w:val="ka-GE"/>
        </w:rPr>
        <w:t>) დისკონტირება</w:t>
      </w:r>
      <w:r w:rsidR="002A4EB7" w:rsidRPr="002102F1">
        <w:rPr>
          <w:rFonts w:eastAsia="Geo" w:cs="Geo"/>
          <w:b/>
          <w:lang w:val="ka-GE"/>
        </w:rPr>
        <w:t xml:space="preserve"> -</w:t>
      </w:r>
      <w:r w:rsidR="002A4EB7" w:rsidRPr="002102F1">
        <w:rPr>
          <w:rFonts w:eastAsia="Geo" w:cs="Geo"/>
          <w:lang w:val="ka-GE"/>
        </w:rPr>
        <w:t xml:space="preserve"> </w:t>
      </w:r>
      <w:r w:rsidR="002A4EB7" w:rsidRPr="002102F1">
        <w:rPr>
          <w:rFonts w:eastAsia="Arial Unicode MS" w:cs="Arial Unicode MS"/>
          <w:lang w:val="ka-GE"/>
        </w:rPr>
        <w:t xml:space="preserve">მისადაგება, რომელიც საჭიროა სამომავლო ზეგავლენის არსებულ ღირებულებასთან </w:t>
      </w:r>
      <w:r w:rsidR="00773507" w:rsidRPr="002102F1">
        <w:rPr>
          <w:rFonts w:eastAsia="Arial Unicode MS" w:cs="Arial Unicode MS"/>
          <w:lang w:val="ka-GE"/>
        </w:rPr>
        <w:t>შესაბამისობის</w:t>
      </w:r>
      <w:r w:rsidR="002A4EB7" w:rsidRPr="002102F1">
        <w:rPr>
          <w:rFonts w:eastAsia="Arial Unicode MS" w:cs="Arial Unicode MS"/>
          <w:lang w:val="ka-GE"/>
        </w:rPr>
        <w:t xml:space="preserve">თვის. </w:t>
      </w:r>
      <w:r w:rsidR="00740322">
        <w:rPr>
          <w:rFonts w:eastAsia="Arial Unicode MS" w:cs="Arial Unicode MS"/>
          <w:lang w:val="ka-GE"/>
        </w:rPr>
        <w:t>(</w:t>
      </w:r>
      <w:r w:rsidR="002A4EB7" w:rsidRPr="002102F1">
        <w:rPr>
          <w:rFonts w:eastAsia="Arial Unicode MS" w:cs="Arial Unicode MS"/>
          <w:lang w:val="ka-GE"/>
        </w:rPr>
        <w:t xml:space="preserve">დისკონტირება  წარმოადგენს </w:t>
      </w:r>
      <w:r w:rsidR="00740322">
        <w:rPr>
          <w:rFonts w:eastAsia="Arial Unicode MS" w:cs="Arial Unicode MS"/>
          <w:lang w:val="ka-GE"/>
        </w:rPr>
        <w:t>„</w:t>
      </w:r>
      <w:r w:rsidR="002A4EB7" w:rsidRPr="002102F1">
        <w:rPr>
          <w:rFonts w:eastAsia="Arial Unicode MS" w:cs="Arial Unicode MS"/>
          <w:lang w:val="ka-GE"/>
        </w:rPr>
        <w:t>რთული პროცენტის</w:t>
      </w:r>
      <w:r w:rsidR="00740322">
        <w:rPr>
          <w:rFonts w:eastAsia="Arial Unicode MS" w:cs="Arial Unicode MS"/>
          <w:lang w:val="ka-GE"/>
        </w:rPr>
        <w:t>“</w:t>
      </w:r>
      <w:r w:rsidR="002A4EB7" w:rsidRPr="002102F1">
        <w:rPr>
          <w:rFonts w:eastAsia="Arial Unicode MS" w:cs="Arial Unicode MS"/>
          <w:lang w:val="ka-GE"/>
        </w:rPr>
        <w:t xml:space="preserve"> საწინააღმდეგოს</w:t>
      </w:r>
      <w:r w:rsidR="00740322">
        <w:rPr>
          <w:rFonts w:eastAsia="Arial Unicode MS" w:cs="Arial Unicode MS"/>
          <w:lang w:val="ka-GE"/>
        </w:rPr>
        <w:t>,</w:t>
      </w:r>
      <w:r w:rsidR="002A4EB7" w:rsidRPr="002102F1">
        <w:rPr>
          <w:rFonts w:eastAsia="Arial Unicode MS" w:cs="Arial Unicode MS"/>
          <w:lang w:val="ka-GE"/>
        </w:rPr>
        <w:t xml:space="preserve"> რომლის მიზანია წარსული ზეგავლენის არსებულ ღირებულებასთან შესაბამისობა). დისკონტირების  გაანგარიშება ხორციელდება შესაბამის წელში რეალური ღირებულების გამრავლებით დისკონტირების მაჩვენებელზე</w:t>
      </w:r>
      <w:r w:rsidR="00740322">
        <w:rPr>
          <w:rFonts w:eastAsia="Arial Unicode MS" w:cs="Arial Unicode MS"/>
          <w:lang w:val="ka-GE"/>
        </w:rPr>
        <w:t xml:space="preserve"> -</w:t>
      </w:r>
      <w:r w:rsidR="002A4EB7" w:rsidRPr="002102F1">
        <w:rPr>
          <w:rFonts w:eastAsia="Arial Unicode MS" w:cs="Arial Unicode MS"/>
          <w:lang w:val="ka-GE"/>
        </w:rPr>
        <w:t xml:space="preserve"> 1/</w:t>
      </w:r>
      <w:r w:rsidR="002A4EB7" w:rsidRPr="002102F1">
        <w:rPr>
          <w:rFonts w:eastAsia="Arial" w:cs="Arial"/>
          <w:lang w:val="ka-GE"/>
        </w:rPr>
        <w:t>(1+</w:t>
      </w:r>
      <w:r w:rsidR="002A4EB7" w:rsidRPr="002102F1">
        <w:rPr>
          <w:rFonts w:eastAsia="Arial" w:cs="Arial"/>
          <w:i/>
          <w:lang w:val="ka-GE"/>
        </w:rPr>
        <w:t>r</w:t>
      </w:r>
      <w:r w:rsidR="002A4EB7" w:rsidRPr="002102F1">
        <w:rPr>
          <w:rFonts w:eastAsia="Arial" w:cs="Arial"/>
          <w:lang w:val="ka-GE"/>
        </w:rPr>
        <w:t>)</w:t>
      </w:r>
      <w:r w:rsidR="002A4EB7" w:rsidRPr="002102F1">
        <w:rPr>
          <w:rFonts w:eastAsia="Times New Roman" w:cs="Times New Roman"/>
          <w:b/>
          <w:vertAlign w:val="superscript"/>
          <w:lang w:val="ka-GE"/>
        </w:rPr>
        <w:t>(T-t)</w:t>
      </w:r>
      <w:r w:rsidR="00740322">
        <w:rPr>
          <w:rFonts w:eastAsia="Arial" w:cs="Arial"/>
          <w:sz w:val="14"/>
          <w:szCs w:val="14"/>
          <w:lang w:val="ka-GE"/>
        </w:rPr>
        <w:t xml:space="preserve">, </w:t>
      </w:r>
      <w:r w:rsidR="002A4EB7" w:rsidRPr="002102F1">
        <w:rPr>
          <w:rFonts w:eastAsia="Arial Unicode MS" w:cs="Arial Unicode MS"/>
          <w:lang w:val="ka-GE"/>
        </w:rPr>
        <w:t>სადაც</w:t>
      </w:r>
      <w:r w:rsidR="002A4EB7" w:rsidRPr="002102F1">
        <w:rPr>
          <w:rFonts w:eastAsia="Geo" w:cs="Geo"/>
          <w:lang w:val="ka-GE"/>
        </w:rPr>
        <w:t xml:space="preserve"> </w:t>
      </w:r>
      <w:r w:rsidR="002A4EB7" w:rsidRPr="002102F1">
        <w:rPr>
          <w:rFonts w:eastAsia="Arial Unicode MS" w:cs="Arial Unicode MS"/>
          <w:lang w:val="ka-GE"/>
        </w:rPr>
        <w:t xml:space="preserve">r </w:t>
      </w:r>
      <w:r w:rsidR="00740322">
        <w:rPr>
          <w:rFonts w:eastAsia="Arial Unicode MS" w:cs="Arial Unicode MS"/>
          <w:lang w:val="ka-GE"/>
        </w:rPr>
        <w:t xml:space="preserve">არის </w:t>
      </w:r>
      <w:r w:rsidR="002A4EB7" w:rsidRPr="002102F1">
        <w:rPr>
          <w:rFonts w:eastAsia="Arial Unicode MS" w:cs="Arial Unicode MS"/>
          <w:lang w:val="ka-GE"/>
        </w:rPr>
        <w:t xml:space="preserve">დისკონტირების მაჩვენებელი, ხოლო t </w:t>
      </w:r>
      <w:r w:rsidR="00740322">
        <w:rPr>
          <w:rFonts w:eastAsia="Arial Unicode MS" w:cs="Arial Unicode MS"/>
          <w:lang w:val="ka-GE"/>
        </w:rPr>
        <w:t>-</w:t>
      </w:r>
      <w:r w:rsidR="00740322" w:rsidRPr="002102F1">
        <w:rPr>
          <w:rFonts w:eastAsia="Arial Unicode MS" w:cs="Arial Unicode MS"/>
          <w:lang w:val="ka-GE"/>
        </w:rPr>
        <w:t xml:space="preserve"> </w:t>
      </w:r>
      <w:r w:rsidR="002A4EB7" w:rsidRPr="002102F1">
        <w:rPr>
          <w:rFonts w:eastAsia="Arial Unicode MS" w:cs="Arial Unicode MS"/>
          <w:lang w:val="ka-GE"/>
        </w:rPr>
        <w:t>წელი;</w:t>
      </w:r>
    </w:p>
    <w:p w14:paraId="677CD948" w14:textId="20680E11" w:rsidR="00223755" w:rsidRPr="002A4EB7" w:rsidRDefault="0057385D">
      <w:pPr>
        <w:spacing w:after="109" w:line="248" w:lineRule="auto"/>
        <w:ind w:left="0" w:right="42" w:firstLine="0"/>
      </w:pPr>
      <w:r>
        <w:rPr>
          <w:rFonts w:eastAsia="Arial Unicode MS" w:cs="Arial Unicode MS"/>
          <w:b/>
          <w:lang w:val="ka-GE"/>
        </w:rPr>
        <w:t>ტ</w:t>
      </w:r>
      <w:r w:rsidR="002A4EB7" w:rsidRPr="002A4EB7">
        <w:rPr>
          <w:rFonts w:eastAsia="Arial Unicode MS" w:cs="Arial Unicode MS"/>
          <w:b/>
        </w:rPr>
        <w:t>) სახიფათო ნივთიერებები</w:t>
      </w:r>
      <w:r w:rsidR="002A4EB7" w:rsidRPr="002A4EB7">
        <w:rPr>
          <w:rFonts w:eastAsia="Geo" w:cs="Geo"/>
          <w:color w:val="1A1718"/>
        </w:rPr>
        <w:t xml:space="preserve"> - </w:t>
      </w:r>
      <w:r w:rsidR="002A4EB7" w:rsidRPr="002A4EB7">
        <w:rPr>
          <w:rFonts w:eastAsia="Arial Unicode MS" w:cs="Arial Unicode MS"/>
          <w:color w:val="1A1718"/>
        </w:rPr>
        <w:t>ნებისმიერი ნივთიერება ან ნაერთი, რომელსაც აქვს ადამიანის ჯანმრთელობაზე და გარემოზე უარყოფითი ზეგავლენა;</w:t>
      </w:r>
    </w:p>
    <w:p w14:paraId="3BA87DCB" w14:textId="52F06982" w:rsidR="00223755" w:rsidRPr="002A4EB7" w:rsidRDefault="0057385D">
      <w:pPr>
        <w:spacing w:after="109" w:line="248" w:lineRule="auto"/>
        <w:ind w:left="0" w:right="42" w:firstLine="0"/>
        <w:rPr>
          <w:color w:val="1A1718"/>
        </w:rPr>
      </w:pPr>
      <w:r>
        <w:rPr>
          <w:rFonts w:eastAsia="Arial Unicode MS" w:cs="Arial Unicode MS"/>
          <w:b/>
          <w:color w:val="1A1718"/>
          <w:lang w:val="ka-GE"/>
        </w:rPr>
        <w:t>უ</w:t>
      </w:r>
      <w:r w:rsidR="002A4EB7" w:rsidRPr="002A4EB7">
        <w:rPr>
          <w:rFonts w:eastAsia="Arial Unicode MS" w:cs="Arial Unicode MS"/>
          <w:b/>
          <w:color w:val="1A1718"/>
        </w:rPr>
        <w:t>) სხვა ტერიტორია</w:t>
      </w:r>
      <w:r w:rsidR="002A4EB7" w:rsidRPr="002A4EB7">
        <w:rPr>
          <w:rFonts w:eastAsia="Geo" w:cs="Geo"/>
          <w:b/>
          <w:color w:val="1A1718"/>
        </w:rPr>
        <w:t xml:space="preserve"> -</w:t>
      </w:r>
      <w:r w:rsidR="002A4EB7" w:rsidRPr="002A4EB7">
        <w:rPr>
          <w:rFonts w:eastAsia="Geo" w:cs="Geo"/>
          <w:color w:val="1A1718"/>
        </w:rPr>
        <w:t xml:space="preserve"> </w:t>
      </w:r>
      <w:r w:rsidR="002A4EB7" w:rsidRPr="002A4EB7">
        <w:rPr>
          <w:rFonts w:eastAsia="Arial Unicode MS" w:cs="Arial Unicode MS"/>
          <w:color w:val="1A1718"/>
        </w:rPr>
        <w:t xml:space="preserve">დაზიანებული ტერიტორიის გარდა სხვა ტერიტორია. სასურველია, გეოგრაფიულად დაკავშირებული იყოს დაზიანებულ ტერიტორიასთან. </w:t>
      </w:r>
    </w:p>
    <w:p w14:paraId="49EE9808" w14:textId="6C0C7711" w:rsidR="00223755" w:rsidRPr="002A4EB7" w:rsidRDefault="0057385D">
      <w:pPr>
        <w:ind w:left="0" w:right="42" w:firstLine="0"/>
      </w:pPr>
      <w:r>
        <w:rPr>
          <w:rFonts w:eastAsia="Arial Unicode MS" w:cs="Arial Unicode MS"/>
          <w:b/>
          <w:lang w:val="ka-GE"/>
        </w:rPr>
        <w:t>ფ</w:t>
      </w:r>
      <w:r w:rsidR="002A4EB7" w:rsidRPr="002A4EB7">
        <w:rPr>
          <w:rFonts w:eastAsia="Arial Unicode MS" w:cs="Arial Unicode MS"/>
          <w:b/>
        </w:rPr>
        <w:t>) გამოყენებითი ღირებულება</w:t>
      </w:r>
      <w:r w:rsidR="002A4EB7" w:rsidRPr="002A4EB7">
        <w:rPr>
          <w:rFonts w:eastAsia="Geo" w:cs="Geo"/>
          <w:b/>
        </w:rPr>
        <w:t xml:space="preserve"> -</w:t>
      </w:r>
      <w:r w:rsidR="002A4EB7" w:rsidRPr="002A4EB7">
        <w:rPr>
          <w:rFonts w:eastAsia="Geo" w:cs="Geo"/>
        </w:rPr>
        <w:t xml:space="preserve"> </w:t>
      </w:r>
      <w:r w:rsidR="002A4EB7" w:rsidRPr="002A4EB7">
        <w:rPr>
          <w:rFonts w:eastAsia="Arial Unicode MS" w:cs="Arial Unicode MS"/>
          <w:color w:val="3C4043"/>
          <w:highlight w:val="white"/>
        </w:rPr>
        <w:t>ღირებულება, რომელსაც საზოგადოება იღებდა ბუნებრივი რესურსებისა და მომსახურების გამოყენების შედეგად;</w:t>
      </w:r>
    </w:p>
    <w:p w14:paraId="614B4917" w14:textId="3540B506" w:rsidR="00223755" w:rsidRPr="002A4EB7" w:rsidRDefault="0057385D">
      <w:pPr>
        <w:ind w:left="0" w:right="42" w:firstLine="0"/>
      </w:pPr>
      <w:r>
        <w:rPr>
          <w:rFonts w:eastAsia="Calibri" w:cs="Calibri"/>
          <w:b/>
          <w:lang w:val="ka-GE"/>
        </w:rPr>
        <w:t>ქ</w:t>
      </w:r>
      <w:r w:rsidR="002A4EB7" w:rsidRPr="002A4EB7">
        <w:rPr>
          <w:rFonts w:eastAsia="Calibri" w:cs="Calibri"/>
          <w:b/>
        </w:rPr>
        <w:t>)</w:t>
      </w:r>
      <w:r w:rsidR="002A4EB7" w:rsidRPr="002A4EB7">
        <w:rPr>
          <w:rFonts w:eastAsia="Calibri" w:cs="Calibri"/>
        </w:rPr>
        <w:t xml:space="preserve"> </w:t>
      </w:r>
      <w:r w:rsidR="002A4EB7" w:rsidRPr="002A4EB7">
        <w:rPr>
          <w:rFonts w:eastAsia="Arial Unicode MS" w:cs="Arial Unicode MS"/>
          <w:b/>
        </w:rPr>
        <w:t>გამოუყენებლობის ღირებულება</w:t>
      </w:r>
      <w:r w:rsidR="002A4EB7" w:rsidRPr="002A4EB7">
        <w:rPr>
          <w:rFonts w:eastAsia="Geo" w:cs="Geo"/>
          <w:b/>
        </w:rPr>
        <w:t xml:space="preserve"> -</w:t>
      </w:r>
      <w:r w:rsidR="002A4EB7" w:rsidRPr="002A4EB7">
        <w:rPr>
          <w:rFonts w:eastAsia="Geo" w:cs="Geo"/>
        </w:rPr>
        <w:t xml:space="preserve"> </w:t>
      </w:r>
      <w:r w:rsidR="002A4EB7" w:rsidRPr="002A4EB7">
        <w:rPr>
          <w:rFonts w:eastAsia="Arial Unicode MS" w:cs="Arial Unicode MS"/>
        </w:rPr>
        <w:t>ღირებულება, რომელსაც საზოგადოება იღებს ბუნებრივი რესურსის არსებობით, თუნდაც, ისინი პირდაპირ არ იყენებდნენ აღნიშნულ რესურსს;</w:t>
      </w:r>
    </w:p>
    <w:p w14:paraId="203FDD8F" w14:textId="0E6D65C0" w:rsidR="00223755" w:rsidRPr="002A4EB7" w:rsidRDefault="0057385D">
      <w:pPr>
        <w:ind w:left="0" w:right="42" w:firstLine="0"/>
      </w:pPr>
      <w:r>
        <w:rPr>
          <w:rFonts w:eastAsia="Arial Unicode MS" w:cs="Arial Unicode MS"/>
          <w:b/>
          <w:lang w:val="ka-GE"/>
        </w:rPr>
        <w:t>ღ</w:t>
      </w:r>
      <w:r w:rsidR="002A4EB7" w:rsidRPr="002A4EB7">
        <w:rPr>
          <w:rFonts w:eastAsia="Arial Unicode MS" w:cs="Arial Unicode MS"/>
          <w:b/>
        </w:rPr>
        <w:t>)</w:t>
      </w:r>
      <w:r w:rsidR="00451462">
        <w:rPr>
          <w:rFonts w:eastAsia="Arial Unicode MS" w:cs="Arial Unicode MS"/>
          <w:b/>
          <w:lang w:val="ka-GE"/>
        </w:rPr>
        <w:t xml:space="preserve"> </w:t>
      </w:r>
      <w:r w:rsidR="002A4EB7" w:rsidRPr="002A4EB7">
        <w:rPr>
          <w:rFonts w:eastAsia="Arial Unicode MS" w:cs="Arial Unicode MS"/>
          <w:b/>
        </w:rPr>
        <w:t xml:space="preserve">არათანაზომიერი ხარჯები - </w:t>
      </w:r>
      <w:r w:rsidR="002A4EB7" w:rsidRPr="002A4EB7">
        <w:rPr>
          <w:rFonts w:eastAsia="Arial Unicode MS" w:cs="Arial Unicode MS"/>
        </w:rPr>
        <w:t>დაზიანებული გარემოს სრულად გამოსწორების ხარჯი, რომელიც არაპროპორციულია მოსალოდნელ სარგებელთან შედარებით. მოიცავს, ხარჯების შედარებას სარგებელთან ან/და მნიშვნელოვანი ზიანის გამოსწორებაზე პასუხისმგებელი პირის ტვირთთან;</w:t>
      </w:r>
    </w:p>
    <w:p w14:paraId="4D23877F" w14:textId="15E51D91" w:rsidR="00223755" w:rsidRPr="002A4EB7" w:rsidRDefault="0057385D">
      <w:pPr>
        <w:ind w:left="0" w:right="42" w:firstLine="0"/>
      </w:pPr>
      <w:r>
        <w:rPr>
          <w:rFonts w:eastAsia="Arial Unicode MS" w:cs="Arial Unicode MS"/>
          <w:b/>
          <w:lang w:val="ka-GE"/>
        </w:rPr>
        <w:t>ყ</w:t>
      </w:r>
      <w:r w:rsidR="002A4EB7" w:rsidRPr="002A4EB7">
        <w:rPr>
          <w:rFonts w:eastAsia="Arial Unicode MS" w:cs="Arial Unicode MS"/>
          <w:b/>
        </w:rPr>
        <w:t xml:space="preserve">) სამინისტრო - </w:t>
      </w:r>
      <w:r w:rsidR="002A4EB7" w:rsidRPr="002A4EB7">
        <w:rPr>
          <w:rFonts w:eastAsia="Arial Unicode MS" w:cs="Arial Unicode MS"/>
        </w:rPr>
        <w:t>საქართველოს გარემოს დაცვისა და სოფლის მეურნეობის სამინისტრო;</w:t>
      </w:r>
    </w:p>
    <w:p w14:paraId="6711F717" w14:textId="11ABFA9A" w:rsidR="00223755" w:rsidRPr="002A4EB7" w:rsidRDefault="0057385D">
      <w:pPr>
        <w:ind w:left="0" w:right="42" w:firstLine="0"/>
      </w:pPr>
      <w:r>
        <w:rPr>
          <w:rFonts w:eastAsia="Arial Unicode MS" w:cs="Arial Unicode MS"/>
          <w:b/>
          <w:lang w:val="ka-GE"/>
        </w:rPr>
        <w:t>შ</w:t>
      </w:r>
      <w:r w:rsidR="002A4EB7" w:rsidRPr="002A4EB7">
        <w:rPr>
          <w:rFonts w:eastAsia="Arial Unicode MS" w:cs="Arial Unicode MS"/>
          <w:b/>
        </w:rPr>
        <w:t>) დეპარტამენტი</w:t>
      </w:r>
      <w:r w:rsidR="002A4EB7" w:rsidRPr="002A4EB7">
        <w:rPr>
          <w:rFonts w:eastAsia="Geo" w:cs="Geo"/>
          <w:b/>
        </w:rPr>
        <w:t xml:space="preserve"> - </w:t>
      </w:r>
      <w:r w:rsidR="002A4EB7" w:rsidRPr="002A4EB7">
        <w:rPr>
          <w:rFonts w:eastAsia="Arial Unicode MS" w:cs="Arial Unicode MS"/>
        </w:rPr>
        <w:t>სამინისტროს საქვეუწყებო დაწესებულება - გარემოსდაცვითი ზედამხედველობის დეპარტამენტი;</w:t>
      </w:r>
    </w:p>
    <w:p w14:paraId="37411309" w14:textId="0DB99EE5" w:rsidR="00223755" w:rsidRPr="002A4EB7" w:rsidRDefault="0057385D">
      <w:pPr>
        <w:ind w:left="0" w:right="42" w:firstLine="0"/>
      </w:pPr>
      <w:r>
        <w:rPr>
          <w:rFonts w:eastAsia="Arial Unicode MS" w:cs="Arial Unicode MS"/>
          <w:b/>
          <w:lang w:val="ka-GE"/>
        </w:rPr>
        <w:t>ჩ</w:t>
      </w:r>
      <w:r w:rsidR="002A4EB7" w:rsidRPr="002A4EB7">
        <w:rPr>
          <w:rFonts w:eastAsia="Arial Unicode MS" w:cs="Arial Unicode MS"/>
          <w:b/>
        </w:rPr>
        <w:t>) სააგენტო</w:t>
      </w:r>
      <w:r w:rsidR="002A4EB7" w:rsidRPr="002A4EB7">
        <w:rPr>
          <w:rFonts w:eastAsia="Geo" w:cs="Geo"/>
          <w:b/>
        </w:rPr>
        <w:t xml:space="preserve"> - </w:t>
      </w:r>
      <w:r w:rsidR="002A4EB7" w:rsidRPr="002A4EB7">
        <w:rPr>
          <w:rFonts w:eastAsia="Arial Unicode MS" w:cs="Arial Unicode MS"/>
        </w:rPr>
        <w:t>სამინისტროს საჯარო სამართლის იურიდიული პირი - გარემოს ეროვნული სააგენტო;</w:t>
      </w:r>
    </w:p>
    <w:p w14:paraId="56840667" w14:textId="25116C78" w:rsidR="00223755" w:rsidRPr="002A4EB7" w:rsidRDefault="0057385D" w:rsidP="00B47230">
      <w:pPr>
        <w:spacing w:after="120" w:line="259" w:lineRule="auto"/>
        <w:ind w:left="0" w:right="0" w:firstLine="0"/>
        <w:rPr>
          <w:b/>
        </w:rPr>
      </w:pPr>
      <w:r>
        <w:rPr>
          <w:rFonts w:eastAsia="Arial Unicode MS" w:cs="Arial Unicode MS"/>
          <w:b/>
          <w:lang w:val="ka-GE"/>
        </w:rPr>
        <w:t>ც</w:t>
      </w:r>
      <w:r w:rsidR="002A4EB7" w:rsidRPr="002A4EB7">
        <w:rPr>
          <w:rFonts w:eastAsia="Arial Unicode MS" w:cs="Arial Unicode MS"/>
          <w:b/>
        </w:rPr>
        <w:t xml:space="preserve">) დაინტერესებული პირი − </w:t>
      </w:r>
      <w:r w:rsidR="00773507" w:rsidRPr="00773507">
        <w:rPr>
          <w:rFonts w:eastAsia="Arial Unicode MS" w:cs="Arial Unicode MS"/>
          <w:lang w:val="ka-GE"/>
        </w:rPr>
        <w:t>„</w:t>
      </w:r>
      <w:r w:rsidR="002A4EB7" w:rsidRPr="002A4EB7">
        <w:rPr>
          <w:rFonts w:eastAsia="Arial Unicode MS" w:cs="Arial Unicode MS"/>
        </w:rPr>
        <w:t>საქართველოს ზოგადი ადმინისტრაციული კოდექსით</w:t>
      </w:r>
      <w:r w:rsidR="00773507">
        <w:rPr>
          <w:rFonts w:eastAsia="Arial Unicode MS" w:cs="Arial Unicode MS"/>
          <w:lang w:val="ka-GE"/>
        </w:rPr>
        <w:t>“</w:t>
      </w:r>
      <w:r w:rsidR="002A4EB7" w:rsidRPr="002A4EB7">
        <w:rPr>
          <w:rFonts w:eastAsia="Arial Unicode MS" w:cs="Arial Unicode MS"/>
        </w:rPr>
        <w:t xml:space="preserve"> გათვალისწინებული დაინტერესებული მხარე (მათ შორის, გარემოსდაცვითი არასამთავრობო ორგანიზაცია)</w:t>
      </w:r>
      <w:r w:rsidR="002A4EB7" w:rsidRPr="00773507">
        <w:t>;</w:t>
      </w:r>
    </w:p>
    <w:p w14:paraId="21F677DC" w14:textId="68F26DCE" w:rsidR="00223755" w:rsidRDefault="0057385D" w:rsidP="00B47230">
      <w:pPr>
        <w:spacing w:after="120" w:line="259" w:lineRule="auto"/>
        <w:ind w:left="0" w:right="0" w:firstLine="0"/>
        <w:rPr>
          <w:rFonts w:eastAsia="Arial Unicode MS" w:cs="Arial Unicode MS"/>
        </w:rPr>
      </w:pPr>
      <w:r>
        <w:rPr>
          <w:rFonts w:eastAsia="Arial Unicode MS" w:cs="Arial Unicode MS"/>
          <w:b/>
          <w:lang w:val="ka-GE"/>
        </w:rPr>
        <w:t>ძ</w:t>
      </w:r>
      <w:r w:rsidR="002A4EB7" w:rsidRPr="002A4EB7">
        <w:rPr>
          <w:rFonts w:eastAsia="Arial Unicode MS" w:cs="Arial Unicode MS"/>
          <w:b/>
        </w:rPr>
        <w:t xml:space="preserve">) კონსერვაცია - </w:t>
      </w:r>
      <w:r w:rsidR="002A4EB7" w:rsidRPr="002A4EB7">
        <w:rPr>
          <w:rFonts w:eastAsia="Arial Unicode MS" w:cs="Arial Unicode MS"/>
        </w:rPr>
        <w:t>ღონისძიებების ერთობლიობა, რომლებიც საჭიროა ჰაბიტატებისა და ველური ფლორისა და ფაუნის სახეობების პოპულაციების სახარბიელო კონსერვაციული სტატუსით შენარჩუნებისა და აღდგენისათვის.</w:t>
      </w:r>
    </w:p>
    <w:p w14:paraId="2E4BBEDF" w14:textId="0BA18DAC" w:rsidR="00C468CE" w:rsidRPr="008356C9" w:rsidRDefault="00C468CE" w:rsidP="00B34D1D">
      <w:pPr>
        <w:pStyle w:val="ListParagraph"/>
        <w:numPr>
          <w:ilvl w:val="0"/>
          <w:numId w:val="4"/>
        </w:numPr>
        <w:spacing w:after="120" w:line="259" w:lineRule="auto"/>
        <w:ind w:left="0" w:right="0"/>
        <w:rPr>
          <w:rFonts w:eastAsia="Arial Unicode MS" w:cs="Arial Unicode MS"/>
          <w:lang w:val="ka-GE"/>
        </w:rPr>
      </w:pPr>
      <w:r w:rsidRPr="008356C9">
        <w:rPr>
          <w:rFonts w:eastAsia="Arial Unicode MS" w:cs="Arial Unicode MS"/>
          <w:lang w:val="ka-GE"/>
        </w:rPr>
        <w:t>წესში გამოყენებულ სხვა ტერმ</w:t>
      </w:r>
      <w:r w:rsidR="00FB5FF7" w:rsidRPr="008356C9">
        <w:rPr>
          <w:rFonts w:eastAsia="Arial Unicode MS" w:cs="Arial Unicode MS"/>
          <w:lang w:val="ka-GE"/>
        </w:rPr>
        <w:t>ი</w:t>
      </w:r>
      <w:r w:rsidRPr="008356C9">
        <w:rPr>
          <w:rFonts w:eastAsia="Arial Unicode MS" w:cs="Arial Unicode MS"/>
          <w:lang w:val="ka-GE"/>
        </w:rPr>
        <w:t>ნებს აქვს კანონით და სხვა კანონმდებლობით განსაზღვრული მნიშვნელობა</w:t>
      </w:r>
      <w:r w:rsidR="008356C9">
        <w:rPr>
          <w:rFonts w:eastAsia="Arial Unicode MS" w:cs="Arial Unicode MS"/>
          <w:lang w:val="ka-GE"/>
        </w:rPr>
        <w:t>.</w:t>
      </w:r>
    </w:p>
    <w:p w14:paraId="37C641B6" w14:textId="77777777" w:rsidR="00C468CE" w:rsidRPr="00C468CE" w:rsidRDefault="00C468CE" w:rsidP="00B47230">
      <w:pPr>
        <w:spacing w:after="120" w:line="259" w:lineRule="auto"/>
        <w:ind w:left="0" w:right="0" w:firstLine="0"/>
        <w:rPr>
          <w:rFonts w:eastAsia="Arial Unicode MS" w:cs="Arial Unicode MS"/>
          <w:lang w:val="ka-GE"/>
        </w:rPr>
      </w:pPr>
    </w:p>
    <w:p w14:paraId="0760EF9E" w14:textId="4B62867F" w:rsidR="00223755" w:rsidRPr="002A4EB7" w:rsidRDefault="002A4EB7">
      <w:pPr>
        <w:spacing w:after="451" w:line="259" w:lineRule="auto"/>
        <w:ind w:left="0" w:right="0" w:firstLine="0"/>
        <w:jc w:val="center"/>
        <w:rPr>
          <w:b/>
        </w:rPr>
      </w:pPr>
      <w:r w:rsidRPr="002A4EB7">
        <w:rPr>
          <w:rFonts w:eastAsia="Arial Unicode MS" w:cs="Arial Unicode MS"/>
          <w:b/>
          <w:color w:val="1A1718"/>
          <w:sz w:val="23"/>
          <w:szCs w:val="23"/>
        </w:rPr>
        <w:lastRenderedPageBreak/>
        <w:t>თავი II</w:t>
      </w:r>
      <w:r w:rsidRPr="002A4EB7">
        <w:rPr>
          <w:rFonts w:eastAsia="Geo" w:cs="Geo"/>
          <w:b/>
          <w:color w:val="1A1718"/>
        </w:rPr>
        <w:t xml:space="preserve">. </w:t>
      </w:r>
      <w:r w:rsidRPr="002A4EB7">
        <w:rPr>
          <w:rFonts w:eastAsia="Arial Unicode MS" w:cs="Arial Unicode MS"/>
          <w:b/>
          <w:color w:val="1A1718"/>
          <w:sz w:val="23"/>
          <w:szCs w:val="23"/>
        </w:rPr>
        <w:t>გამოსასწორებელი ღონისძიებები</w:t>
      </w:r>
    </w:p>
    <w:p w14:paraId="2CD538D2" w14:textId="77777777" w:rsidR="00223755" w:rsidRPr="002A4EB7" w:rsidRDefault="002A4EB7" w:rsidP="002A5010">
      <w:pPr>
        <w:pStyle w:val="Heading1"/>
        <w:spacing w:after="120"/>
        <w:ind w:left="19" w:right="20" w:firstLine="24"/>
      </w:pPr>
      <w:r w:rsidRPr="002A4EB7">
        <w:rPr>
          <w:rFonts w:eastAsia="Arial Unicode MS" w:cs="Arial Unicode MS"/>
          <w:color w:val="000000"/>
        </w:rPr>
        <w:t>მუხლი 3.</w:t>
      </w:r>
      <w:r w:rsidRPr="002A4EB7">
        <w:rPr>
          <w:rFonts w:eastAsia="Geo" w:cs="Geo"/>
          <w:color w:val="000000"/>
        </w:rPr>
        <w:t xml:space="preserve"> </w:t>
      </w:r>
      <w:r w:rsidRPr="002A4EB7">
        <w:rPr>
          <w:rFonts w:eastAsia="Arial Unicode MS" w:cs="Arial Unicode MS"/>
          <w:color w:val="000000"/>
        </w:rPr>
        <w:t>გამოსასწორებელი ღონისძიებების მიზანი</w:t>
      </w:r>
    </w:p>
    <w:p w14:paraId="0AF1A184" w14:textId="0A036069" w:rsidR="00223755" w:rsidRPr="002A4EB7" w:rsidRDefault="002A4EB7" w:rsidP="00B34D1D">
      <w:pPr>
        <w:pStyle w:val="ListParagraph"/>
        <w:numPr>
          <w:ilvl w:val="0"/>
          <w:numId w:val="5"/>
        </w:numPr>
        <w:spacing w:after="120"/>
        <w:ind w:left="0" w:right="42"/>
      </w:pPr>
      <w:r w:rsidRPr="008356C9">
        <w:rPr>
          <w:rFonts w:eastAsia="Arial Unicode MS" w:cs="Arial Unicode MS"/>
        </w:rPr>
        <w:t xml:space="preserve">გარემოსთვის მიყენებული მნიშვნელოვანი ზიანის გამოსასწორებელი ღონისძიების მიზანია </w:t>
      </w:r>
      <w:r w:rsidR="00FB5FF7" w:rsidRPr="008356C9">
        <w:rPr>
          <w:rFonts w:eastAsia="Arial Unicode MS" w:cs="Arial Unicode MS"/>
          <w:lang w:val="ka-GE"/>
        </w:rPr>
        <w:t xml:space="preserve">დაზიანებული </w:t>
      </w:r>
      <w:r w:rsidRPr="008356C9">
        <w:rPr>
          <w:rFonts w:eastAsia="Arial Unicode MS" w:cs="Arial Unicode MS"/>
        </w:rPr>
        <w:t>ბუნებრივი რესურსების და მომსახურებების აღდგენა, კანონის მე-7 მუხლის პირველი პუნქტით გათვალისწინებული შემდეგი თანმიმდევრობის</w:t>
      </w:r>
      <w:r w:rsidR="00185B86" w:rsidRPr="008356C9">
        <w:rPr>
          <w:rFonts w:eastAsia="Arial Unicode MS" w:cs="Arial Unicode MS"/>
          <w:lang w:val="ka-GE"/>
        </w:rPr>
        <w:t xml:space="preserve"> მიხედვით</w:t>
      </w:r>
      <w:r w:rsidRPr="008356C9">
        <w:rPr>
          <w:rFonts w:eastAsia="Arial Unicode MS" w:cs="Arial Unicode MS"/>
        </w:rPr>
        <w:t>:</w:t>
      </w:r>
    </w:p>
    <w:p w14:paraId="72CDF488" w14:textId="77777777" w:rsidR="00223755" w:rsidRPr="002A4EB7" w:rsidRDefault="002A4EB7" w:rsidP="002A5010">
      <w:pPr>
        <w:spacing w:after="120"/>
        <w:ind w:right="42"/>
      </w:pPr>
      <w:r w:rsidRPr="00185B86">
        <w:rPr>
          <w:rFonts w:eastAsia="Arial Unicode MS" w:cs="Arial Unicode MS"/>
        </w:rPr>
        <w:t>ა) დაზიანებული ბუნებრივი რესურსის ან/და მომსახურების აღდგენა გარემოს პირვანდელ (ზიანის მიყენებამდე არსებულ) მდგომარეობაში;</w:t>
      </w:r>
    </w:p>
    <w:p w14:paraId="622AEC5B" w14:textId="77777777" w:rsidR="00223755" w:rsidRPr="002A4EB7" w:rsidRDefault="002A4EB7" w:rsidP="002A5010">
      <w:pPr>
        <w:spacing w:after="120"/>
        <w:ind w:right="42"/>
      </w:pPr>
      <w:r w:rsidRPr="00185B86">
        <w:rPr>
          <w:rFonts w:eastAsia="Arial Unicode MS" w:cs="Arial Unicode MS"/>
        </w:rPr>
        <w:t>ბ) დაზიანებული ბუნებრივი რესურსის ან/და მომსახურების აღდგენა გარემოს პირვანდელ (ზიანის მიყენებამდე არსებულ) მდგომარეობასთან მიახლოებულ მდგომარეობაში;</w:t>
      </w:r>
    </w:p>
    <w:p w14:paraId="23BA4F14" w14:textId="12411250" w:rsidR="0092084F" w:rsidRPr="00185B86" w:rsidRDefault="002A4EB7" w:rsidP="002A5010">
      <w:pPr>
        <w:spacing w:after="120"/>
        <w:ind w:right="42"/>
        <w:rPr>
          <w:rFonts w:eastAsia="Arial Unicode MS" w:cs="Arial Unicode MS"/>
        </w:rPr>
      </w:pPr>
      <w:r w:rsidRPr="00185B86">
        <w:rPr>
          <w:rFonts w:eastAsia="Arial Unicode MS" w:cs="Arial Unicode MS"/>
        </w:rPr>
        <w:t xml:space="preserve">გ) დაზიანებული ბუნებრივი რესურსის ან/და მომსახურების აღდგენა </w:t>
      </w:r>
      <w:r w:rsidR="00FB5FF7" w:rsidRPr="00185B86">
        <w:rPr>
          <w:rFonts w:eastAsia="Arial Unicode MS" w:cs="Arial Unicode MS"/>
        </w:rPr>
        <w:t xml:space="preserve">დაზიანებული ტერიტორიის მიმდებარე ან სხვა ტერიტორიაზე </w:t>
      </w:r>
      <w:r w:rsidRPr="00185B86">
        <w:rPr>
          <w:rFonts w:eastAsia="Arial Unicode MS" w:cs="Arial Unicode MS"/>
        </w:rPr>
        <w:t>გამოსასწორებელი სანაცვლო/ადეკვატური ღონისძიებების განხორციელების გზით, თუ დადგინდება, რომ დაზიანებული გარემოს პირვანდელ მდგომარეობასთან მიახლოებულ მდგომარეობამდე აღდგენა შეუძლებელია ან აღნიშნულის განხორციელება შეუძლებელია გონივრულ ვადაში</w:t>
      </w:r>
      <w:r w:rsidR="00FB5FF7">
        <w:rPr>
          <w:rFonts w:eastAsia="Arial Unicode MS" w:cs="Arial Unicode MS"/>
          <w:lang w:val="ka-GE"/>
        </w:rPr>
        <w:t>,</w:t>
      </w:r>
      <w:r w:rsidRPr="00185B86">
        <w:rPr>
          <w:rFonts w:eastAsia="Arial Unicode MS" w:cs="Arial Unicode MS"/>
        </w:rPr>
        <w:t xml:space="preserve"> ან არათანაზომიერ ხარჯებს მოითხოვს. </w:t>
      </w:r>
      <w:r w:rsidR="00FB5FF7">
        <w:rPr>
          <w:rFonts w:eastAsia="Arial Unicode MS" w:cs="Arial Unicode MS"/>
          <w:lang w:val="ka-GE"/>
        </w:rPr>
        <w:t>„</w:t>
      </w:r>
      <w:r w:rsidRPr="00185B86">
        <w:rPr>
          <w:rFonts w:eastAsia="Arial Unicode MS" w:cs="Arial Unicode MS"/>
        </w:rPr>
        <w:t>სხვა ტერიტორია</w:t>
      </w:r>
      <w:r w:rsidR="00FB5FF7">
        <w:rPr>
          <w:rFonts w:eastAsia="Arial Unicode MS" w:cs="Arial Unicode MS"/>
          <w:lang w:val="ka-GE"/>
        </w:rPr>
        <w:t>“</w:t>
      </w:r>
      <w:r w:rsidRPr="00185B86">
        <w:rPr>
          <w:rFonts w:eastAsia="Arial Unicode MS" w:cs="Arial Unicode MS"/>
        </w:rPr>
        <w:t xml:space="preserve"> განისაზღვრება კანონის მე-9 მუხლითა და „დაზიანებული ტერიტორიის მიმდებარე ან სხვა ტერიტორიაზე განსახორციელებელი, მნიშვნელოვანი ზიანის გამოსასწორებელი სანაცვლო/ადექკვატური ღონისძიებების შერჩევის წესით“ გათვალისწინებული კრიტერიუმებისა და პროცედურის შესაბამისად.                                  </w:t>
      </w:r>
      <w:r w:rsidR="0092084F" w:rsidRPr="00185B86">
        <w:rPr>
          <w:rFonts w:eastAsia="Arial Unicode MS" w:cs="Arial Unicode MS"/>
        </w:rPr>
        <w:t xml:space="preserve">                            </w:t>
      </w:r>
    </w:p>
    <w:p w14:paraId="3D787AF2" w14:textId="3BC3F88C" w:rsidR="00223755" w:rsidRPr="008356C9" w:rsidRDefault="002A4EB7" w:rsidP="00B34D1D">
      <w:pPr>
        <w:pStyle w:val="ListParagraph"/>
        <w:numPr>
          <w:ilvl w:val="0"/>
          <w:numId w:val="5"/>
        </w:numPr>
        <w:spacing w:after="120"/>
        <w:ind w:left="0" w:right="42"/>
        <w:rPr>
          <w:rFonts w:eastAsia="Arial Unicode MS" w:cs="Arial Unicode MS"/>
        </w:rPr>
      </w:pPr>
      <w:r w:rsidRPr="008356C9">
        <w:rPr>
          <w:rFonts w:eastAsia="Arial Unicode MS" w:cs="Arial Unicode MS"/>
        </w:rPr>
        <w:t>პირი, რომლის საქმიანობამ გამოიწვია გარემოსთვის მნიშვნელოვანი ზიანის მიყენება, ვალდებულია:</w:t>
      </w:r>
    </w:p>
    <w:p w14:paraId="36CE625D" w14:textId="77777777" w:rsidR="00D93748" w:rsidRDefault="002A4EB7" w:rsidP="002A5010">
      <w:pPr>
        <w:spacing w:after="120"/>
        <w:ind w:right="42"/>
      </w:pPr>
      <w:r w:rsidRPr="00185B86">
        <w:rPr>
          <w:rFonts w:eastAsia="Arial Unicode MS" w:cs="Arial Unicode MS"/>
        </w:rPr>
        <w:t>ა) ამ მუხლის პირველი პუნქტით გათვალისწინებული თანმიმდევრობით მოახდინოს გამოსასწორებელი ღონისძიებების იდენტიფიცირება; და</w:t>
      </w:r>
    </w:p>
    <w:p w14:paraId="0312C41D" w14:textId="6CB354F0" w:rsidR="00223755" w:rsidRPr="002A4EB7" w:rsidRDefault="002A4EB7" w:rsidP="002A5010">
      <w:pPr>
        <w:spacing w:after="120"/>
        <w:ind w:right="42"/>
      </w:pPr>
      <w:r w:rsidRPr="00185B86">
        <w:rPr>
          <w:rFonts w:eastAsia="Arial Unicode MS" w:cs="Arial Unicode MS"/>
        </w:rPr>
        <w:t>ბ) დეპარტამენტის მიერ პირისთვის გარემოსდაცვითი პასუხისმგებლობის (ან მკაცრი გარემოსდაცვითი პასუხისმგებლობის) დაკისრების შესახებ გადაწყვეტილების მიღებიდან 180 კალენდარული დღის ვადაში მოამზადოს და სააგენტოს წარუდგინოს მნიშვნელოვანი ზიანის გამოსასწორებელი ღონისძიებების გეგმის პროექტი, კანონის მე-8 მუხლის შესაბამისად.</w:t>
      </w:r>
      <w:r w:rsidRPr="00185B86">
        <w:rPr>
          <w:rFonts w:eastAsia="Geo" w:cs="Geo"/>
        </w:rPr>
        <w:t xml:space="preserve"> </w:t>
      </w:r>
    </w:p>
    <w:p w14:paraId="01FA51B3" w14:textId="4E6FF6F9" w:rsidR="00223755" w:rsidRPr="002A4EB7" w:rsidRDefault="002A4EB7" w:rsidP="00B34D1D">
      <w:pPr>
        <w:pStyle w:val="ListParagraph"/>
        <w:numPr>
          <w:ilvl w:val="0"/>
          <w:numId w:val="5"/>
        </w:numPr>
        <w:spacing w:after="120"/>
        <w:ind w:left="0" w:right="42"/>
      </w:pPr>
      <w:r w:rsidRPr="008356C9">
        <w:rPr>
          <w:rFonts w:eastAsia="Arial Unicode MS" w:cs="Arial Unicode MS"/>
        </w:rPr>
        <w:t xml:space="preserve">გეგმით, ამ წესით გათვალისწინებული კრიტერიუმების მიხედვით, განისაზღვრება გამოსასწორებელი ღონისძიებ(ებ)ის ხანგრძლივობა, რიგითობა, ადგილმდებარეობა. გეგმა უნდა </w:t>
      </w:r>
      <w:r w:rsidR="00FB5FF7" w:rsidRPr="008356C9">
        <w:rPr>
          <w:rFonts w:eastAsia="Arial Unicode MS" w:cs="Arial Unicode MS"/>
          <w:lang w:val="ka-GE"/>
        </w:rPr>
        <w:t xml:space="preserve">შედგეს </w:t>
      </w:r>
      <w:r w:rsidRPr="008356C9">
        <w:rPr>
          <w:rFonts w:eastAsia="Arial Unicode MS" w:cs="Arial Unicode MS"/>
        </w:rPr>
        <w:t xml:space="preserve">ამ წესის </w:t>
      </w:r>
      <w:r w:rsidR="00FB5FF7" w:rsidRPr="008356C9">
        <w:rPr>
          <w:rFonts w:eastAsia="Arial Unicode MS" w:cs="Arial Unicode MS"/>
          <w:lang w:val="ka-GE"/>
        </w:rPr>
        <w:t xml:space="preserve">დანართი </w:t>
      </w:r>
      <w:r w:rsidRPr="008356C9">
        <w:rPr>
          <w:rFonts w:eastAsia="Arial Unicode MS" w:cs="Arial Unicode MS"/>
        </w:rPr>
        <w:t>4</w:t>
      </w:r>
      <w:r w:rsidR="00FB5FF7" w:rsidRPr="008356C9">
        <w:rPr>
          <w:rFonts w:eastAsia="Arial Unicode MS" w:cs="Arial Unicode MS"/>
          <w:lang w:val="ka-GE"/>
        </w:rPr>
        <w:t>-ით განსაზღვრული გეგმის სტრუქტურის მიხედვით.</w:t>
      </w:r>
      <w:r w:rsidRPr="008356C9">
        <w:rPr>
          <w:rFonts w:eastAsia="Arial Unicode MS" w:cs="Arial Unicode MS"/>
        </w:rPr>
        <w:t xml:space="preserve"> </w:t>
      </w:r>
    </w:p>
    <w:p w14:paraId="7B1CE63D" w14:textId="089D18A0" w:rsidR="00223755" w:rsidRPr="008356C9" w:rsidRDefault="002A4EB7" w:rsidP="00B34D1D">
      <w:pPr>
        <w:pStyle w:val="ListParagraph"/>
        <w:numPr>
          <w:ilvl w:val="0"/>
          <w:numId w:val="5"/>
        </w:numPr>
        <w:spacing w:after="120" w:line="249" w:lineRule="auto"/>
        <w:ind w:left="0" w:right="42"/>
        <w:rPr>
          <w:rFonts w:eastAsia="Arial Unicode MS" w:cs="Arial Unicode MS"/>
        </w:rPr>
      </w:pPr>
      <w:r w:rsidRPr="008356C9">
        <w:rPr>
          <w:rFonts w:eastAsia="Arial Unicode MS" w:cs="Arial Unicode MS"/>
        </w:rPr>
        <w:t>იმ შემთხვევაში, თუ გამოვლინდა გარემოსთვის მიყენებული ერთზე მეტი სახის ზიანი, სააგენტო უფლებამოსილია, საჭიროების შემთხვევაში, მიიღოს გადაწყვეტილებას</w:t>
      </w:r>
      <w:r w:rsidR="0092084F" w:rsidRPr="008356C9">
        <w:rPr>
          <w:rFonts w:eastAsia="Arial Unicode MS" w:cs="Arial Unicode MS"/>
        </w:rPr>
        <w:t xml:space="preserve"> </w:t>
      </w:r>
      <w:r w:rsidRPr="008356C9">
        <w:rPr>
          <w:rFonts w:eastAsia="Arial Unicode MS" w:cs="Arial Unicode MS"/>
        </w:rPr>
        <w:t>გამოსასწორებელი ღონისძიებების განხორციელების თანმიმდევრობის შესახებ.</w:t>
      </w:r>
    </w:p>
    <w:p w14:paraId="329C3147" w14:textId="77777777" w:rsidR="002A5010" w:rsidRPr="002A4EB7" w:rsidRDefault="002A5010" w:rsidP="002A5010">
      <w:pPr>
        <w:spacing w:after="0" w:line="249" w:lineRule="auto"/>
        <w:ind w:left="19" w:right="42" w:firstLine="0"/>
      </w:pPr>
    </w:p>
    <w:p w14:paraId="1EB9BB6D" w14:textId="77777777" w:rsidR="00223755" w:rsidRPr="002A4EB7" w:rsidRDefault="002A4EB7">
      <w:pPr>
        <w:pStyle w:val="Heading1"/>
        <w:spacing w:after="108"/>
        <w:ind w:left="19" w:right="20" w:firstLine="0"/>
      </w:pPr>
      <w:r w:rsidRPr="002A4EB7">
        <w:rPr>
          <w:rFonts w:eastAsia="Arial Unicode MS" w:cs="Arial Unicode MS"/>
          <w:color w:val="000000"/>
        </w:rPr>
        <w:t>მუხლი 4. საბაზისო მდგომარეობის განსაზღვრა</w:t>
      </w:r>
    </w:p>
    <w:p w14:paraId="56580DF4" w14:textId="539AE811" w:rsidR="00223755" w:rsidRPr="002A4EB7" w:rsidRDefault="002A4EB7" w:rsidP="00B34D1D">
      <w:pPr>
        <w:pStyle w:val="ListParagraph"/>
        <w:numPr>
          <w:ilvl w:val="0"/>
          <w:numId w:val="6"/>
        </w:numPr>
        <w:spacing w:after="109" w:line="248" w:lineRule="auto"/>
        <w:ind w:left="0" w:right="42"/>
      </w:pPr>
      <w:r w:rsidRPr="008356C9">
        <w:rPr>
          <w:rFonts w:eastAsia="Arial Unicode MS" w:cs="Arial Unicode MS"/>
          <w:color w:val="1A1718"/>
        </w:rPr>
        <w:t>საბაზისო მდგომარეობის განსაზღვრის მიზნით, შესწავლილი უნდა იქნეს მნიშვნელოვანი ზიანის შედეგად რეცეპტორებში დაფიქსირებული ცვლილებები, მათ შორის, არსებულ ინფორმაციულ წყაროებზე დაყრდნობით.</w:t>
      </w:r>
    </w:p>
    <w:p w14:paraId="0B1C1CD1" w14:textId="0D2F8577" w:rsidR="00223755" w:rsidRPr="002A4EB7" w:rsidRDefault="002A4EB7" w:rsidP="00B34D1D">
      <w:pPr>
        <w:pStyle w:val="ListParagraph"/>
        <w:numPr>
          <w:ilvl w:val="0"/>
          <w:numId w:val="6"/>
        </w:numPr>
        <w:spacing w:after="109" w:line="248" w:lineRule="auto"/>
        <w:ind w:left="0" w:right="42"/>
      </w:pPr>
      <w:r w:rsidRPr="008356C9">
        <w:rPr>
          <w:rFonts w:eastAsia="Arial Unicode MS" w:cs="Arial Unicode MS"/>
          <w:color w:val="1A1718"/>
        </w:rPr>
        <w:t xml:space="preserve">ამ მუხლის პირველი პუნქტით გათვალისწინებული შესწავლის დროს უნდა განხორციელდეს იმ ნებისმიერი ცოცხალი  და არაცოცხალი კომპონენტების, ასევე ბუნებრივი პროცესების იდენტიფიცირება, რომელთაც მნიშვნელოვანი ფუნქცია აქვთ ზეგავლენას დაქვემდებარებული </w:t>
      </w:r>
      <w:r w:rsidRPr="008356C9">
        <w:rPr>
          <w:rFonts w:eastAsia="Arial Unicode MS" w:cs="Arial Unicode MS"/>
          <w:color w:val="1A1718"/>
        </w:rPr>
        <w:lastRenderedPageBreak/>
        <w:t>რეცეპტორების გამოსწორებასა და კონსერვაციაში, ასევე, რომელთაც შესაძლოა ქონდეთ პირდაპირი ან არაპირდაპირი ზეგავლენა სხვა ბუნებრივ რესურსებსა თუ მომსახურებებებზე, რომლებიც იმავე ეკოსისტემას მიეკუთვნება.</w:t>
      </w:r>
      <w:r w:rsidRPr="008356C9">
        <w:rPr>
          <w:rFonts w:eastAsia="Geo" w:cs="Geo"/>
          <w:color w:val="1A1718"/>
        </w:rPr>
        <w:t xml:space="preserve"> </w:t>
      </w:r>
    </w:p>
    <w:p w14:paraId="508A22DD" w14:textId="7FA515CB" w:rsidR="00223755" w:rsidRPr="002A4EB7" w:rsidRDefault="002A4EB7" w:rsidP="00B34D1D">
      <w:pPr>
        <w:pStyle w:val="ListParagraph"/>
        <w:numPr>
          <w:ilvl w:val="0"/>
          <w:numId w:val="6"/>
        </w:numPr>
        <w:ind w:left="0" w:right="42"/>
      </w:pPr>
      <w:r w:rsidRPr="008356C9">
        <w:rPr>
          <w:rFonts w:eastAsia="Arial Unicode MS" w:cs="Arial Unicode MS"/>
        </w:rPr>
        <w:t>საბაზისო მდგომარეობის განსაზღვრის დროს მხედველობაში უნდა იქნეს მიღებული შემდეგი ასპექტებიც:</w:t>
      </w:r>
    </w:p>
    <w:p w14:paraId="5E68672D" w14:textId="77777777" w:rsidR="00223755" w:rsidRPr="002A4EB7" w:rsidRDefault="002A4EB7" w:rsidP="00185B86">
      <w:pPr>
        <w:ind w:right="42"/>
      </w:pPr>
      <w:r w:rsidRPr="00185B86">
        <w:rPr>
          <w:rFonts w:eastAsia="Arial Unicode MS" w:cs="Arial Unicode MS"/>
        </w:rPr>
        <w:t>ა) სანდო ისტორიული ინფორმაციის არსებობა, რომელიც აჩვენებს დადებით ან უარყოფით ტენდენციას ზეგავლენას დაქვემდებარებული ბუნებრივი რესურსის და მომსახურების  განვითარების პროცესში;</w:t>
      </w:r>
    </w:p>
    <w:p w14:paraId="664B22F4" w14:textId="77777777" w:rsidR="00223755" w:rsidRPr="002A4EB7" w:rsidRDefault="002A4EB7" w:rsidP="00185B86">
      <w:pPr>
        <w:spacing w:after="484" w:line="248" w:lineRule="auto"/>
        <w:ind w:right="42"/>
      </w:pPr>
      <w:r w:rsidRPr="00185B86">
        <w:rPr>
          <w:rFonts w:eastAsia="Arial Unicode MS" w:cs="Arial Unicode MS"/>
          <w:color w:val="1A1718"/>
        </w:rPr>
        <w:t>ბ) დამტკიცებული ან განხილვის პროცესში არსებული მიწათსარგებლობის გეგმები, რომელიც იწვევს დაზიანებული ბუნებრივი რესურსის ან მომსახურების შემცირებას ან გაუმჯობესებას.</w:t>
      </w:r>
      <w:r w:rsidRPr="00185B86">
        <w:rPr>
          <w:rFonts w:eastAsia="Geo" w:cs="Geo"/>
          <w:color w:val="1A1718"/>
        </w:rPr>
        <w:t xml:space="preserve"> </w:t>
      </w:r>
    </w:p>
    <w:p w14:paraId="6B88E346" w14:textId="77777777" w:rsidR="00223755" w:rsidRPr="002A4EB7" w:rsidRDefault="002A4EB7">
      <w:pPr>
        <w:pStyle w:val="Heading1"/>
        <w:ind w:left="19" w:firstLine="24"/>
      </w:pPr>
      <w:r w:rsidRPr="002A4EB7">
        <w:rPr>
          <w:rFonts w:eastAsia="Arial Unicode MS" w:cs="Arial Unicode MS"/>
        </w:rPr>
        <w:t>მუხლი 5. პირველადი გამოსასწორებელი ღონისძიებების ამოცანა</w:t>
      </w:r>
      <w:r w:rsidRPr="002A4EB7">
        <w:rPr>
          <w:rFonts w:eastAsia="Geo" w:cs="Geo"/>
        </w:rPr>
        <w:t xml:space="preserve"> </w:t>
      </w:r>
    </w:p>
    <w:p w14:paraId="7D83DF33" w14:textId="41BBAC98" w:rsidR="00223755" w:rsidRPr="002A4EB7" w:rsidRDefault="002A4EB7" w:rsidP="00B34D1D">
      <w:pPr>
        <w:pStyle w:val="ListParagraph"/>
        <w:numPr>
          <w:ilvl w:val="0"/>
          <w:numId w:val="7"/>
        </w:numPr>
        <w:spacing w:after="109" w:line="248" w:lineRule="auto"/>
        <w:ind w:left="90" w:right="42"/>
      </w:pPr>
      <w:r w:rsidRPr="008356C9">
        <w:rPr>
          <w:rFonts w:eastAsia="Arial Unicode MS" w:cs="Arial Unicode MS"/>
          <w:color w:val="1A1718"/>
        </w:rPr>
        <w:t xml:space="preserve">პირველადი გამოსასწორებელი ღონისძიებების ამოცანაა დაზიანებული ბუნებრივი რესურსის ან/და მომსახურების აღდგენა პირვანდელ ან/და პირვანდელ მდგომარეობასთან მიახლოებულ მდგომარეობაში იმ ტერიტორიაზე, სადაც განხორციელდა დაზიანება. საორიენტაციო პირველადი გამოსასწორებელი ღონისძიებები მოცემულია ამ წესის მე-3 დანართში. </w:t>
      </w:r>
    </w:p>
    <w:p w14:paraId="4716A196" w14:textId="65995C8F" w:rsidR="00223755" w:rsidRPr="002A4EB7" w:rsidRDefault="002A4EB7" w:rsidP="00B34D1D">
      <w:pPr>
        <w:pStyle w:val="ListParagraph"/>
        <w:numPr>
          <w:ilvl w:val="0"/>
          <w:numId w:val="7"/>
        </w:numPr>
        <w:spacing w:after="109" w:line="248" w:lineRule="auto"/>
        <w:ind w:left="90" w:right="42"/>
      </w:pPr>
      <w:r w:rsidRPr="008356C9">
        <w:rPr>
          <w:rFonts w:eastAsia="Arial Unicode MS" w:cs="Arial Unicode MS"/>
          <w:color w:val="1A1718"/>
        </w:rPr>
        <w:t>მნიშვნელოვანი ზიანის მიმყენებელმა პირმა უნდა განახორციელოს პირველადი გამოსასწორებელი ღონისძიებების რამდენიმე ალტერნატივის იდენტიფიცირება. აღნიშნული, სულ მცირე, უნდა ითვალისწინებდეს შემდეგ ფაქტორებს:</w:t>
      </w:r>
    </w:p>
    <w:p w14:paraId="4A41CD49" w14:textId="77777777" w:rsidR="00223755" w:rsidRPr="002A4EB7" w:rsidRDefault="002A4EB7" w:rsidP="00185B86">
      <w:pPr>
        <w:spacing w:after="109" w:line="248" w:lineRule="auto"/>
        <w:ind w:right="42"/>
      </w:pPr>
      <w:r w:rsidRPr="00185B86">
        <w:rPr>
          <w:rFonts w:eastAsia="Arial Unicode MS" w:cs="Arial Unicode MS"/>
          <w:color w:val="1A1718"/>
        </w:rPr>
        <w:t xml:space="preserve">ა) </w:t>
      </w:r>
      <w:r w:rsidRPr="00185B86">
        <w:rPr>
          <w:rFonts w:eastAsia="Geo" w:cs="Geo"/>
          <w:color w:val="1A1718"/>
        </w:rPr>
        <w:t xml:space="preserve"> </w:t>
      </w:r>
      <w:r w:rsidRPr="00185B86">
        <w:rPr>
          <w:rFonts w:eastAsia="Arial Unicode MS" w:cs="Arial Unicode MS"/>
          <w:color w:val="1A1718"/>
        </w:rPr>
        <w:t>ეკოლოგიური ფაქტორები, რომელიც საჭიროა იმ ბუნებრივი რესურსების და მომსახურების კონსერვაციისთვის, რომელიც დაექვემდებარა ზეგავლენას;</w:t>
      </w:r>
    </w:p>
    <w:p w14:paraId="596D4288" w14:textId="77777777" w:rsidR="00223755" w:rsidRPr="002A4EB7" w:rsidRDefault="002A4EB7" w:rsidP="00185B86">
      <w:pPr>
        <w:spacing w:after="109" w:line="248" w:lineRule="auto"/>
        <w:ind w:right="42"/>
      </w:pPr>
      <w:r w:rsidRPr="00185B86">
        <w:rPr>
          <w:rFonts w:eastAsia="Arial Unicode MS" w:cs="Arial Unicode MS"/>
          <w:color w:val="1A1718"/>
        </w:rPr>
        <w:t xml:space="preserve">ბ) თითოეულ გამოსასწორებელ ღონისძიებასთან დაკავშირებული ჩარევის ხარისხი. ჩარევის ხარისხი შესაძლოა იყოს სრული, ნაწილობრივი ან დაზიანებული გარემოს ბუნებრივ აღდგენაზე დაფუძნებული. ჩარევის ხარისხის განსაზღვრა, სხვა საკითხებთან ერთად, უნდა მოხდეს დაზიანებული გარემოს სენსიტიურობის, აღდგენის დროის (პერიოდის) და გამოსასწორებელი ღონისძიებების გატარების ხარჯების ასპექტების გათვალისწინებით. </w:t>
      </w:r>
    </w:p>
    <w:p w14:paraId="4F9E5384" w14:textId="77777777" w:rsidR="00223755" w:rsidRPr="002A4EB7" w:rsidRDefault="002A4EB7" w:rsidP="00185B86">
      <w:pPr>
        <w:spacing w:after="109" w:line="248" w:lineRule="auto"/>
        <w:ind w:right="42"/>
      </w:pPr>
      <w:r w:rsidRPr="00185B86">
        <w:rPr>
          <w:rFonts w:eastAsia="Arial Unicode MS" w:cs="Arial Unicode MS"/>
          <w:color w:val="1A1718"/>
        </w:rPr>
        <w:t>გ) თითოეული ალტერნატივისთვის ბუნებრივი რესურსების ან მომსახურების სავარაუდო შუალედური დანაკარგი;</w:t>
      </w:r>
    </w:p>
    <w:p w14:paraId="07F6CF51" w14:textId="77777777" w:rsidR="00223755" w:rsidRPr="002A4EB7" w:rsidRDefault="002A4EB7" w:rsidP="00185B86">
      <w:pPr>
        <w:spacing w:after="109" w:line="248" w:lineRule="auto"/>
        <w:ind w:right="42"/>
      </w:pPr>
      <w:r w:rsidRPr="00185B86">
        <w:rPr>
          <w:rFonts w:eastAsia="Arial Unicode MS" w:cs="Arial Unicode MS"/>
          <w:color w:val="1A1718"/>
        </w:rPr>
        <w:t>დ) შემოთავაზებული გამოსასწორებელი ღონისძიებების განხორციელების ტექნიკური მექანიზმები;</w:t>
      </w:r>
    </w:p>
    <w:p w14:paraId="227BFA2B" w14:textId="77777777" w:rsidR="00223755" w:rsidRPr="002A4EB7" w:rsidRDefault="002A4EB7" w:rsidP="00185B86">
      <w:pPr>
        <w:spacing w:after="109" w:line="248" w:lineRule="auto"/>
        <w:ind w:right="42"/>
      </w:pPr>
      <w:r w:rsidRPr="00185B86">
        <w:rPr>
          <w:rFonts w:eastAsia="Arial Unicode MS" w:cs="Arial Unicode MS"/>
          <w:color w:val="1A1718"/>
        </w:rPr>
        <w:t>ე) თითოეული გამოსასწორებელი ღონისძიების წინასწარი სავარაუდო ღირებულება.</w:t>
      </w:r>
    </w:p>
    <w:p w14:paraId="09390FC0" w14:textId="7B8B0BAB" w:rsidR="00223755" w:rsidRPr="002A4EB7" w:rsidRDefault="002A4EB7" w:rsidP="00B34D1D">
      <w:pPr>
        <w:pStyle w:val="ListParagraph"/>
        <w:numPr>
          <w:ilvl w:val="0"/>
          <w:numId w:val="7"/>
        </w:numPr>
        <w:spacing w:after="85"/>
        <w:ind w:left="0" w:right="42"/>
      </w:pPr>
      <w:r w:rsidRPr="008356C9">
        <w:rPr>
          <w:rFonts w:eastAsia="Arial Unicode MS" w:cs="Arial Unicode MS"/>
        </w:rPr>
        <w:t xml:space="preserve">მიწის სახიფათო ნივთიერებებით დაბინძურების შედეგად დაზიანების შემთხვევაში უნდა გატარდეს საჭირო ღონისძიებები, რათა უზრუნველყოფილი იყოს, სულ მცირე, შესაბამისი დამაბინძურებელი ნივთიერებების ამოღება, მონიტორინგი, შემდგომი გავრცელების შეკავება ან/და შემცირება, რათა დაბინძურებული მიწა აღარ წარმოადგენდეს ადამიანის ჯანმრთელობაზე უარყოფითი ზეგავლენის მნიშვნელოვან რისკს. ამგვარი რისკის არსებობა უნდა შეფასდეს რისკის შეფასების პროცედურით, რომელიც გაითვალისწინებს მიწის მახასიათებლებს და ფუნქციას, სახიფათო ნივთიერებების სახესა და კონცენტრაციას, ორგანიზმებსა და მიკროორგანიზმებს, მათ რისკებსა და გავრცელების შესაძლებლობას. </w:t>
      </w:r>
    </w:p>
    <w:p w14:paraId="6D1E0134" w14:textId="77777777" w:rsidR="00223755" w:rsidRPr="002A4EB7" w:rsidRDefault="00223755">
      <w:pPr>
        <w:pStyle w:val="Heading1"/>
        <w:ind w:left="19" w:firstLine="24"/>
      </w:pPr>
    </w:p>
    <w:p w14:paraId="33211A88" w14:textId="77777777" w:rsidR="00223755" w:rsidRPr="002A4EB7" w:rsidRDefault="002A4EB7">
      <w:pPr>
        <w:pStyle w:val="Heading1"/>
        <w:ind w:left="19" w:firstLine="24"/>
      </w:pPr>
      <w:r w:rsidRPr="002A4EB7">
        <w:rPr>
          <w:rFonts w:eastAsia="Arial Unicode MS" w:cs="Arial Unicode MS"/>
        </w:rPr>
        <w:t>მუხლი 6. სანაცვლო/ადეკვატური გამოსასწორებელი ღონისძიებების ამოცანა</w:t>
      </w:r>
    </w:p>
    <w:p w14:paraId="1803A9F4" w14:textId="15E4C9BA" w:rsidR="00223755" w:rsidRPr="002A4EB7" w:rsidRDefault="002E607A" w:rsidP="00B34D1D">
      <w:pPr>
        <w:pStyle w:val="ListParagraph"/>
        <w:numPr>
          <w:ilvl w:val="0"/>
          <w:numId w:val="8"/>
        </w:numPr>
        <w:spacing w:after="109" w:line="248" w:lineRule="auto"/>
        <w:ind w:left="0" w:right="42"/>
      </w:pPr>
      <w:r w:rsidRPr="008356C9">
        <w:rPr>
          <w:rFonts w:eastAsia="Arial Unicode MS" w:cs="Arial Unicode MS"/>
          <w:color w:val="1A1718"/>
        </w:rPr>
        <w:t>წყლის</w:t>
      </w:r>
      <w:r w:rsidR="002A4EB7" w:rsidRPr="008356C9">
        <w:rPr>
          <w:rFonts w:eastAsia="Arial Unicode MS" w:cs="Arial Unicode MS"/>
          <w:color w:val="1A1718"/>
        </w:rPr>
        <w:t xml:space="preserve"> და </w:t>
      </w:r>
      <w:r w:rsidRPr="008356C9">
        <w:rPr>
          <w:rFonts w:eastAsia="Arial Unicode MS" w:cs="Arial Unicode MS"/>
          <w:color w:val="1A1718"/>
        </w:rPr>
        <w:t>ბიომრავალფეროვნების</w:t>
      </w:r>
      <w:r w:rsidR="002A4EB7" w:rsidRPr="008356C9">
        <w:rPr>
          <w:rFonts w:eastAsia="Arial Unicode MS" w:cs="Arial Unicode MS"/>
          <w:color w:val="1A1718"/>
        </w:rPr>
        <w:t>თვის</w:t>
      </w:r>
      <w:r w:rsidRPr="008356C9">
        <w:rPr>
          <w:rFonts w:eastAsia="Arial Unicode MS" w:cs="Arial Unicode MS"/>
          <w:color w:val="1A1718"/>
          <w:lang w:val="ka-GE"/>
        </w:rPr>
        <w:t>თვის ზიანის მიყენების შემთხვევაში</w:t>
      </w:r>
      <w:r w:rsidR="002A4EB7" w:rsidRPr="008356C9">
        <w:rPr>
          <w:rFonts w:eastAsia="Arial Unicode MS" w:cs="Arial Unicode MS"/>
          <w:color w:val="1A1718"/>
        </w:rPr>
        <w:t xml:space="preserve"> სანაცვლო/ადეკვატური გამოსასწორებელი ღონისძიებების ამოცანაა დაზიანებული ტერიტორიის მსგავსი </w:t>
      </w:r>
      <w:r w:rsidR="000E26F4" w:rsidRPr="008356C9">
        <w:rPr>
          <w:rFonts w:eastAsia="Arial Unicode MS" w:cs="Arial Unicode MS"/>
          <w:color w:val="1A1718"/>
          <w:lang w:val="ka-GE"/>
        </w:rPr>
        <w:t xml:space="preserve">ხარისხის </w:t>
      </w:r>
      <w:r w:rsidR="002A4EB7" w:rsidRPr="008356C9">
        <w:rPr>
          <w:rFonts w:eastAsia="Arial Unicode MS" w:cs="Arial Unicode MS"/>
          <w:color w:val="1A1718"/>
        </w:rPr>
        <w:t xml:space="preserve">ბუნებრივი რესურსების ან/და მომსახურების შექმნა დაზიანებული ტერიტორიის მიმდებარე ან  სხვა ტერიტორიაზე. </w:t>
      </w:r>
    </w:p>
    <w:p w14:paraId="5F9BA13F" w14:textId="28836561" w:rsidR="00223755" w:rsidRPr="002A4EB7" w:rsidRDefault="002A4EB7" w:rsidP="00B34D1D">
      <w:pPr>
        <w:pStyle w:val="ListParagraph"/>
        <w:numPr>
          <w:ilvl w:val="0"/>
          <w:numId w:val="8"/>
        </w:numPr>
        <w:spacing w:after="109" w:line="248" w:lineRule="auto"/>
        <w:ind w:left="0" w:right="42"/>
      </w:pPr>
      <w:r w:rsidRPr="008356C9">
        <w:rPr>
          <w:rFonts w:eastAsia="Arial Unicode MS" w:cs="Arial Unicode MS"/>
          <w:color w:val="1A1718"/>
        </w:rPr>
        <w:t>სანაცვლო/ადეკვატური გამოსასწორებელი ღონისძიება გამოიყენება იმ შემთხვევაში, თუ:</w:t>
      </w:r>
    </w:p>
    <w:p w14:paraId="7085E326" w14:textId="77777777" w:rsidR="00223755" w:rsidRPr="002A4EB7" w:rsidRDefault="002A4EB7" w:rsidP="00CE68FF">
      <w:pPr>
        <w:spacing w:after="109" w:line="248" w:lineRule="auto"/>
        <w:ind w:right="42"/>
      </w:pPr>
      <w:bookmarkStart w:id="1" w:name="_heading=h.gjdgxs" w:colFirst="0" w:colLast="0"/>
      <w:bookmarkEnd w:id="1"/>
      <w:r w:rsidRPr="00CE68FF">
        <w:rPr>
          <w:rFonts w:eastAsia="Arial Unicode MS" w:cs="Arial Unicode MS"/>
          <w:color w:val="1A1718"/>
        </w:rPr>
        <w:t>ა) მხოლოდ პირველადი გამოსასწორებელი ღონისძიების განხორციელებით შეუძლებელია დაზიანებული ბუნებრივი რესურსის ან/და მომსახურების პირვანდელ მდგომარეობაში  აღდგენა;</w:t>
      </w:r>
    </w:p>
    <w:p w14:paraId="5B680CE8" w14:textId="77777777" w:rsidR="00223755" w:rsidRPr="002A4EB7" w:rsidRDefault="002A4EB7" w:rsidP="00CE68FF">
      <w:pPr>
        <w:spacing w:after="109" w:line="248" w:lineRule="auto"/>
        <w:ind w:right="42"/>
      </w:pPr>
      <w:r w:rsidRPr="00CE68FF">
        <w:rPr>
          <w:rFonts w:eastAsia="Arial Unicode MS" w:cs="Arial Unicode MS"/>
          <w:color w:val="1A1718"/>
        </w:rPr>
        <w:t>ბ) პირველადი გამოსასწორებელი ღონისძიების გამოყენება არ არის გონივრული, ამ წესის მე-8 მუხლით გათვალისწინებული კრიტერიუმების შესაბამისად და სხვა ნებისმიერ შემთხვევაში, როდესაც მისი შედეგიანობისთვის საჭირო დრო ან ხარჯები, გარემოსთვის მოსალოდნელ სარგებელთან შედარებით, არაპროპორციულია.</w:t>
      </w:r>
    </w:p>
    <w:p w14:paraId="41C413E5" w14:textId="09244E6D" w:rsidR="00223755" w:rsidRPr="002A4EB7" w:rsidRDefault="002A4EB7" w:rsidP="00B34D1D">
      <w:pPr>
        <w:pStyle w:val="ListParagraph"/>
        <w:numPr>
          <w:ilvl w:val="0"/>
          <w:numId w:val="8"/>
        </w:numPr>
        <w:spacing w:after="109" w:line="248" w:lineRule="auto"/>
        <w:ind w:left="0" w:right="42"/>
      </w:pPr>
      <w:r w:rsidRPr="008356C9">
        <w:rPr>
          <w:rFonts w:eastAsia="Arial Unicode MS" w:cs="Arial Unicode MS"/>
          <w:color w:val="1A1718"/>
        </w:rPr>
        <w:t xml:space="preserve">დაზიანებული გარემოს (ბუნებრივი რესურსების და მომსახურების) პირვანდელ ან პირვანდელთან მიახლოებულ მდგომარეობაში აღდგენის შეუძლებლობა </w:t>
      </w:r>
      <w:r w:rsidR="000E26F4" w:rsidRPr="008356C9">
        <w:rPr>
          <w:rFonts w:eastAsia="Arial Unicode MS" w:cs="Arial Unicode MS"/>
          <w:color w:val="1A1718"/>
          <w:lang w:val="ka-GE"/>
        </w:rPr>
        <w:t xml:space="preserve">გარემოსთვის </w:t>
      </w:r>
      <w:r w:rsidR="000E26F4" w:rsidRPr="008356C9">
        <w:rPr>
          <w:rFonts w:eastAsia="Arial Unicode MS" w:cs="Arial Unicode MS"/>
          <w:color w:val="1A1718"/>
        </w:rPr>
        <w:t>ზიანის მიყენებისთვის პასუხისმგებელი პირი</w:t>
      </w:r>
      <w:r w:rsidR="000E26F4" w:rsidRPr="008356C9">
        <w:rPr>
          <w:rFonts w:eastAsia="Arial Unicode MS" w:cs="Arial Unicode MS"/>
          <w:color w:val="1A1718"/>
          <w:lang w:val="ka-GE"/>
        </w:rPr>
        <w:t xml:space="preserve">ს მიერ </w:t>
      </w:r>
      <w:r w:rsidRPr="008356C9">
        <w:rPr>
          <w:rFonts w:eastAsia="Arial Unicode MS" w:cs="Arial Unicode MS"/>
          <w:color w:val="1A1718"/>
        </w:rPr>
        <w:t>უნდა დასაბუთდეს და წარედგინოს სააგენტოს, კანონის მე-8 მუხლის მე-7 პუნქტის შესაბამისად. გამოსასწორებელი ღონისძიებების ხარჯების გარემოსთვის მოსალდნელ სარგებელთან შედარებით არაპროპორციულობის შემთხვევაში სააგენტოს ასევე უნდა წარედგინოს აღნიშნული ხარჯების დამასაბუთებელი შესაბამისი მტკიცებულებები.</w:t>
      </w:r>
    </w:p>
    <w:p w14:paraId="1A3C1C73" w14:textId="5E490567" w:rsidR="00223755" w:rsidRPr="002A4EB7" w:rsidRDefault="002A4EB7" w:rsidP="00B34D1D">
      <w:pPr>
        <w:pStyle w:val="ListParagraph"/>
        <w:numPr>
          <w:ilvl w:val="0"/>
          <w:numId w:val="8"/>
        </w:numPr>
        <w:spacing w:after="109" w:line="248" w:lineRule="auto"/>
        <w:ind w:left="0" w:right="42"/>
      </w:pPr>
      <w:r w:rsidRPr="008356C9">
        <w:rPr>
          <w:rFonts w:eastAsia="Arial Unicode MS" w:cs="Arial Unicode MS"/>
          <w:color w:val="1A1718"/>
        </w:rPr>
        <w:t>სანაცვლო/ადეკვატური გამოსასწორებელი ღონისძიებები</w:t>
      </w:r>
      <w:r w:rsidR="00ED1E5C" w:rsidRPr="008356C9">
        <w:rPr>
          <w:rFonts w:eastAsia="Arial Unicode MS" w:cs="Arial Unicode MS"/>
          <w:color w:val="1A1718"/>
          <w:lang w:val="ka-GE"/>
        </w:rPr>
        <w:t>,</w:t>
      </w:r>
      <w:r w:rsidRPr="008356C9">
        <w:rPr>
          <w:rFonts w:eastAsia="Arial Unicode MS" w:cs="Arial Unicode MS"/>
          <w:color w:val="1A1718"/>
        </w:rPr>
        <w:t xml:space="preserve"> </w:t>
      </w:r>
      <w:r w:rsidR="00ED1E5C" w:rsidRPr="008356C9">
        <w:rPr>
          <w:rFonts w:eastAsia="Arial Unicode MS" w:cs="Arial Unicode MS"/>
          <w:color w:val="1A1718"/>
        </w:rPr>
        <w:t xml:space="preserve">მიწისთვის </w:t>
      </w:r>
      <w:r w:rsidRPr="008356C9">
        <w:rPr>
          <w:rFonts w:eastAsia="Arial Unicode MS" w:cs="Arial Unicode MS"/>
          <w:color w:val="1A1718"/>
        </w:rPr>
        <w:t>მნიშვნელოვანი ზიანის მიყენებისას, გამოიყენება შემდეგ შემთხვევებში:</w:t>
      </w:r>
    </w:p>
    <w:p w14:paraId="0F1C1C9B" w14:textId="0695E258" w:rsidR="00223755" w:rsidRPr="002A4EB7" w:rsidRDefault="002A4EB7" w:rsidP="00CE68FF">
      <w:pPr>
        <w:spacing w:after="116" w:line="242" w:lineRule="auto"/>
        <w:ind w:right="41"/>
      </w:pPr>
      <w:r w:rsidRPr="00CE68FF">
        <w:rPr>
          <w:rFonts w:eastAsia="Arial Unicode MS" w:cs="Arial Unicode MS"/>
          <w:color w:val="1A1718"/>
        </w:rPr>
        <w:t xml:space="preserve">ა) როდესაც მიწის დაზიანება იწვევს </w:t>
      </w:r>
      <w:r w:rsidR="00ED1E5C" w:rsidRPr="00CE68FF">
        <w:rPr>
          <w:rFonts w:eastAsia="Arial Unicode MS" w:cs="Arial Unicode MS"/>
          <w:color w:val="1A1718"/>
          <w:lang w:val="ka-GE"/>
        </w:rPr>
        <w:t>მიყენებას</w:t>
      </w:r>
      <w:r w:rsidR="00ED1E5C" w:rsidRPr="00CE68FF">
        <w:rPr>
          <w:rFonts w:eastAsia="Arial Unicode MS" w:cs="Arial Unicode MS"/>
          <w:color w:val="1A1718"/>
        </w:rPr>
        <w:t xml:space="preserve"> კანონის დანართი N1-ი</w:t>
      </w:r>
      <w:r w:rsidR="00ED1E5C" w:rsidRPr="00CE68FF">
        <w:rPr>
          <w:rFonts w:eastAsia="Arial Unicode MS" w:cs="Arial Unicode MS"/>
          <w:color w:val="1A1718"/>
          <w:lang w:val="ka-GE"/>
        </w:rPr>
        <w:t xml:space="preserve">თ გათვალისწინებულ სახეობებზე და </w:t>
      </w:r>
      <w:r w:rsidRPr="00CE68FF">
        <w:rPr>
          <w:rFonts w:eastAsia="Arial Unicode MS" w:cs="Arial Unicode MS"/>
          <w:color w:val="1A1718"/>
        </w:rPr>
        <w:t>ჰაბიტატებ</w:t>
      </w:r>
      <w:r w:rsidR="00ED1E5C" w:rsidRPr="00CE68FF">
        <w:rPr>
          <w:rFonts w:eastAsia="Arial Unicode MS" w:cs="Arial Unicode MS"/>
          <w:color w:val="1A1718"/>
          <w:lang w:val="ka-GE"/>
        </w:rPr>
        <w:t>ზე</w:t>
      </w:r>
      <w:r w:rsidRPr="00CE68FF">
        <w:rPr>
          <w:rFonts w:eastAsia="Arial Unicode MS" w:cs="Arial Unicode MS"/>
          <w:color w:val="1A1718"/>
        </w:rPr>
        <w:t xml:space="preserve"> ან წყ</w:t>
      </w:r>
      <w:r w:rsidR="00ED1E5C" w:rsidRPr="00CE68FF">
        <w:rPr>
          <w:rFonts w:eastAsia="Arial Unicode MS" w:cs="Arial Unicode MS"/>
          <w:color w:val="1A1718"/>
          <w:lang w:val="ka-GE"/>
        </w:rPr>
        <w:t>ალზე ზიანის მიყენებას</w:t>
      </w:r>
      <w:r w:rsidRPr="00CE68FF">
        <w:rPr>
          <w:rFonts w:eastAsia="Arial Unicode MS" w:cs="Arial Unicode MS"/>
          <w:color w:val="1A1718"/>
        </w:rPr>
        <w:t>;</w:t>
      </w:r>
    </w:p>
    <w:p w14:paraId="44821BF5" w14:textId="43F6434F" w:rsidR="00223755" w:rsidRPr="00CE68FF" w:rsidRDefault="002A4EB7" w:rsidP="00CE68FF">
      <w:pPr>
        <w:spacing w:after="497" w:line="248" w:lineRule="auto"/>
        <w:ind w:right="42"/>
        <w:rPr>
          <w:rFonts w:eastAsia="Arial Unicode MS" w:cs="Arial Unicode MS"/>
          <w:color w:val="1A1718"/>
        </w:rPr>
      </w:pPr>
      <w:r w:rsidRPr="00CE68FF">
        <w:rPr>
          <w:rFonts w:eastAsia="Arial Unicode MS" w:cs="Arial Unicode MS"/>
          <w:color w:val="1A1718"/>
        </w:rPr>
        <w:t xml:space="preserve">ბ) როდესაც პირველადი გამოსასწორებელი ღონისძიებები იწვევს </w:t>
      </w:r>
      <w:r w:rsidR="00ED1E5C" w:rsidRPr="00CE68FF">
        <w:rPr>
          <w:rFonts w:eastAsia="Arial Unicode MS" w:cs="Arial Unicode MS"/>
          <w:color w:val="1A1718"/>
        </w:rPr>
        <w:t>კანონის დანართი N1-ი</w:t>
      </w:r>
      <w:r w:rsidR="00ED1E5C" w:rsidRPr="00CE68FF">
        <w:rPr>
          <w:rFonts w:eastAsia="Arial Unicode MS" w:cs="Arial Unicode MS"/>
          <w:color w:val="1A1718"/>
          <w:lang w:val="ka-GE"/>
        </w:rPr>
        <w:t xml:space="preserve">თ გათვალისწინებულ სახეობებზე და </w:t>
      </w:r>
      <w:r w:rsidR="00ED1E5C" w:rsidRPr="00CE68FF">
        <w:rPr>
          <w:rFonts w:eastAsia="Arial Unicode MS" w:cs="Arial Unicode MS"/>
          <w:color w:val="1A1718"/>
        </w:rPr>
        <w:t>ჰაბიტატებ</w:t>
      </w:r>
      <w:r w:rsidR="00ED1E5C" w:rsidRPr="00CE68FF">
        <w:rPr>
          <w:rFonts w:eastAsia="Arial Unicode MS" w:cs="Arial Unicode MS"/>
          <w:color w:val="1A1718"/>
          <w:lang w:val="ka-GE"/>
        </w:rPr>
        <w:t>ზე</w:t>
      </w:r>
      <w:r w:rsidR="00ED1E5C" w:rsidRPr="00CE68FF">
        <w:rPr>
          <w:rFonts w:eastAsia="Arial Unicode MS" w:cs="Arial Unicode MS"/>
          <w:color w:val="1A1718"/>
        </w:rPr>
        <w:t xml:space="preserve"> ან </w:t>
      </w:r>
      <w:r w:rsidRPr="00CE68FF">
        <w:rPr>
          <w:rFonts w:eastAsia="Arial Unicode MS" w:cs="Arial Unicode MS"/>
          <w:color w:val="1A1718"/>
        </w:rPr>
        <w:t>წყ</w:t>
      </w:r>
      <w:r w:rsidR="00ED1E5C" w:rsidRPr="00CE68FF">
        <w:rPr>
          <w:rFonts w:eastAsia="Arial Unicode MS" w:cs="Arial Unicode MS"/>
          <w:color w:val="1A1718"/>
          <w:lang w:val="ka-GE"/>
        </w:rPr>
        <w:t>ა</w:t>
      </w:r>
      <w:r w:rsidRPr="00CE68FF">
        <w:rPr>
          <w:rFonts w:eastAsia="Arial Unicode MS" w:cs="Arial Unicode MS"/>
          <w:color w:val="1A1718"/>
        </w:rPr>
        <w:t>ლ</w:t>
      </w:r>
      <w:r w:rsidR="00ED1E5C" w:rsidRPr="00CE68FF">
        <w:rPr>
          <w:rFonts w:eastAsia="Arial Unicode MS" w:cs="Arial Unicode MS"/>
          <w:color w:val="1A1718"/>
          <w:lang w:val="ka-GE"/>
        </w:rPr>
        <w:t>ზე ზიანის მიყენებას</w:t>
      </w:r>
      <w:r w:rsidRPr="00CE68FF">
        <w:rPr>
          <w:rFonts w:eastAsia="Arial Unicode MS" w:cs="Arial Unicode MS"/>
          <w:color w:val="1A1718"/>
        </w:rPr>
        <w:t xml:space="preserve"> კანონის დანართი N1-ის  შესაბამისად.</w:t>
      </w:r>
    </w:p>
    <w:p w14:paraId="4E7761F1" w14:textId="77777777" w:rsidR="00223755" w:rsidRPr="002A4EB7" w:rsidRDefault="002A4EB7">
      <w:pPr>
        <w:pStyle w:val="Heading1"/>
        <w:ind w:left="19" w:firstLine="24"/>
      </w:pPr>
      <w:r w:rsidRPr="002A4EB7">
        <w:rPr>
          <w:rFonts w:eastAsia="Arial Unicode MS" w:cs="Arial Unicode MS"/>
        </w:rPr>
        <w:t>მუხლი 7. საკომპენსაციო გამოსასწორებელი ღონისძიების ამოცანა</w:t>
      </w:r>
    </w:p>
    <w:p w14:paraId="66CF13E7" w14:textId="37437C4F" w:rsidR="008C17A3" w:rsidRPr="008356C9" w:rsidRDefault="002A4EB7" w:rsidP="00B34D1D">
      <w:pPr>
        <w:pStyle w:val="ListParagraph"/>
        <w:numPr>
          <w:ilvl w:val="0"/>
          <w:numId w:val="9"/>
        </w:numPr>
        <w:spacing w:after="109" w:line="248" w:lineRule="auto"/>
        <w:ind w:left="-90" w:right="42"/>
        <w:rPr>
          <w:rFonts w:eastAsia="Arial Unicode MS" w:cs="Arial Unicode MS"/>
          <w:color w:val="1A1718"/>
          <w:lang w:val="ka-GE"/>
        </w:rPr>
      </w:pPr>
      <w:r w:rsidRPr="008356C9">
        <w:rPr>
          <w:rFonts w:eastAsia="Arial Unicode MS" w:cs="Arial Unicode MS"/>
          <w:color w:val="1A1718"/>
        </w:rPr>
        <w:t>პირველადი გამოსასწორებელი ღონისძიებების და სანაცვლო/ადეკვატური გამოსასწორებელი ღონისძიებების გარდა, მნიშვნელოვანი ზიანის მიყენებაზე პასუხისმგებელი პირი ვალდებულია</w:t>
      </w:r>
      <w:r w:rsidR="00CE68FF" w:rsidRPr="008356C9">
        <w:rPr>
          <w:rFonts w:eastAsia="Arial Unicode MS" w:cs="Arial Unicode MS"/>
          <w:color w:val="1A1718"/>
          <w:lang w:val="ka-GE"/>
        </w:rPr>
        <w:t>,</w:t>
      </w:r>
      <w:r w:rsidRPr="008356C9">
        <w:rPr>
          <w:rFonts w:eastAsia="Arial Unicode MS" w:cs="Arial Unicode MS"/>
          <w:color w:val="1A1718"/>
        </w:rPr>
        <w:t xml:space="preserve"> განახორციელოს საკომპენსაციო გამოსასწორებელი ღონისძიებები - ბუნებრივი რესურსების ან/და მომსახურების დროებითი დანაკარგის (შუალედური დანაკარგი) საკომპენსაციოდ, საკომპენსაციო გამოსასწორებელი ღონისძიებების განხორციელების პერიოდში, რომელიც მოიცავს შემთხვევის დადგომიდან დაზიანებული გარემოს პირვანდელ ან პირვანდელთან მიახლოებულ მდგომარეობაში აღდგენამდე დროის პერიოდს.</w:t>
      </w:r>
      <w:r w:rsidR="00D46D32" w:rsidRPr="008356C9">
        <w:rPr>
          <w:rFonts w:eastAsia="Arial Unicode MS" w:cs="Arial Unicode MS"/>
          <w:color w:val="1A1718"/>
          <w:lang w:val="ka-GE"/>
        </w:rPr>
        <w:t xml:space="preserve"> </w:t>
      </w:r>
    </w:p>
    <w:p w14:paraId="0631430F" w14:textId="6AD8A25E" w:rsidR="00D46D32" w:rsidRPr="008356C9" w:rsidRDefault="00D46D32" w:rsidP="00B34D1D">
      <w:pPr>
        <w:pStyle w:val="ListParagraph"/>
        <w:numPr>
          <w:ilvl w:val="0"/>
          <w:numId w:val="9"/>
        </w:numPr>
        <w:spacing w:after="109" w:line="248" w:lineRule="auto"/>
        <w:ind w:left="-90" w:right="42"/>
        <w:rPr>
          <w:rFonts w:eastAsia="Arial Unicode MS" w:cs="Arial Unicode MS"/>
          <w:color w:val="1A1718"/>
        </w:rPr>
      </w:pPr>
      <w:r w:rsidRPr="008356C9">
        <w:rPr>
          <w:rFonts w:eastAsia="Arial Unicode MS" w:cs="Arial Unicode MS"/>
          <w:color w:val="1A1718"/>
          <w:lang w:val="ka-GE"/>
        </w:rPr>
        <w:t xml:space="preserve">საკომპენსაციო გამოსასწორებელი ღონისძიებების შერჩევა ხორციელდება </w:t>
      </w:r>
      <w:r w:rsidR="00CE68FF" w:rsidRPr="008356C9">
        <w:rPr>
          <w:rFonts w:eastAsia="Arial Unicode MS" w:cs="Arial Unicode MS"/>
          <w:color w:val="1A1718"/>
          <w:lang w:val="ka-GE"/>
        </w:rPr>
        <w:t xml:space="preserve">ამ წესის </w:t>
      </w:r>
      <w:r w:rsidRPr="008356C9">
        <w:rPr>
          <w:rFonts w:eastAsia="Arial Unicode MS" w:cs="Arial Unicode MS"/>
          <w:color w:val="1A1718"/>
          <w:lang w:val="ka-GE"/>
        </w:rPr>
        <w:t xml:space="preserve">და </w:t>
      </w:r>
      <w:r w:rsidRPr="008356C9">
        <w:rPr>
          <w:rFonts w:eastAsia="Arial Unicode MS" w:cs="Arial Unicode MS"/>
          <w:color w:val="1A1718"/>
        </w:rPr>
        <w:t>„დაზიანებული ტერიტორიის მიმდებარე ან სხვა ტერიტორიაზე განსახორციელებელი მნიშვნელოვანი ზიანის გამოსასწორებელი სანაცვლო/ადეკვატური ღონისძიებების  შერჩევის წესი</w:t>
      </w:r>
      <w:r w:rsidR="00163E5C" w:rsidRPr="008356C9">
        <w:rPr>
          <w:rFonts w:eastAsia="Arial Unicode MS" w:cs="Arial Unicode MS"/>
          <w:color w:val="1A1718"/>
          <w:lang w:val="ka-GE"/>
        </w:rPr>
        <w:t xml:space="preserve">“-ს </w:t>
      </w:r>
      <w:r w:rsidR="008C17A3" w:rsidRPr="008356C9">
        <w:rPr>
          <w:rFonts w:eastAsia="Arial Unicode MS" w:cs="Arial Unicode MS"/>
          <w:color w:val="1A1718"/>
          <w:lang w:val="ka-GE"/>
        </w:rPr>
        <w:t xml:space="preserve">მოთხოვნების </w:t>
      </w:r>
      <w:r w:rsidR="00163E5C" w:rsidRPr="008356C9">
        <w:rPr>
          <w:rFonts w:eastAsia="Arial Unicode MS" w:cs="Arial Unicode MS"/>
          <w:color w:val="1A1718"/>
          <w:lang w:val="ka-GE"/>
        </w:rPr>
        <w:t>შესაბამისად.</w:t>
      </w:r>
    </w:p>
    <w:p w14:paraId="5D2CDA68" w14:textId="1DA2EBA7" w:rsidR="00223755" w:rsidRPr="002A4EB7" w:rsidRDefault="002A4EB7" w:rsidP="00B34D1D">
      <w:pPr>
        <w:pStyle w:val="ListParagraph"/>
        <w:numPr>
          <w:ilvl w:val="0"/>
          <w:numId w:val="9"/>
        </w:numPr>
        <w:ind w:left="-90" w:right="42"/>
      </w:pPr>
      <w:r w:rsidRPr="008356C9">
        <w:rPr>
          <w:rFonts w:eastAsia="Arial Unicode MS" w:cs="Arial Unicode MS"/>
        </w:rPr>
        <w:lastRenderedPageBreak/>
        <w:t>საკომპენსაციო გამოსასწორებელი ღონისძიება მოიცავს დაზიანებული ბუნებრივი რესურსების ან მომსახურების დამატებით გაუმჯობესებ</w:t>
      </w:r>
      <w:r w:rsidR="000E26F4" w:rsidRPr="008356C9">
        <w:rPr>
          <w:rFonts w:eastAsia="Arial Unicode MS" w:cs="Arial Unicode MS"/>
          <w:lang w:val="ka-GE"/>
        </w:rPr>
        <w:t>ის</w:t>
      </w:r>
      <w:r w:rsidRPr="008356C9">
        <w:rPr>
          <w:rFonts w:eastAsia="Arial Unicode MS" w:cs="Arial Unicode MS"/>
        </w:rPr>
        <w:t xml:space="preserve"> </w:t>
      </w:r>
      <w:r w:rsidR="000E26F4" w:rsidRPr="008356C9">
        <w:rPr>
          <w:rFonts w:eastAsia="Arial Unicode MS" w:cs="Arial Unicode MS"/>
          <w:lang w:val="ka-GE"/>
        </w:rPr>
        <w:t xml:space="preserve">ქმედებებს </w:t>
      </w:r>
      <w:r w:rsidRPr="008356C9">
        <w:rPr>
          <w:rFonts w:eastAsia="Arial Unicode MS" w:cs="Arial Unicode MS"/>
        </w:rPr>
        <w:t xml:space="preserve">დაზიანებულ ტერიტორიაზე ან სხვა ტერიტორიაზე და არ მოიცავს საზოგადოების წევრების ფინანსურ კომპენსაციას. </w:t>
      </w:r>
    </w:p>
    <w:p w14:paraId="1CC3A080" w14:textId="0D57F69F" w:rsidR="00223755" w:rsidRPr="002A4EB7" w:rsidRDefault="002A4EB7" w:rsidP="00B34D1D">
      <w:pPr>
        <w:pStyle w:val="ListParagraph"/>
        <w:numPr>
          <w:ilvl w:val="0"/>
          <w:numId w:val="9"/>
        </w:numPr>
        <w:spacing w:after="483"/>
        <w:ind w:left="-90" w:right="42"/>
      </w:pPr>
      <w:r w:rsidRPr="008356C9">
        <w:rPr>
          <w:rFonts w:eastAsia="Arial Unicode MS" w:cs="Arial Unicode MS"/>
        </w:rPr>
        <w:t>საკომპენსაციო გამოსასწორებელი ღონისძიებები მიწისთვის მნიშვნელოვანი ზიანის მიყენების შემთხვევაში გამოიყენება ამ წესის მე-6 მუხლის მე-4 პუნქტით გათვალისწინებულ შემთხვევებში.</w:t>
      </w:r>
    </w:p>
    <w:p w14:paraId="17F10460" w14:textId="77777777" w:rsidR="00223755" w:rsidRPr="002A4EB7" w:rsidRDefault="002A4EB7">
      <w:pPr>
        <w:pStyle w:val="Heading1"/>
        <w:ind w:left="19" w:firstLine="24"/>
        <w:rPr>
          <w:color w:val="000000"/>
        </w:rPr>
      </w:pPr>
      <w:r w:rsidRPr="002A4EB7">
        <w:rPr>
          <w:rFonts w:eastAsia="Arial Unicode MS" w:cs="Arial Unicode MS"/>
          <w:color w:val="000000"/>
        </w:rPr>
        <w:t>მუხლი 8. გამოსასწორებელი ღონისძიების შეფასების ზოგადი კრიტერიუმები</w:t>
      </w:r>
    </w:p>
    <w:p w14:paraId="1441A15B" w14:textId="6E0F2A3E" w:rsidR="00223755" w:rsidRPr="002A4EB7" w:rsidRDefault="002A4EB7" w:rsidP="00B34D1D">
      <w:pPr>
        <w:pStyle w:val="ListParagraph"/>
        <w:numPr>
          <w:ilvl w:val="0"/>
          <w:numId w:val="10"/>
        </w:numPr>
        <w:spacing w:after="0" w:line="248" w:lineRule="auto"/>
        <w:ind w:left="-90" w:right="42"/>
      </w:pPr>
      <w:r w:rsidRPr="008356C9">
        <w:rPr>
          <w:rFonts w:eastAsia="Arial Unicode MS" w:cs="Arial Unicode MS"/>
          <w:color w:val="1A1718"/>
        </w:rPr>
        <w:t>გამოსასწორებელი ღონისძიება</w:t>
      </w:r>
      <w:r w:rsidR="008C17A3" w:rsidRPr="008356C9">
        <w:rPr>
          <w:rFonts w:eastAsia="Arial Unicode MS" w:cs="Arial Unicode MS"/>
          <w:color w:val="1A1718"/>
          <w:lang w:val="ka-GE"/>
        </w:rPr>
        <w:t>,</w:t>
      </w:r>
      <w:r w:rsidRPr="008356C9">
        <w:rPr>
          <w:rFonts w:eastAsia="Arial Unicode MS" w:cs="Arial Unicode MS"/>
          <w:color w:val="1A1718"/>
        </w:rPr>
        <w:t xml:space="preserve"> </w:t>
      </w:r>
      <w:r w:rsidR="008C17A3" w:rsidRPr="008356C9">
        <w:rPr>
          <w:rFonts w:eastAsia="Geo" w:cs="Geo"/>
          <w:color w:val="1A1718"/>
        </w:rPr>
        <w:t>ყოველი კონკრეტული შემთხვევისთვის</w:t>
      </w:r>
      <w:r w:rsidR="008C17A3" w:rsidRPr="008356C9">
        <w:rPr>
          <w:rFonts w:eastAsia="Geo" w:cs="Geo"/>
          <w:color w:val="1A1718"/>
          <w:lang w:val="ka-GE"/>
        </w:rPr>
        <w:t>,</w:t>
      </w:r>
      <w:r w:rsidR="008C17A3" w:rsidRPr="008356C9">
        <w:rPr>
          <w:rFonts w:eastAsia="Geo" w:cs="Geo"/>
          <w:color w:val="1A1718"/>
        </w:rPr>
        <w:t xml:space="preserve"> </w:t>
      </w:r>
      <w:r w:rsidRPr="008356C9">
        <w:rPr>
          <w:rFonts w:eastAsia="Arial Unicode MS" w:cs="Arial Unicode MS"/>
          <w:color w:val="1A1718"/>
        </w:rPr>
        <w:t>უნდა შეფასდეს შემდეგი კრიტერიუმების მიხედვით:</w:t>
      </w:r>
    </w:p>
    <w:p w14:paraId="34D7E8AA" w14:textId="77777777" w:rsidR="00223755" w:rsidRPr="002A4EB7" w:rsidRDefault="002A4EB7" w:rsidP="007240BD">
      <w:pPr>
        <w:spacing w:after="0" w:line="248" w:lineRule="auto"/>
        <w:ind w:left="0" w:right="42" w:firstLine="0"/>
      </w:pPr>
      <w:r w:rsidRPr="002A5010">
        <w:rPr>
          <w:rFonts w:eastAsia="Arial Unicode MS" w:cs="Arial Unicode MS"/>
          <w:color w:val="1A1718"/>
        </w:rPr>
        <w:t>ა) თითოეული ღონისძიების ზეგავლენა საზოგადოების ჯანმრთელობასა და უსაფრთხოებაზე;</w:t>
      </w:r>
    </w:p>
    <w:p w14:paraId="5A059BF8" w14:textId="77777777" w:rsidR="00223755" w:rsidRPr="002A4EB7" w:rsidRDefault="002A4EB7" w:rsidP="007240BD">
      <w:pPr>
        <w:spacing w:after="10" w:line="248" w:lineRule="auto"/>
        <w:ind w:left="0" w:right="42" w:firstLine="0"/>
      </w:pPr>
      <w:r w:rsidRPr="002A5010">
        <w:rPr>
          <w:rFonts w:eastAsia="Arial Unicode MS" w:cs="Arial Unicode MS"/>
          <w:color w:val="1A1718"/>
        </w:rPr>
        <w:t>ბ) თითოეული ღონისძიების განხორციელების ხარჯები;</w:t>
      </w:r>
    </w:p>
    <w:p w14:paraId="243D6D9C" w14:textId="129F661C" w:rsidR="00223755" w:rsidRPr="002A4EB7" w:rsidRDefault="002A4EB7" w:rsidP="007240BD">
      <w:pPr>
        <w:spacing w:after="10" w:line="248" w:lineRule="auto"/>
        <w:ind w:left="0" w:right="42" w:firstLine="0"/>
      </w:pPr>
      <w:r w:rsidRPr="002A5010">
        <w:rPr>
          <w:rFonts w:eastAsia="Arial Unicode MS" w:cs="Arial Unicode MS"/>
          <w:color w:val="1A1718"/>
        </w:rPr>
        <w:t xml:space="preserve">გ) თითოეული ღონისძიების მოსალოდნელი </w:t>
      </w:r>
      <w:r w:rsidR="00163E5C" w:rsidRPr="002A5010">
        <w:rPr>
          <w:rFonts w:eastAsia="Arial Unicode MS" w:cs="Arial Unicode MS"/>
          <w:color w:val="1A1718"/>
          <w:lang w:val="ka-GE"/>
        </w:rPr>
        <w:t>შედეგი</w:t>
      </w:r>
      <w:r w:rsidRPr="002A5010">
        <w:rPr>
          <w:rFonts w:eastAsia="Arial Unicode MS" w:cs="Arial Unicode MS"/>
          <w:color w:val="1A1718"/>
        </w:rPr>
        <w:t>;</w:t>
      </w:r>
    </w:p>
    <w:p w14:paraId="63A2BE74" w14:textId="77777777" w:rsidR="00223755" w:rsidRPr="002A4EB7" w:rsidRDefault="002A4EB7">
      <w:pPr>
        <w:spacing w:after="0" w:line="248" w:lineRule="auto"/>
        <w:ind w:left="0" w:right="42" w:firstLine="0"/>
      </w:pPr>
      <w:r w:rsidRPr="002A4EB7">
        <w:rPr>
          <w:rFonts w:eastAsia="Arial Unicode MS" w:cs="Arial Unicode MS"/>
          <w:color w:val="1A1718"/>
        </w:rPr>
        <w:t>დ) თითოეული ღონისძიების მასშტაბი სამომავლო ზიანის პრევენციისთვის და აღნიშნული ღონისძიების განხორციელების შედეგად სხვა ზიანის წარმოქმნის თავიდან აცილება;</w:t>
      </w:r>
    </w:p>
    <w:p w14:paraId="75715E99" w14:textId="77777777" w:rsidR="00223755" w:rsidRPr="002A4EB7" w:rsidRDefault="002A4EB7" w:rsidP="002A5010">
      <w:pPr>
        <w:spacing w:after="0" w:line="248" w:lineRule="auto"/>
        <w:ind w:right="42"/>
      </w:pPr>
      <w:r w:rsidRPr="002A5010">
        <w:rPr>
          <w:rFonts w:eastAsia="Arial Unicode MS" w:cs="Arial Unicode MS"/>
          <w:color w:val="1A1718"/>
        </w:rPr>
        <w:t>ე) თითოეული ღონისძიების სარგებლის მასშტაბი ბუნებრივი რესურსის ან/და  მომსახურების თითოეულ კომპონენტზე;</w:t>
      </w:r>
    </w:p>
    <w:p w14:paraId="57CEAC2E" w14:textId="1EA59EC3" w:rsidR="00223755" w:rsidRPr="002A5010" w:rsidRDefault="002A4EB7" w:rsidP="002A5010">
      <w:pPr>
        <w:spacing w:after="3" w:line="242" w:lineRule="auto"/>
        <w:ind w:right="41"/>
        <w:rPr>
          <w:color w:val="1A1718"/>
        </w:rPr>
      </w:pPr>
      <w:r w:rsidRPr="002A5010">
        <w:rPr>
          <w:rFonts w:eastAsia="Arial Unicode MS" w:cs="Arial Unicode MS"/>
          <w:color w:val="1A1718"/>
        </w:rPr>
        <w:t>ვ) თითოეული ღონისძიების დროს სოციალური, ეკონომიკური, კულტურული და</w:t>
      </w:r>
      <w:r w:rsidR="002A5010">
        <w:rPr>
          <w:color w:val="1A1718"/>
          <w:lang w:val="ka-GE"/>
        </w:rPr>
        <w:t xml:space="preserve"> </w:t>
      </w:r>
      <w:r w:rsidRPr="002A5010">
        <w:rPr>
          <w:rFonts w:eastAsia="Arial Unicode MS" w:cs="Arial Unicode MS"/>
          <w:color w:val="1A1718"/>
        </w:rPr>
        <w:t>ადგილობრივი  გარემოსთვის  სპეციფიკური ფაქტორების გათვალისწინების მასშტაბი;</w:t>
      </w:r>
    </w:p>
    <w:p w14:paraId="2EB04AF6" w14:textId="77777777" w:rsidR="00223755" w:rsidRPr="002A4EB7" w:rsidRDefault="002A4EB7" w:rsidP="002A5010">
      <w:pPr>
        <w:spacing w:after="10" w:line="248" w:lineRule="auto"/>
        <w:ind w:right="42"/>
      </w:pPr>
      <w:r w:rsidRPr="002A5010">
        <w:rPr>
          <w:rFonts w:eastAsia="Arial Unicode MS" w:cs="Arial Unicode MS"/>
          <w:color w:val="1A1718"/>
        </w:rPr>
        <w:t>ზ) დაზიანებული გარემოს აღდგენისთვის საჭირო დროის (პერიოდის) ხანგრძლივობა;</w:t>
      </w:r>
    </w:p>
    <w:p w14:paraId="3C388893" w14:textId="77777777" w:rsidR="00223755" w:rsidRPr="002A4EB7" w:rsidRDefault="002A4EB7" w:rsidP="002A5010">
      <w:pPr>
        <w:spacing w:after="10" w:line="248" w:lineRule="auto"/>
        <w:ind w:right="42"/>
      </w:pPr>
      <w:r w:rsidRPr="002A5010">
        <w:rPr>
          <w:rFonts w:eastAsia="Arial Unicode MS" w:cs="Arial Unicode MS"/>
          <w:color w:val="1A1718"/>
        </w:rPr>
        <w:t>თ) თითოეული ღონისძიების დროს ტერიტორიის აღდგენის მასშტაბი;</w:t>
      </w:r>
    </w:p>
    <w:p w14:paraId="5FDC34A2" w14:textId="77777777" w:rsidR="00223755" w:rsidRPr="002A4EB7" w:rsidRDefault="002A4EB7" w:rsidP="002A5010">
      <w:pPr>
        <w:spacing w:after="109" w:line="248" w:lineRule="auto"/>
        <w:ind w:right="42"/>
      </w:pPr>
      <w:r w:rsidRPr="002A5010">
        <w:rPr>
          <w:rFonts w:eastAsia="Arial Unicode MS" w:cs="Arial Unicode MS"/>
          <w:color w:val="1A1718"/>
        </w:rPr>
        <w:t>ი) დაზიანებულ ტერიტორიასთან გეოგრაფიული კავშირი.</w:t>
      </w:r>
    </w:p>
    <w:p w14:paraId="1DDC24C3" w14:textId="795D4CD4" w:rsidR="00223755" w:rsidRPr="008356C9" w:rsidRDefault="002A4EB7" w:rsidP="00B34D1D">
      <w:pPr>
        <w:pStyle w:val="ListParagraph"/>
        <w:numPr>
          <w:ilvl w:val="0"/>
          <w:numId w:val="10"/>
        </w:numPr>
        <w:tabs>
          <w:tab w:val="left" w:pos="360"/>
          <w:tab w:val="left" w:pos="810"/>
        </w:tabs>
        <w:spacing w:after="86" w:line="248" w:lineRule="auto"/>
        <w:ind w:left="-90" w:right="42"/>
        <w:rPr>
          <w:color w:val="1A1718"/>
        </w:rPr>
      </w:pPr>
      <w:r w:rsidRPr="008356C9">
        <w:rPr>
          <w:rFonts w:eastAsia="Arial Unicode MS" w:cs="Arial Unicode MS"/>
          <w:color w:val="1A1718"/>
        </w:rPr>
        <w:t>გამოსასწორებელი ღონისძიების შეფასების დროს შესაძლებელია შერჩეულ იქნეს ისეთი პირველადი გამოსასწორებელი ღონისძიება, რომლითაც სრულად არ აღდგება (ან ნელა აღდგება) დაზიანებული ბუნებრივი რესურსების და მომსახურების პირვანდელი მდგომარეობა და აღნიშნული დაკომპენსირდება დამატებითი გამოსასწორებელი ღონისძიებების ან საკომპენსაციო გამოსასწორებელი ღონისძიებების გაზრდით.</w:t>
      </w:r>
    </w:p>
    <w:p w14:paraId="217B14A0" w14:textId="77777777" w:rsidR="00223755" w:rsidRDefault="00223755">
      <w:pPr>
        <w:spacing w:after="0" w:line="259" w:lineRule="auto"/>
        <w:ind w:left="279" w:right="0" w:firstLine="0"/>
        <w:jc w:val="left"/>
      </w:pPr>
    </w:p>
    <w:p w14:paraId="7C9CB1D6" w14:textId="77777777" w:rsidR="00223755" w:rsidRPr="002A4EB7" w:rsidRDefault="002A4EB7">
      <w:pPr>
        <w:spacing w:after="483"/>
        <w:ind w:left="19" w:right="42" w:firstLine="24"/>
        <w:jc w:val="center"/>
        <w:rPr>
          <w:rFonts w:eastAsia="Geo" w:cs="Geo"/>
          <w:b/>
        </w:rPr>
      </w:pPr>
      <w:r w:rsidRPr="002A4EB7">
        <w:rPr>
          <w:rFonts w:eastAsia="Arial Unicode MS" w:cs="Arial Unicode MS"/>
          <w:b/>
        </w:rPr>
        <w:t>თავი III</w:t>
      </w:r>
      <w:r w:rsidRPr="002A4EB7">
        <w:rPr>
          <w:rFonts w:eastAsia="Geo" w:cs="Geo"/>
          <w:b/>
        </w:rPr>
        <w:t xml:space="preserve">.   </w:t>
      </w:r>
      <w:r w:rsidRPr="002A4EB7">
        <w:rPr>
          <w:rFonts w:eastAsia="Arial Unicode MS" w:cs="Arial Unicode MS"/>
          <w:b/>
        </w:rPr>
        <w:t>გამოსასწორებელი ღონისძიებების იდენტიფიცირება. ექვივალენტურობის ანალიზი</w:t>
      </w:r>
    </w:p>
    <w:p w14:paraId="225F6C22" w14:textId="77777777" w:rsidR="00223755" w:rsidRPr="002A4EB7" w:rsidRDefault="002A4EB7">
      <w:pPr>
        <w:pStyle w:val="Heading2"/>
        <w:ind w:left="19" w:right="20" w:firstLine="0"/>
      </w:pPr>
      <w:r w:rsidRPr="002A4EB7">
        <w:rPr>
          <w:rFonts w:eastAsia="Arial Unicode MS" w:cs="Arial Unicode MS"/>
        </w:rPr>
        <w:t>მუხლი 9. ექვივალენტურობის ანალიზის მიზნები</w:t>
      </w:r>
      <w:r w:rsidRPr="002A4EB7">
        <w:rPr>
          <w:rFonts w:eastAsia="Geo" w:cs="Geo"/>
          <w:b w:val="0"/>
        </w:rPr>
        <w:t xml:space="preserve"> </w:t>
      </w:r>
    </w:p>
    <w:p w14:paraId="41C424E6" w14:textId="1B81EB97" w:rsidR="00223755" w:rsidRPr="002A4EB7" w:rsidRDefault="002A4EB7" w:rsidP="00B34D1D">
      <w:pPr>
        <w:pStyle w:val="ListParagraph"/>
        <w:numPr>
          <w:ilvl w:val="0"/>
          <w:numId w:val="1"/>
        </w:numPr>
        <w:tabs>
          <w:tab w:val="left" w:pos="90"/>
        </w:tabs>
        <w:ind w:left="-90" w:right="42"/>
      </w:pPr>
      <w:r w:rsidRPr="008356C9">
        <w:rPr>
          <w:rFonts w:eastAsia="Arial Unicode MS" w:cs="Arial Unicode MS"/>
        </w:rPr>
        <w:t>სანაცვლო/ადეკვატური</w:t>
      </w:r>
      <w:r w:rsidR="00DC4484">
        <w:rPr>
          <w:rFonts w:eastAsia="Arial Unicode MS" w:cs="Arial Unicode MS"/>
          <w:lang w:val="ka-GE"/>
        </w:rPr>
        <w:t xml:space="preserve"> </w:t>
      </w:r>
      <w:r w:rsidRPr="008356C9">
        <w:rPr>
          <w:rFonts w:eastAsia="Arial Unicode MS" w:cs="Arial Unicode MS"/>
        </w:rPr>
        <w:t xml:space="preserve">ან/და საკომპენსაციო გამოსასწორებელი ღონისძიებების იდენტიფიცირების დროს უნდა განხორციელდეს ექვივალენტურობის ანალიზი. ექვივალენტურობის ანალიზის მიზანია განისაზღვროს სანაცვლო/ადეკვატური და საკომპენსაციო გამოსასწორებელი ღონისძიებების სათანადო მოცულობა გარემოსთვის მნიშვნელოვანი ზიანის მიყენებისთვის საზოგადოების საკომპენსაციოდ. </w:t>
      </w:r>
    </w:p>
    <w:p w14:paraId="1CC86F83" w14:textId="0CD7577F" w:rsidR="00223755" w:rsidRPr="002A4EB7" w:rsidRDefault="002A4EB7" w:rsidP="00B34D1D">
      <w:pPr>
        <w:pStyle w:val="ListParagraph"/>
        <w:numPr>
          <w:ilvl w:val="0"/>
          <w:numId w:val="1"/>
        </w:numPr>
        <w:tabs>
          <w:tab w:val="left" w:pos="90"/>
        </w:tabs>
        <w:ind w:left="-90" w:right="42"/>
      </w:pPr>
      <w:r w:rsidRPr="002A5010">
        <w:rPr>
          <w:rFonts w:eastAsia="Arial Unicode MS" w:cs="Arial Unicode MS"/>
        </w:rPr>
        <w:t>ექვივალენტურობის ანალიზის დროს გამოიყენება შემდეგი ოთხი მეთოდი:</w:t>
      </w:r>
    </w:p>
    <w:p w14:paraId="506AB3E7" w14:textId="77777777" w:rsidR="00223755" w:rsidRPr="002A4EB7" w:rsidRDefault="002A4EB7" w:rsidP="002A5010">
      <w:pPr>
        <w:ind w:right="42"/>
      </w:pPr>
      <w:r w:rsidRPr="007240BD">
        <w:rPr>
          <w:rFonts w:eastAsia="Arial Unicode MS" w:cs="Arial Unicode MS"/>
        </w:rPr>
        <w:t>ა) რესურსი რესურსისთვის</w:t>
      </w:r>
      <w:r w:rsidRPr="002A5010">
        <w:rPr>
          <w:rFonts w:eastAsia="Arial Unicode MS" w:cs="Arial Unicode MS"/>
        </w:rPr>
        <w:t xml:space="preserve"> - რესურსის ექვივალენტურობის ანალიზი (REA) – რესურსების ერთეულების მიხედვით მნიშვნელოვანი ზიანის შედეგად გამოწვეული დანაკარგების და გამოსასწორებელი ღონისძიების შედეგად მიღებული სარგებელის გამოხატულება;</w:t>
      </w:r>
    </w:p>
    <w:p w14:paraId="2884916A" w14:textId="77777777" w:rsidR="00223755" w:rsidRPr="002A4EB7" w:rsidRDefault="002A4EB7" w:rsidP="002A5010">
      <w:pPr>
        <w:ind w:right="42"/>
      </w:pPr>
      <w:r w:rsidRPr="007240BD">
        <w:rPr>
          <w:rFonts w:eastAsia="Arial Unicode MS" w:cs="Arial Unicode MS"/>
        </w:rPr>
        <w:t>ბ)  მომსახურება მომსახურებისთვის</w:t>
      </w:r>
      <w:r w:rsidRPr="002A5010">
        <w:rPr>
          <w:rFonts w:eastAsia="Arial Unicode MS" w:cs="Arial Unicode MS"/>
          <w:b/>
        </w:rPr>
        <w:t xml:space="preserve"> </w:t>
      </w:r>
      <w:r w:rsidRPr="002A5010">
        <w:rPr>
          <w:rFonts w:eastAsia="Arial Unicode MS" w:cs="Arial Unicode MS"/>
        </w:rPr>
        <w:t>- ჰაბიტატების ექვივალენტურობის ანალიზი (HEA) – მნიშვენელოვანი ზიანის შედეგად გამოწვეული დანაკარგი და ჰაბიტატების აღდგენის სარგებელი, კომპენსირდება ანალოგიური ჰაბიტატის აღდგენით;</w:t>
      </w:r>
    </w:p>
    <w:p w14:paraId="00CB69F3" w14:textId="77777777" w:rsidR="00223755" w:rsidRPr="002A4EB7" w:rsidRDefault="002A4EB7" w:rsidP="002A5010">
      <w:pPr>
        <w:ind w:right="42"/>
      </w:pPr>
      <w:r w:rsidRPr="007240BD">
        <w:rPr>
          <w:rFonts w:eastAsia="Arial Unicode MS" w:cs="Arial Unicode MS"/>
        </w:rPr>
        <w:lastRenderedPageBreak/>
        <w:t>გ) ღირებულება ღირებულებისთვის</w:t>
      </w:r>
      <w:r w:rsidRPr="002A5010">
        <w:rPr>
          <w:rFonts w:eastAsia="Arial Unicode MS" w:cs="Arial Unicode MS"/>
        </w:rPr>
        <w:t xml:space="preserve"> - ღირებულების ექვივალენტურობის ანალიზი (VEA) - დებიტის და კრედიტის გამოხატულება მონეტარულად;</w:t>
      </w:r>
    </w:p>
    <w:p w14:paraId="16AC4BF9" w14:textId="77777777" w:rsidR="00223755" w:rsidRPr="002A4EB7" w:rsidRDefault="002A4EB7" w:rsidP="002A5010">
      <w:pPr>
        <w:spacing w:after="483"/>
        <w:ind w:right="42"/>
      </w:pPr>
      <w:r w:rsidRPr="007240BD">
        <w:rPr>
          <w:rFonts w:eastAsia="Arial Unicode MS" w:cs="Arial Unicode MS"/>
        </w:rPr>
        <w:t>დ) ღირებულება ხარჯისთვის</w:t>
      </w:r>
      <w:r w:rsidRPr="002A5010">
        <w:rPr>
          <w:rFonts w:eastAsia="Arial Unicode MS" w:cs="Arial Unicode MS"/>
        </w:rPr>
        <w:t xml:space="preserve"> - გამოსასწორებელი ღონისძიების ხარჯი, რომელიც შეესაბამება დაზიანებული ბუნებრივი რესურსის ან/და მომსახურების მონეტარულ ღირებულებას. როდესაც შესაძლებელია ზიანის მონეტარული ღირებულების ვარაუდი (მაგ: საბაზრო ღირებულება ან საკომპენსაციო ღირებულება ან სხვა), მაგრამ შეუძლებელია გამოსასწორებელი ღონისძიების სარგებლის მონეტარული ღირებულების ვარაუდი, შესაძლებელია გამოსასწორებელი ღონისძიების ხარჯის გამოთვლა ზიანის ღირებულების მიხედვით.</w:t>
      </w:r>
    </w:p>
    <w:p w14:paraId="6AEB47E0" w14:textId="77777777" w:rsidR="00223755" w:rsidRPr="002A4EB7" w:rsidRDefault="002A4EB7">
      <w:pPr>
        <w:pStyle w:val="Heading2"/>
        <w:ind w:left="19" w:right="20" w:firstLine="0"/>
      </w:pPr>
      <w:r w:rsidRPr="002A4EB7">
        <w:rPr>
          <w:rFonts w:eastAsia="Arial Unicode MS" w:cs="Arial Unicode MS"/>
        </w:rPr>
        <w:t>მუხლი 10. ექვივალენტურობის ანალიზის მეთოდის შერჩევა</w:t>
      </w:r>
    </w:p>
    <w:p w14:paraId="5F315F76" w14:textId="777013E7" w:rsidR="00223755" w:rsidRPr="002A4EB7" w:rsidRDefault="002A4EB7" w:rsidP="00B34D1D">
      <w:pPr>
        <w:pStyle w:val="ListParagraph"/>
        <w:numPr>
          <w:ilvl w:val="0"/>
          <w:numId w:val="11"/>
        </w:numPr>
        <w:ind w:left="0" w:right="42"/>
      </w:pPr>
      <w:r w:rsidRPr="003E6964">
        <w:rPr>
          <w:rFonts w:eastAsia="Arial Unicode MS" w:cs="Arial Unicode MS"/>
        </w:rPr>
        <w:t xml:space="preserve">სანაცვლო/ადეკვატური და საკომპენსაციო გამოსასწორებელი ღონისძიებების შერჩევის დროს, პირველ რიგში, გამოიყენება ექვივალენტურობის მეთოდები - „რესურსი რესურსისთვის“ ან „მომსახურება მომსახურებისთვის“. ამ მეთოდების შერჩევისას გაითვალისწინება მოქმედებები, რომლებიც უზრუნველყოფენ იმავე სახის, ხარისხის და რაოდენობის ბუნებრივ რესურსის ან/და მომსახურების მიღებას, ხოლო აღნიშნულის შეუძლებლობის შემთხვევაში, შეირჩვევა ალტერნატიული ბუნებრივი რესურსი ან/და  მომსახურება. </w:t>
      </w:r>
    </w:p>
    <w:p w14:paraId="04281680" w14:textId="33E21E49" w:rsidR="00223755" w:rsidRPr="002A4EB7" w:rsidRDefault="002A4EB7" w:rsidP="00B34D1D">
      <w:pPr>
        <w:pStyle w:val="ListParagraph"/>
        <w:numPr>
          <w:ilvl w:val="0"/>
          <w:numId w:val="11"/>
        </w:numPr>
        <w:ind w:left="0" w:right="42"/>
      </w:pPr>
      <w:r w:rsidRPr="003E6964">
        <w:rPr>
          <w:rFonts w:eastAsia="Arial Unicode MS" w:cs="Arial Unicode MS"/>
        </w:rPr>
        <w:t>როდესაც მეთოდები - „რესურსი რესურსისთვის“ ან „მომსახურება მომსახურებისთვის“ ვერ გამოიყენება, სანაცვლო/ადეკვატური და საკომპენსაციო ღონისძიებების განსაზღვრისთვის გამოიყენება</w:t>
      </w:r>
      <w:r w:rsidRPr="003E6964">
        <w:rPr>
          <w:color w:val="B5082E"/>
        </w:rPr>
        <w:t xml:space="preserve"> </w:t>
      </w:r>
      <w:r w:rsidRPr="003E6964">
        <w:rPr>
          <w:rFonts w:eastAsia="Arial Unicode MS" w:cs="Arial Unicode MS"/>
        </w:rPr>
        <w:t>მეთოდები „ღირებულება ღირებულებისთვის“ ან „ღირებულება ხარჯისთვის“.</w:t>
      </w:r>
    </w:p>
    <w:p w14:paraId="10F3DDCE" w14:textId="41532FBA" w:rsidR="00223755" w:rsidRPr="002A4EB7" w:rsidRDefault="002A4EB7" w:rsidP="00B34D1D">
      <w:pPr>
        <w:pStyle w:val="ListParagraph"/>
        <w:numPr>
          <w:ilvl w:val="0"/>
          <w:numId w:val="11"/>
        </w:numPr>
        <w:ind w:left="0" w:right="42"/>
      </w:pPr>
      <w:r w:rsidRPr="003E6964">
        <w:rPr>
          <w:rFonts w:eastAsia="Arial Unicode MS" w:cs="Arial Unicode MS"/>
        </w:rPr>
        <w:t xml:space="preserve">როდესაც </w:t>
      </w:r>
      <w:r w:rsidR="000E26F4" w:rsidRPr="003E6964">
        <w:rPr>
          <w:rFonts w:eastAsia="Arial Unicode MS" w:cs="Arial Unicode MS"/>
          <w:lang w:val="ka-GE"/>
        </w:rPr>
        <w:t xml:space="preserve">ბუნებრივი </w:t>
      </w:r>
      <w:r w:rsidRPr="003E6964">
        <w:rPr>
          <w:rFonts w:eastAsia="Arial Unicode MS" w:cs="Arial Unicode MS"/>
        </w:rPr>
        <w:t xml:space="preserve">რესურსების ან/და მომსახურების დანაკარგის შეფასება შესაძლებელია, მაგრამ ბუნებრივი რესურსის ან/და  მომსახურების ჩანაცვლება ვერ განხორციელდება გონივრულ ვადაში ან თანაზომიერი ხარჯებით, </w:t>
      </w:r>
      <w:r w:rsidR="000E26F4" w:rsidRPr="003E6964">
        <w:rPr>
          <w:rFonts w:eastAsia="Arial Unicode MS" w:cs="Arial Unicode MS"/>
          <w:lang w:val="ka-GE"/>
        </w:rPr>
        <w:t xml:space="preserve">სააგენტო </w:t>
      </w:r>
      <w:r w:rsidRPr="003E6964">
        <w:rPr>
          <w:rFonts w:eastAsia="Arial Unicode MS" w:cs="Arial Unicode MS"/>
        </w:rPr>
        <w:t xml:space="preserve">უფლებამოსილია, შეარჩიოს გამოსასწორებელი ღონისძიება, რომლის ხარჯი შეესაბამება ბუნებრივი რესურსის ან/და  მომსახურების დანაკლისის სავარაუდო მონეტარულ ღირებულებას. </w:t>
      </w:r>
    </w:p>
    <w:p w14:paraId="7690EF3D" w14:textId="1D59FFFA" w:rsidR="00223755" w:rsidRPr="002A4EB7" w:rsidRDefault="002A4EB7" w:rsidP="00B34D1D">
      <w:pPr>
        <w:pStyle w:val="ListParagraph"/>
        <w:numPr>
          <w:ilvl w:val="0"/>
          <w:numId w:val="11"/>
        </w:numPr>
        <w:ind w:left="0" w:right="42"/>
      </w:pPr>
      <w:r w:rsidRPr="003E6964">
        <w:rPr>
          <w:rFonts w:eastAsia="Arial Unicode MS" w:cs="Arial Unicode MS"/>
        </w:rPr>
        <w:t xml:space="preserve">ექვივალენტურობის მეთოდის შერჩევის დროს ხდება შემდეგი ფაქტორების გაითვალისწინება: </w:t>
      </w:r>
    </w:p>
    <w:p w14:paraId="3136FB56" w14:textId="77777777" w:rsidR="00223755" w:rsidRPr="002A4EB7" w:rsidRDefault="002A4EB7" w:rsidP="002A5010">
      <w:pPr>
        <w:spacing w:after="109" w:line="248" w:lineRule="auto"/>
        <w:ind w:right="42"/>
      </w:pPr>
      <w:r w:rsidRPr="002A5010">
        <w:rPr>
          <w:rFonts w:eastAsia="Arial Unicode MS" w:cs="Arial Unicode MS"/>
          <w:color w:val="1A1718"/>
        </w:rPr>
        <w:t>ა) ბუნებრივი რესურსი ან მომსახურება, რომელიც დაზიანდა და რომლის მიღება განხორციელდება გამოსასწორებელი ღონისძიებების შედეგად;</w:t>
      </w:r>
    </w:p>
    <w:p w14:paraId="2554D59B" w14:textId="77777777" w:rsidR="00223755" w:rsidRPr="002A4EB7" w:rsidRDefault="002A4EB7" w:rsidP="002A5010">
      <w:pPr>
        <w:spacing w:after="109" w:line="248" w:lineRule="auto"/>
        <w:ind w:right="42"/>
      </w:pPr>
      <w:r w:rsidRPr="002A5010">
        <w:rPr>
          <w:rFonts w:eastAsia="Arial Unicode MS" w:cs="Arial Unicode MS"/>
          <w:color w:val="1A1718"/>
        </w:rPr>
        <w:t>ბ) ბუნებრივი რესურსის ან მომსახურების ხარისხი, რომელიც დაზიანდა და რომლის მიღება განხორციელდება გამოსასწორებელი ღონისძიებების შედეგად;</w:t>
      </w:r>
    </w:p>
    <w:p w14:paraId="42935A19" w14:textId="77777777" w:rsidR="00223755" w:rsidRPr="002A4EB7" w:rsidRDefault="002A4EB7" w:rsidP="002A5010">
      <w:pPr>
        <w:spacing w:after="109" w:line="248" w:lineRule="auto"/>
        <w:ind w:right="42"/>
      </w:pPr>
      <w:r w:rsidRPr="002A5010">
        <w:rPr>
          <w:rFonts w:eastAsia="Arial Unicode MS" w:cs="Arial Unicode MS"/>
          <w:color w:val="1A1718"/>
        </w:rPr>
        <w:t>გ) გაზომვის ერთიდაიგივე ერთეულის გამოყენების შესაძლებლობა ბუნებრივი რესურსის ან მომსახურების დანაკარგების და სარგებლის გაანგარიშებისთვის;</w:t>
      </w:r>
    </w:p>
    <w:p w14:paraId="29F4532A" w14:textId="77777777" w:rsidR="00223755" w:rsidRPr="002A4EB7" w:rsidRDefault="002A4EB7" w:rsidP="002A5010">
      <w:pPr>
        <w:spacing w:after="109" w:line="248" w:lineRule="auto"/>
        <w:ind w:right="42"/>
      </w:pPr>
      <w:r w:rsidRPr="002A5010">
        <w:rPr>
          <w:rFonts w:eastAsia="Arial Unicode MS" w:cs="Arial Unicode MS"/>
          <w:color w:val="1A1718"/>
        </w:rPr>
        <w:t>დ) გამოსასწორებელი ღონისძიების განხორციელების ადგილი;</w:t>
      </w:r>
    </w:p>
    <w:p w14:paraId="1D27432F" w14:textId="77777777" w:rsidR="00223755" w:rsidRPr="002A4EB7" w:rsidRDefault="002A4EB7" w:rsidP="002A5010">
      <w:pPr>
        <w:spacing w:after="478" w:line="248" w:lineRule="auto"/>
        <w:ind w:right="42"/>
      </w:pPr>
      <w:r w:rsidRPr="002A5010">
        <w:rPr>
          <w:rFonts w:eastAsia="Arial Unicode MS" w:cs="Arial Unicode MS"/>
          <w:color w:val="1A1718"/>
        </w:rPr>
        <w:t>ე) გამოსასწორებელი ღონისძიების ხარჯი.</w:t>
      </w:r>
    </w:p>
    <w:p w14:paraId="06491C26" w14:textId="77777777" w:rsidR="00223755" w:rsidRPr="002A4EB7" w:rsidRDefault="002A4EB7">
      <w:pPr>
        <w:pStyle w:val="Heading2"/>
        <w:ind w:left="19" w:right="20" w:firstLine="0"/>
      </w:pPr>
      <w:r w:rsidRPr="002A4EB7">
        <w:rPr>
          <w:rFonts w:eastAsia="Arial Unicode MS" w:cs="Arial Unicode MS"/>
        </w:rPr>
        <w:t>მუხლი 11. ექვივალენტურობის ანალიზის გამოყენება</w:t>
      </w:r>
      <w:r w:rsidRPr="002A4EB7">
        <w:rPr>
          <w:rFonts w:eastAsia="Geo" w:cs="Geo"/>
        </w:rPr>
        <w:t xml:space="preserve"> </w:t>
      </w:r>
    </w:p>
    <w:p w14:paraId="3DC98884" w14:textId="6D11C70B" w:rsidR="00223755" w:rsidRPr="002A4EB7" w:rsidRDefault="002A4EB7" w:rsidP="00EA0818">
      <w:pPr>
        <w:pStyle w:val="ListParagraph"/>
        <w:numPr>
          <w:ilvl w:val="0"/>
          <w:numId w:val="33"/>
        </w:numPr>
        <w:ind w:left="-90" w:right="42"/>
      </w:pPr>
      <w:r w:rsidRPr="00EA0818">
        <w:rPr>
          <w:rFonts w:eastAsia="Arial Unicode MS" w:cs="Arial Unicode MS"/>
        </w:rPr>
        <w:t>ექვივალენტურობის ანალიზისას გამოიყენება ამ წესის</w:t>
      </w:r>
      <w:r w:rsidR="008F2E69" w:rsidRPr="00EA0818">
        <w:rPr>
          <w:rFonts w:eastAsia="Arial Unicode MS" w:cs="Arial Unicode MS"/>
        </w:rPr>
        <w:t xml:space="preserve"> </w:t>
      </w:r>
      <w:r w:rsidRPr="00EA0818">
        <w:rPr>
          <w:rFonts w:eastAsia="Arial Unicode MS" w:cs="Arial Unicode MS"/>
        </w:rPr>
        <w:t>დანართი</w:t>
      </w:r>
      <w:r w:rsidR="008F2E69" w:rsidRPr="00EA0818">
        <w:rPr>
          <w:rFonts w:eastAsia="Arial Unicode MS" w:cs="Arial Unicode MS"/>
          <w:lang w:val="ka-GE"/>
        </w:rPr>
        <w:t xml:space="preserve"> </w:t>
      </w:r>
      <w:r w:rsidR="003E6964" w:rsidRPr="00EA0818">
        <w:rPr>
          <w:rFonts w:eastAsia="Arial Unicode MS" w:cs="Arial Unicode MS"/>
          <w:lang w:val="ka-GE"/>
        </w:rPr>
        <w:t xml:space="preserve"> </w:t>
      </w:r>
      <w:r w:rsidR="008F2E69" w:rsidRPr="00EA0818">
        <w:rPr>
          <w:rFonts w:eastAsia="Arial Unicode MS" w:cs="Arial Unicode MS"/>
          <w:lang w:val="ka-GE"/>
        </w:rPr>
        <w:t>2</w:t>
      </w:r>
      <w:r w:rsidRPr="00EA0818">
        <w:rPr>
          <w:rFonts w:eastAsia="Arial Unicode MS" w:cs="Arial Unicode MS"/>
        </w:rPr>
        <w:t>.</w:t>
      </w:r>
    </w:p>
    <w:p w14:paraId="7786F7F5" w14:textId="6F225555" w:rsidR="00223755" w:rsidRPr="002A4EB7" w:rsidRDefault="002A4EB7" w:rsidP="00EA0818">
      <w:pPr>
        <w:pStyle w:val="ListParagraph"/>
        <w:numPr>
          <w:ilvl w:val="0"/>
          <w:numId w:val="33"/>
        </w:numPr>
        <w:ind w:left="-90" w:right="42"/>
      </w:pPr>
      <w:r w:rsidRPr="00EA0818">
        <w:rPr>
          <w:rFonts w:eastAsia="Arial Unicode MS" w:cs="Arial Unicode MS"/>
        </w:rPr>
        <w:t xml:space="preserve">მთლიანი დებიტი გამოიანგარიშება, როგორც ზიანის დადგომიდან თითოეულ შემდგომ </w:t>
      </w:r>
      <w:r w:rsidR="003E6964" w:rsidRPr="00EA0818">
        <w:rPr>
          <w:rFonts w:eastAsia="Arial Unicode MS" w:cs="Arial Unicode MS"/>
          <w:lang w:val="ka-GE"/>
        </w:rPr>
        <w:t xml:space="preserve"> </w:t>
      </w:r>
      <w:r w:rsidRPr="00EA0818">
        <w:rPr>
          <w:rFonts w:eastAsia="Arial Unicode MS" w:cs="Arial Unicode MS"/>
        </w:rPr>
        <w:t xml:space="preserve">წელში </w:t>
      </w:r>
      <w:r w:rsidR="003E6964" w:rsidRPr="00EA0818">
        <w:rPr>
          <w:rFonts w:eastAsia="Arial Unicode MS" w:cs="Arial Unicode MS"/>
          <w:lang w:val="ka-GE"/>
        </w:rPr>
        <w:t xml:space="preserve"> </w:t>
      </w:r>
      <w:r w:rsidRPr="00EA0818">
        <w:rPr>
          <w:rFonts w:eastAsia="Arial Unicode MS" w:cs="Arial Unicode MS"/>
        </w:rPr>
        <w:t>დანაკარგების ჯამი, ბუნებრივი რესურსის ხარისხის და  მომსახურების პირვანდელ ან პირვანდელთან მიახლოებულ მდგომარეობაში აღდგენამდე.</w:t>
      </w:r>
    </w:p>
    <w:p w14:paraId="0FE36133" w14:textId="6C187E22" w:rsidR="00223755" w:rsidRPr="002A4EB7" w:rsidRDefault="002A4EB7" w:rsidP="00B34D1D">
      <w:pPr>
        <w:pStyle w:val="ListParagraph"/>
        <w:numPr>
          <w:ilvl w:val="0"/>
          <w:numId w:val="1"/>
        </w:numPr>
        <w:ind w:left="-90" w:right="42"/>
      </w:pPr>
      <w:r w:rsidRPr="008356C9">
        <w:rPr>
          <w:rFonts w:eastAsia="Arial Unicode MS" w:cs="Arial Unicode MS"/>
        </w:rPr>
        <w:t>გამოსასწორებელი ღონისძიების შედეგად მიღებული სარგებლის (კრედიტი) განსაზღვრამ და რაოდენობრივმა შეფასებამ უნდა განსაზღვროს გარემოსდაცვითი სარგებლის (ან ადამიანების მიერ გამოყენების სარგებელის) ხარისხი. აღნიშნული პროცესის ძირითადი ელემენტები მოიცავს:</w:t>
      </w:r>
    </w:p>
    <w:p w14:paraId="2114AA49" w14:textId="77777777" w:rsidR="00223755" w:rsidRPr="002A4EB7" w:rsidRDefault="002A4EB7" w:rsidP="002A5010">
      <w:pPr>
        <w:ind w:right="42"/>
      </w:pPr>
      <w:r w:rsidRPr="002A5010">
        <w:rPr>
          <w:rFonts w:eastAsia="Arial Unicode MS" w:cs="Arial Unicode MS"/>
        </w:rPr>
        <w:lastRenderedPageBreak/>
        <w:t>ა) გამოსასწორებელი ღონისძიების ვარიანტების იდენტიფიცირება და შეფასება;</w:t>
      </w:r>
    </w:p>
    <w:p w14:paraId="30D5744F" w14:textId="44BABF46" w:rsidR="00223755" w:rsidRPr="002A5010" w:rsidRDefault="002A4EB7" w:rsidP="002A5010">
      <w:pPr>
        <w:ind w:right="42"/>
        <w:rPr>
          <w:rFonts w:eastAsia="Geo" w:cs="Geo"/>
        </w:rPr>
      </w:pPr>
      <w:r w:rsidRPr="002A5010">
        <w:rPr>
          <w:rFonts w:eastAsia="Arial Unicode MS" w:cs="Arial Unicode MS"/>
        </w:rPr>
        <w:t>ბ) გამოსასწორებელი ღონისძიების ვარიანტების მომსახურების შედეგად სარგებლის (კრედიტი) გამოთვლა.</w:t>
      </w:r>
      <w:r w:rsidRPr="002A5010">
        <w:rPr>
          <w:rFonts w:eastAsia="Geo" w:cs="Geo"/>
        </w:rPr>
        <w:t xml:space="preserve"> </w:t>
      </w:r>
    </w:p>
    <w:p w14:paraId="07DBC09C" w14:textId="6EF2145F" w:rsidR="00223755" w:rsidRPr="002A4EB7" w:rsidRDefault="002A4EB7" w:rsidP="00B34D1D">
      <w:pPr>
        <w:pStyle w:val="ListParagraph"/>
        <w:numPr>
          <w:ilvl w:val="0"/>
          <w:numId w:val="1"/>
        </w:numPr>
        <w:ind w:left="-90" w:right="42"/>
      </w:pPr>
      <w:r w:rsidRPr="008356C9">
        <w:rPr>
          <w:rFonts w:eastAsia="Arial Unicode MS" w:cs="Arial Unicode MS"/>
        </w:rPr>
        <w:t>გამოსასწორებელი ღონისძიების შედეგად კრედიტის იდენტიფიცირება უნდა განხორციელდეს იმგვარად, რომ შესაძლებელი იყოს გამოსასწორებელი ღონისძიების მასშტაბების დაკორექტირება, რათა დაკომპენსირდეს მიყენებული ზიანის მოცულობა ან ხარისხი (მასშტაბური გამოსასწორებელი ღონისძიებები).</w:t>
      </w:r>
    </w:p>
    <w:p w14:paraId="1478E635" w14:textId="15745ABA" w:rsidR="00223755" w:rsidRPr="002A4EB7" w:rsidRDefault="002A4EB7" w:rsidP="00B34D1D">
      <w:pPr>
        <w:pStyle w:val="ListParagraph"/>
        <w:numPr>
          <w:ilvl w:val="0"/>
          <w:numId w:val="1"/>
        </w:numPr>
        <w:ind w:left="-90" w:right="42"/>
      </w:pPr>
      <w:r w:rsidRPr="008356C9">
        <w:rPr>
          <w:rFonts w:eastAsia="Arial Unicode MS" w:cs="Arial Unicode MS"/>
        </w:rPr>
        <w:t xml:space="preserve">მასშტაბური გამოსასწორებელი ღონისძიებების მეთოდი გამოიყენება ამ წესის მე-9 მუხლის მე-2 პუნქტის „ა-გ“ </w:t>
      </w:r>
      <w:r w:rsidR="007240BD" w:rsidRPr="008356C9">
        <w:rPr>
          <w:rFonts w:eastAsia="Arial Unicode MS" w:cs="Arial Unicode MS"/>
        </w:rPr>
        <w:t>მეთოდების</w:t>
      </w:r>
      <w:r w:rsidRPr="008356C9">
        <w:rPr>
          <w:rFonts w:eastAsia="Arial Unicode MS" w:cs="Arial Unicode MS"/>
        </w:rPr>
        <w:t>თვის.</w:t>
      </w:r>
    </w:p>
    <w:p w14:paraId="73F6DC5B" w14:textId="256D1C48" w:rsidR="00223755" w:rsidRPr="008356C9" w:rsidRDefault="002A4EB7" w:rsidP="00B34D1D">
      <w:pPr>
        <w:pStyle w:val="ListParagraph"/>
        <w:numPr>
          <w:ilvl w:val="0"/>
          <w:numId w:val="1"/>
        </w:numPr>
        <w:spacing w:after="69"/>
        <w:ind w:left="-90" w:right="42"/>
        <w:rPr>
          <w:rFonts w:eastAsia="Geo" w:cs="Geo"/>
        </w:rPr>
      </w:pPr>
      <w:r w:rsidRPr="008356C9">
        <w:rPr>
          <w:rFonts w:eastAsia="Arial Unicode MS" w:cs="Arial Unicode MS"/>
        </w:rPr>
        <w:t>პირველადი გამოსასწორებელი ღონისძიებები განხორციელების შემთხვევაში, გამოანგარიშდება პირველადი გამოსასწორებელი ღონისძიების სარგებელი. ეს შესაძლებელს გახდის განისაზღვროს მომსახურების გაუმჯობესების მოცულობა და გაუმჯობესების მაჩვენებელი.</w:t>
      </w:r>
      <w:r w:rsidRPr="008356C9">
        <w:rPr>
          <w:rFonts w:eastAsia="Geo" w:cs="Geo"/>
        </w:rPr>
        <w:t xml:space="preserve"> </w:t>
      </w:r>
    </w:p>
    <w:p w14:paraId="13571A77" w14:textId="77777777" w:rsidR="00157E08" w:rsidRPr="002A4EB7" w:rsidRDefault="00157E08" w:rsidP="007240BD">
      <w:pPr>
        <w:spacing w:after="69"/>
        <w:ind w:left="19" w:right="42" w:firstLine="0"/>
      </w:pPr>
    </w:p>
    <w:p w14:paraId="6070915B" w14:textId="77777777" w:rsidR="00223755" w:rsidRPr="002A4EB7" w:rsidRDefault="002A4EB7">
      <w:pPr>
        <w:pStyle w:val="Heading2"/>
        <w:ind w:left="19" w:right="20" w:firstLine="0"/>
      </w:pPr>
      <w:r w:rsidRPr="002A4EB7">
        <w:rPr>
          <w:rFonts w:eastAsia="Arial Unicode MS" w:cs="Arial Unicode MS"/>
        </w:rPr>
        <w:t>მუხლი 12. გამოსასწორებელი ღონისძიების ხარჯის კომპონენტები</w:t>
      </w:r>
    </w:p>
    <w:p w14:paraId="59854B77" w14:textId="371A9E50" w:rsidR="00223755" w:rsidRPr="002A4EB7" w:rsidRDefault="002A4EB7" w:rsidP="00B34D1D">
      <w:pPr>
        <w:pStyle w:val="ListParagraph"/>
        <w:numPr>
          <w:ilvl w:val="0"/>
          <w:numId w:val="13"/>
        </w:numPr>
        <w:ind w:left="-90" w:right="42"/>
      </w:pPr>
      <w:r w:rsidRPr="003E6964">
        <w:rPr>
          <w:rFonts w:eastAsia="Arial Unicode MS" w:cs="Arial Unicode MS"/>
        </w:rPr>
        <w:t>ექვივალენტურობის ანალიზის გამოყენების დროს გარემოსდაცვითი პასუხისმგებლობის მთლიანი ხარჯი არის შეფასებისა და გამოსასწორებელი ღონისძიების პროექტის განხორციელების ხარჯების ჯამი.</w:t>
      </w:r>
    </w:p>
    <w:p w14:paraId="69ACF449" w14:textId="5B27ABFC" w:rsidR="00223755" w:rsidRPr="002A4EB7" w:rsidRDefault="002A4EB7" w:rsidP="00B34D1D">
      <w:pPr>
        <w:pStyle w:val="ListParagraph"/>
        <w:numPr>
          <w:ilvl w:val="0"/>
          <w:numId w:val="13"/>
        </w:numPr>
        <w:ind w:left="-90" w:right="42"/>
      </w:pPr>
      <w:r w:rsidRPr="003E6964">
        <w:rPr>
          <w:rFonts w:eastAsia="Arial Unicode MS" w:cs="Arial Unicode MS"/>
        </w:rPr>
        <w:t xml:space="preserve">ექვივალენტურობის ანალიზის შედეგები შესაძლოა წარმოდგენილ იქნეს გამოსასწორებელი ღონისძიების მოცულობისა და სახეობის მიხედვით, ან განხორციელების ხარჯის მიხედვით, რაც დამოკიდებულია ექვივალენტურობის ანალიზის მეთოდზე. </w:t>
      </w:r>
    </w:p>
    <w:p w14:paraId="2B248F7A" w14:textId="4269B74D" w:rsidR="00223755" w:rsidRPr="002A4EB7" w:rsidRDefault="002A4EB7" w:rsidP="00B34D1D">
      <w:pPr>
        <w:pStyle w:val="ListParagraph"/>
        <w:numPr>
          <w:ilvl w:val="0"/>
          <w:numId w:val="13"/>
        </w:numPr>
        <w:ind w:left="-90" w:right="42"/>
      </w:pPr>
      <w:r w:rsidRPr="003E6964">
        <w:rPr>
          <w:rFonts w:eastAsia="Arial Unicode MS" w:cs="Arial Unicode MS"/>
        </w:rPr>
        <w:t>გამოსასწორებელი ღონისძიების ერთეულის ხარჯი, სულ მცირე, უნდა მოიცავდეს შემდეგს:</w:t>
      </w:r>
    </w:p>
    <w:p w14:paraId="34A117EF" w14:textId="77777777" w:rsidR="00223755" w:rsidRPr="002A4EB7" w:rsidRDefault="002A4EB7" w:rsidP="002A5010">
      <w:pPr>
        <w:ind w:right="42"/>
      </w:pPr>
      <w:r w:rsidRPr="000E1D85">
        <w:rPr>
          <w:rFonts w:eastAsia="Arial Unicode MS" w:cs="Arial Unicode MS"/>
          <w:b/>
        </w:rPr>
        <w:t>ა)</w:t>
      </w:r>
      <w:r w:rsidRPr="002A5010">
        <w:rPr>
          <w:rFonts w:eastAsia="Arial Unicode MS" w:cs="Arial Unicode MS"/>
        </w:rPr>
        <w:t xml:space="preserve"> </w:t>
      </w:r>
      <w:r w:rsidRPr="002A5010">
        <w:rPr>
          <w:rFonts w:eastAsia="Arial Unicode MS" w:cs="Arial Unicode MS"/>
          <w:b/>
        </w:rPr>
        <w:t xml:space="preserve">დაგეგმვა </w:t>
      </w:r>
      <w:r w:rsidRPr="002A5010">
        <w:rPr>
          <w:rFonts w:eastAsia="Arial Unicode MS" w:cs="Arial Unicode MS"/>
        </w:rPr>
        <w:t>- დაგეგმვა და გამოსასწორებელი ღონისძიების პროექტირება. ის ასევე მოიცავს, წინასწარ გარემოსდაცვით ან ეკონომიკურ კვლევებს ზიანის მასშტაბის იდენტიფიცირებისთვის (ღირებულების დანაკლისი, ან სარგებლის დანაკლისი) და გარემოსდაცვით ან ეკონომიკურ კვლევებს გარემოსთვის ზიანის მიყენების შემდგომი დათვლის ან შეფასებისთვის (ღირებულების დანაკლისი, ან სარგებლის დანაკლისი). ხარჯის ეს კომპონენტები შესაძლებელია დაიყოს შემდეგ ქვეკომპონენტებად:</w:t>
      </w:r>
    </w:p>
    <w:p w14:paraId="231FF2C9" w14:textId="1078E98A" w:rsidR="00223755" w:rsidRPr="002A4EB7" w:rsidRDefault="002A4EB7" w:rsidP="002A5010">
      <w:pPr>
        <w:ind w:right="42"/>
      </w:pPr>
      <w:r w:rsidRPr="000E1D85">
        <w:rPr>
          <w:rFonts w:eastAsia="Arial Unicode MS" w:cs="Arial Unicode MS"/>
          <w:b/>
        </w:rPr>
        <w:t>ა.ა)</w:t>
      </w:r>
      <w:r w:rsidRPr="002A5010">
        <w:rPr>
          <w:rFonts w:eastAsia="Arial Unicode MS" w:cs="Arial Unicode MS"/>
        </w:rPr>
        <w:t xml:space="preserve"> </w:t>
      </w:r>
      <w:r w:rsidRPr="002A5010">
        <w:rPr>
          <w:rFonts w:eastAsia="Arial Unicode MS" w:cs="Arial Unicode MS"/>
          <w:b/>
        </w:rPr>
        <w:t>წინასწარი პროექტირება, კვლევა და დაგეგმვის მომზადება</w:t>
      </w:r>
      <w:r w:rsidRPr="002A5010">
        <w:rPr>
          <w:rFonts w:eastAsia="Arial Unicode MS" w:cs="Arial Unicode MS"/>
        </w:rPr>
        <w:t xml:space="preserve"> - მოიცავს ყველა სამუშაოს, რომელიც საჭიროა საბოლოო, განხორციელებადი გამოსასწორებელი ღონისძიების გეგმის მომზადებისთვის და რომელიც ასევე უნდა მოიცავდეს რესურსების ექვივალენტურობის ანალიზის ხარჯს;</w:t>
      </w:r>
    </w:p>
    <w:p w14:paraId="1BB1BD06" w14:textId="77777777" w:rsidR="00223755" w:rsidRPr="002A4EB7" w:rsidRDefault="002A4EB7" w:rsidP="002A5010">
      <w:pPr>
        <w:ind w:right="42"/>
      </w:pPr>
      <w:r w:rsidRPr="000E1D85">
        <w:rPr>
          <w:rFonts w:eastAsia="Arial Unicode MS" w:cs="Arial Unicode MS"/>
          <w:b/>
        </w:rPr>
        <w:t xml:space="preserve">ა.ბ) </w:t>
      </w:r>
      <w:r w:rsidRPr="002A5010">
        <w:rPr>
          <w:rFonts w:eastAsia="Arial Unicode MS" w:cs="Arial Unicode MS"/>
          <w:b/>
        </w:rPr>
        <w:t>საბოლოო გეგმის მომზადება</w:t>
      </w:r>
      <w:r w:rsidRPr="002A5010">
        <w:rPr>
          <w:rFonts w:eastAsia="Arial Unicode MS" w:cs="Arial Unicode MS"/>
        </w:rPr>
        <w:t xml:space="preserve">  - მოიცავს საბოლოო გამოსასწორებელი ღონისძიებს, მათ შორის საჭიროების შემთხვევაში, შეხვედრებს საზოგადოებასთან, მათ მოსაზრებებს/შენიშვნებს, საპროექტო ნახაზებს, საინჟინრო მოდელებს, კვლევის შედეგებს, მობილიზაციის გეგმას და სხვა ელემენტებს;</w:t>
      </w:r>
    </w:p>
    <w:p w14:paraId="0CAD44E8" w14:textId="38063160" w:rsidR="00223755" w:rsidRPr="002A4EB7" w:rsidRDefault="002A4EB7" w:rsidP="002A5010">
      <w:pPr>
        <w:ind w:right="42"/>
      </w:pPr>
      <w:r w:rsidRPr="002A5010">
        <w:rPr>
          <w:rFonts w:eastAsia="Arial Unicode MS" w:cs="Arial Unicode MS"/>
          <w:b/>
        </w:rPr>
        <w:t xml:space="preserve">ბ) ნებართვების მიღება </w:t>
      </w:r>
      <w:r w:rsidRPr="002A5010">
        <w:rPr>
          <w:rFonts w:eastAsia="Arial Unicode MS" w:cs="Arial Unicode MS"/>
        </w:rPr>
        <w:t>- საკუთრება</w:t>
      </w:r>
      <w:r w:rsidR="000E1D85">
        <w:rPr>
          <w:rFonts w:eastAsia="Arial Unicode MS" w:cs="Arial Unicode MS"/>
          <w:lang w:val="ka-GE"/>
        </w:rPr>
        <w:t>ში არსებულ ტერიტორიახზე</w:t>
      </w:r>
      <w:r w:rsidRPr="002A5010">
        <w:rPr>
          <w:rFonts w:eastAsia="Arial Unicode MS" w:cs="Arial Unicode MS"/>
        </w:rPr>
        <w:t xml:space="preserve"> ან </w:t>
      </w:r>
      <w:r w:rsidR="000E1D85">
        <w:rPr>
          <w:rFonts w:eastAsia="Arial Unicode MS" w:cs="Arial Unicode MS"/>
          <w:lang w:val="ka-GE"/>
        </w:rPr>
        <w:t xml:space="preserve">შესაბამის </w:t>
      </w:r>
      <w:r w:rsidRPr="002A5010">
        <w:rPr>
          <w:rFonts w:eastAsia="Arial Unicode MS" w:cs="Arial Unicode MS"/>
        </w:rPr>
        <w:t>ქმედებაზე საჭირო დაშვების, ნებართვის ან სხვა მსგავსი ავტორიზაციის მიღება, რომელიც შესაძლოა საჭირო იყოს გამოსასწორებელი ღონისძიების სამუშაოების განსახორციელებლად;</w:t>
      </w:r>
    </w:p>
    <w:p w14:paraId="6E3934D2" w14:textId="57B5B99A" w:rsidR="00223755" w:rsidRPr="002A4EB7" w:rsidRDefault="002A4EB7" w:rsidP="002A5010">
      <w:pPr>
        <w:ind w:right="42"/>
      </w:pPr>
      <w:r w:rsidRPr="002A5010">
        <w:rPr>
          <w:rFonts w:eastAsia="Arial Unicode MS" w:cs="Arial Unicode MS"/>
          <w:b/>
        </w:rPr>
        <w:t>გ) მიწის გამოსყიდვა</w:t>
      </w:r>
      <w:r w:rsidRPr="002A5010">
        <w:rPr>
          <w:rFonts w:eastAsia="Arial Unicode MS" w:cs="Arial Unicode MS"/>
        </w:rPr>
        <w:t xml:space="preserve"> - მიწის გამოსყიდვის ხარჯები მოიცავს ნებისმიერ საჭირო ხარჯს ქონების, გამოყენების უფლების ან სხვა სამართლებრივი ინსტრუმენტების შესაძენად</w:t>
      </w:r>
      <w:r w:rsidR="000E1D85">
        <w:rPr>
          <w:rFonts w:eastAsia="Arial Unicode MS" w:cs="Arial Unicode MS"/>
          <w:lang w:val="ka-GE"/>
        </w:rPr>
        <w:t>,</w:t>
      </w:r>
      <w:r w:rsidRPr="002A5010">
        <w:rPr>
          <w:rFonts w:eastAsia="Arial Unicode MS" w:cs="Arial Unicode MS"/>
        </w:rPr>
        <w:t xml:space="preserve"> გამოსასწორებელი ღონისძიების და შემდგომი ოპერირების, მონიტორინგის და მართვის განსახორციელებლად;</w:t>
      </w:r>
    </w:p>
    <w:p w14:paraId="23AC5381" w14:textId="77777777" w:rsidR="00223755" w:rsidRPr="002A4EB7" w:rsidRDefault="002A4EB7" w:rsidP="002A5010">
      <w:pPr>
        <w:ind w:right="42"/>
      </w:pPr>
      <w:r w:rsidRPr="002A5010">
        <w:rPr>
          <w:rFonts w:eastAsia="Arial Unicode MS" w:cs="Arial Unicode MS"/>
          <w:b/>
        </w:rPr>
        <w:lastRenderedPageBreak/>
        <w:t>დ) განხორციელების ხარჯები</w:t>
      </w:r>
      <w:r w:rsidRPr="002A5010">
        <w:rPr>
          <w:rFonts w:eastAsia="Arial Unicode MS" w:cs="Arial Unicode MS"/>
        </w:rPr>
        <w:t xml:space="preserve"> - განხორციელების ხარჯები მოიცავს გამოსასწორებელი ღონისძიების განხორციელების ძირითად ელემენტებს, მათ შორის, შრომის, მასალების, ტრანსპორტირების, ინფრასტრუქტურის განვითარების, სამშენებლო ტერიტორიის მართვის და მეთვალყურეობის, მიწოდების დანახარჯებს გამოსასწორებელი ღონისძიების განხორციელების პროცესში;</w:t>
      </w:r>
    </w:p>
    <w:p w14:paraId="250C2F0B" w14:textId="77777777" w:rsidR="00223755" w:rsidRPr="002A4EB7" w:rsidRDefault="002A4EB7" w:rsidP="002A5010">
      <w:pPr>
        <w:ind w:right="42"/>
      </w:pPr>
      <w:r w:rsidRPr="002A5010">
        <w:rPr>
          <w:rFonts w:eastAsia="Arial Unicode MS" w:cs="Arial Unicode MS"/>
          <w:b/>
        </w:rPr>
        <w:t>ე) ოპერირება და მოვლა-შენახვა</w:t>
      </w:r>
      <w:r w:rsidRPr="002A5010">
        <w:rPr>
          <w:rFonts w:eastAsia="Arial Unicode MS" w:cs="Arial Unicode MS"/>
        </w:rPr>
        <w:t xml:space="preserve"> - ოპერირებისა და მოვლა-შენახვის ხარჯები მოიცავს პროექტის მართვისთვის საჭირო ხარჯებს, მათ შორის, შრომის, დანადგარების, მასალების და მიწოდების დანახარჯებს ოპერირების დროს. აღნიშნული კომპონენტი ხშირად გამოხატულია საოპერაციო ან/და მოვლა-შენახვის წლიური ხარჯით (მაგ., აშენებული სანიაღვრე ქსელის ყოველწლიური დასუფთავების ხარჯები);</w:t>
      </w:r>
    </w:p>
    <w:p w14:paraId="5F756ECB" w14:textId="77777777" w:rsidR="00223755" w:rsidRPr="002A4EB7" w:rsidRDefault="002A4EB7" w:rsidP="002A5010">
      <w:pPr>
        <w:ind w:right="42"/>
      </w:pPr>
      <w:r w:rsidRPr="002A5010">
        <w:rPr>
          <w:rFonts w:eastAsia="Arial Unicode MS" w:cs="Arial Unicode MS"/>
          <w:b/>
        </w:rPr>
        <w:t xml:space="preserve">ვ) ზედამხედველობა </w:t>
      </w:r>
      <w:r w:rsidRPr="002A5010">
        <w:rPr>
          <w:rFonts w:eastAsia="Arial Unicode MS" w:cs="Arial Unicode MS"/>
        </w:rPr>
        <w:t>- ზედამხედველობის ხარჯი მოიცავს საჭირო ხარჯებს, რაც დაკავშირებულია პროექტის განხორციელების ზედამხედველობასთან. ხარჯის ეს კომპონენტი, როგორც წესი, მოიცავს, შრომით დანახარჯებს და ადმინისტრაციულ ხარჯებს, რომელიც ემატება შრომით დანახარჯებს;</w:t>
      </w:r>
    </w:p>
    <w:p w14:paraId="37284B9F" w14:textId="1B68D39C" w:rsidR="00223755" w:rsidRPr="002A4EB7" w:rsidRDefault="002A4EB7" w:rsidP="002A5010">
      <w:pPr>
        <w:ind w:right="42"/>
      </w:pPr>
      <w:r w:rsidRPr="002A5010">
        <w:rPr>
          <w:rFonts w:eastAsia="Arial Unicode MS" w:cs="Arial Unicode MS"/>
          <w:b/>
        </w:rPr>
        <w:t>ზ) მონიტორინგი და ანგარიშგება</w:t>
      </w:r>
      <w:r w:rsidRPr="002A5010">
        <w:rPr>
          <w:rFonts w:eastAsia="Arial Unicode MS" w:cs="Arial Unicode MS"/>
        </w:rPr>
        <w:t xml:space="preserve"> - მონიტორინგი და ანგარიშგება მოიცავს </w:t>
      </w:r>
      <w:r w:rsidR="000E1D85">
        <w:rPr>
          <w:rFonts w:eastAsia="Arial Unicode MS" w:cs="Arial Unicode MS"/>
          <w:lang w:val="ka-GE"/>
        </w:rPr>
        <w:t xml:space="preserve"> ისეთ</w:t>
      </w:r>
      <w:r w:rsidRPr="002A5010">
        <w:rPr>
          <w:rFonts w:eastAsia="Arial Unicode MS" w:cs="Arial Unicode MS"/>
        </w:rPr>
        <w:t xml:space="preserve"> ხარჯებს, როგორიცაა, შრომითი დანახარჯები, მასალების, მიწოდების და ინფორმაციის გავრცელების ხარჯები;</w:t>
      </w:r>
    </w:p>
    <w:p w14:paraId="1FE9DF7E" w14:textId="7876A3A2" w:rsidR="00223755" w:rsidRPr="002A4EB7" w:rsidRDefault="002A4EB7" w:rsidP="002A5010">
      <w:pPr>
        <w:ind w:right="42"/>
      </w:pPr>
      <w:r w:rsidRPr="002A5010">
        <w:rPr>
          <w:rFonts w:eastAsia="Arial Unicode MS" w:cs="Arial Unicode MS"/>
          <w:b/>
        </w:rPr>
        <w:t>თ) გაუთვალისწინებელი ხარჯები</w:t>
      </w:r>
      <w:r w:rsidRPr="002A5010">
        <w:rPr>
          <w:rFonts w:eastAsia="Arial Unicode MS" w:cs="Arial Unicode MS"/>
        </w:rPr>
        <w:t xml:space="preserve"> - მოიცავს ნებისმიერ საჭირო და გონივრულ, გაუთვალისწინებელ ხარჯებს, რაც საჭიროა გამოსასწორებელი ღონისძიებების პროექტის განხორციელების დროს წინასწარ გაუთვალისწინებელი შემთხვევებისთვის. აღნიშნულის მიზანია, რომ გათვალისწინებული იქნეს მოულოდნელი/შემთხვევითი დანახარჯები, რომელიც დაგეგმილთან შედარებით ზრდის ფაქტობრივ დანახარჯებს. ხშირ შემთხვევაში აღნიშნული გამოხატულია სტანდარტული პროცენტული მაჩვენებლით, რომელიც ემატება საბაზისო ხარჯებს (ზემოთ მითითებული ყველა ხარჯის ჯამი). გაუთვალისწინებელი ხარჯებში საჭიროა გამოსასწორებელი ღონისძიებების პროექტის მთლიანი ხარჯების არანაკლებ 20 პროცენტის გათვალისწინება.</w:t>
      </w:r>
    </w:p>
    <w:p w14:paraId="6A2F983F" w14:textId="20EC7C19" w:rsidR="00223755" w:rsidRPr="003E6964" w:rsidRDefault="002A4EB7" w:rsidP="00B34D1D">
      <w:pPr>
        <w:pStyle w:val="ListParagraph"/>
        <w:numPr>
          <w:ilvl w:val="0"/>
          <w:numId w:val="13"/>
        </w:numPr>
        <w:ind w:left="0" w:right="42"/>
        <w:rPr>
          <w:rFonts w:eastAsia="Arial Unicode MS" w:cs="Arial Unicode MS"/>
        </w:rPr>
      </w:pPr>
      <w:r w:rsidRPr="003E6964">
        <w:rPr>
          <w:rFonts w:eastAsia="Arial Unicode MS" w:cs="Arial Unicode MS"/>
        </w:rPr>
        <w:t xml:space="preserve">იმ შემთხვევაში, თუ ექვივალენტურობის ანალიზის დროს გამოიყენება მეთოდი - „ღირებულება ხარჯისთვის“, ზიანის ხარჯი განისაზღვრება, როგორც გამოსასწორებელი ღონისძიების ბიუჯეტი, რომელიც უნდა დაიხარჯოს ამ მუხლის მე-3 პუნქტში მითითებული კომპონენტებისთვის. </w:t>
      </w:r>
    </w:p>
    <w:p w14:paraId="712BDBF8" w14:textId="77777777" w:rsidR="002A5010" w:rsidRPr="002A4EB7" w:rsidRDefault="002A5010" w:rsidP="002A5010">
      <w:pPr>
        <w:ind w:right="42"/>
      </w:pPr>
    </w:p>
    <w:p w14:paraId="14CD34DA" w14:textId="4651F8E2" w:rsidR="00223755" w:rsidRPr="002A4EB7" w:rsidRDefault="002A4EB7">
      <w:pPr>
        <w:spacing w:after="445" w:line="265" w:lineRule="auto"/>
        <w:ind w:left="-5" w:right="0" w:firstLine="24"/>
        <w:jc w:val="center"/>
        <w:rPr>
          <w:rFonts w:eastAsia="Geo" w:cs="Geo"/>
          <w:b/>
        </w:rPr>
      </w:pPr>
      <w:r w:rsidRPr="002A4EB7">
        <w:rPr>
          <w:rFonts w:eastAsia="Arial Unicode MS" w:cs="Arial Unicode MS"/>
          <w:b/>
        </w:rPr>
        <w:t>თავი I</w:t>
      </w:r>
      <w:r w:rsidRPr="002A4EB7">
        <w:rPr>
          <w:b/>
        </w:rPr>
        <w:t>V</w:t>
      </w:r>
      <w:r w:rsidR="002A5010">
        <w:rPr>
          <w:b/>
          <w:lang w:val="ka-GE"/>
        </w:rPr>
        <w:t xml:space="preserve">. </w:t>
      </w:r>
      <w:r w:rsidRPr="002A4EB7">
        <w:rPr>
          <w:rFonts w:eastAsia="Arial Unicode MS" w:cs="Arial Unicode MS"/>
          <w:b/>
        </w:rPr>
        <w:t>გამოსასწორებელი ღონისძიებების გეგმა</w:t>
      </w:r>
    </w:p>
    <w:p w14:paraId="1F715AF3" w14:textId="77777777" w:rsidR="00223755" w:rsidRPr="002A4EB7" w:rsidRDefault="002A4EB7">
      <w:pPr>
        <w:spacing w:after="0" w:line="338" w:lineRule="auto"/>
        <w:ind w:left="0" w:right="750" w:firstLine="0"/>
        <w:rPr>
          <w:rFonts w:eastAsia="Geo" w:cs="Geo"/>
          <w:b/>
          <w:color w:val="1A1718"/>
        </w:rPr>
      </w:pPr>
      <w:r w:rsidRPr="002A4EB7">
        <w:rPr>
          <w:rFonts w:eastAsia="Arial Unicode MS" w:cs="Arial Unicode MS"/>
          <w:b/>
          <w:color w:val="1A1718"/>
        </w:rPr>
        <w:t>მუხლი 13. გამოსასწორებელი ღონისძიებების გეგმის შინაარსი</w:t>
      </w:r>
      <w:r w:rsidRPr="002A4EB7">
        <w:rPr>
          <w:rFonts w:eastAsia="Geo" w:cs="Geo"/>
          <w:b/>
          <w:color w:val="1A1718"/>
        </w:rPr>
        <w:t xml:space="preserve"> </w:t>
      </w:r>
    </w:p>
    <w:p w14:paraId="5ABAE841" w14:textId="17EF4558" w:rsidR="00223755" w:rsidRPr="002A4EB7" w:rsidRDefault="002A4EB7" w:rsidP="004D01E4">
      <w:pPr>
        <w:pStyle w:val="ListParagraph"/>
        <w:numPr>
          <w:ilvl w:val="0"/>
          <w:numId w:val="34"/>
        </w:numPr>
        <w:spacing w:after="0" w:line="338" w:lineRule="auto"/>
        <w:ind w:left="0" w:right="30"/>
      </w:pPr>
      <w:r w:rsidRPr="004D01E4">
        <w:rPr>
          <w:rFonts w:eastAsia="Arial Unicode MS" w:cs="Arial Unicode MS"/>
          <w:color w:val="1A1718"/>
        </w:rPr>
        <w:t>გეგმა</w:t>
      </w:r>
      <w:r w:rsidR="000E1D85" w:rsidRPr="004D01E4">
        <w:rPr>
          <w:rFonts w:eastAsia="Arial Unicode MS" w:cs="Arial Unicode MS"/>
          <w:color w:val="1A1718"/>
          <w:lang w:val="ka-GE"/>
        </w:rPr>
        <w:t>,</w:t>
      </w:r>
      <w:r w:rsidRPr="004D01E4">
        <w:rPr>
          <w:rFonts w:eastAsia="Arial Unicode MS" w:cs="Arial Unicode MS"/>
          <w:color w:val="1A1718"/>
        </w:rPr>
        <w:t xml:space="preserve"> უ</w:t>
      </w:r>
      <w:r w:rsidR="000E1D85" w:rsidRPr="004D01E4">
        <w:rPr>
          <w:rFonts w:eastAsia="Arial Unicode MS" w:cs="Arial Unicode MS"/>
          <w:color w:val="1A1718"/>
        </w:rPr>
        <w:t xml:space="preserve">სულ მცირე, </w:t>
      </w:r>
      <w:r w:rsidR="000E1D85" w:rsidRPr="004D01E4">
        <w:rPr>
          <w:rFonts w:eastAsia="Arial Unicode MS" w:cs="Arial Unicode MS"/>
          <w:color w:val="1A1718"/>
          <w:lang w:val="ka-GE"/>
        </w:rPr>
        <w:t>უ</w:t>
      </w:r>
      <w:r w:rsidRPr="004D01E4">
        <w:rPr>
          <w:rFonts w:eastAsia="Arial Unicode MS" w:cs="Arial Unicode MS"/>
          <w:color w:val="1A1718"/>
        </w:rPr>
        <w:t>ნდა მოიცავდეს შემდეგ ინფორმაციას:</w:t>
      </w:r>
    </w:p>
    <w:p w14:paraId="4F6CE67F" w14:textId="77777777" w:rsidR="00223755" w:rsidRPr="002A4EB7" w:rsidRDefault="002A4EB7" w:rsidP="002A5010">
      <w:pPr>
        <w:spacing w:after="109" w:line="248" w:lineRule="auto"/>
        <w:ind w:right="42"/>
      </w:pPr>
      <w:r w:rsidRPr="002A5010">
        <w:rPr>
          <w:rFonts w:eastAsia="Arial Unicode MS" w:cs="Arial Unicode MS"/>
          <w:color w:val="1A1718"/>
        </w:rPr>
        <w:t>ა) გარემოსთვის მიყენებული მნიშვნელოვანი ზიანის დრო და ადგილმდებარეობა;</w:t>
      </w:r>
    </w:p>
    <w:p w14:paraId="1FD36AA8" w14:textId="77777777" w:rsidR="00223755" w:rsidRPr="002A4EB7" w:rsidRDefault="002A4EB7" w:rsidP="002A5010">
      <w:pPr>
        <w:spacing w:after="109" w:line="248" w:lineRule="auto"/>
        <w:ind w:right="42"/>
      </w:pPr>
      <w:r w:rsidRPr="002A5010">
        <w:rPr>
          <w:rFonts w:eastAsia="Arial Unicode MS" w:cs="Arial Unicode MS"/>
          <w:color w:val="1A1718"/>
        </w:rPr>
        <w:t>ბ) გარემოსთვის მიყენებული მნიშვნელოვანი ზიანის აღწერა;</w:t>
      </w:r>
    </w:p>
    <w:p w14:paraId="0CAF84AE" w14:textId="77777777" w:rsidR="00223755" w:rsidRPr="002A4EB7" w:rsidRDefault="002A4EB7" w:rsidP="002A5010">
      <w:pPr>
        <w:spacing w:after="109" w:line="248" w:lineRule="auto"/>
        <w:ind w:right="42"/>
      </w:pPr>
      <w:r w:rsidRPr="002A5010">
        <w:rPr>
          <w:rFonts w:eastAsia="Arial Unicode MS" w:cs="Arial Unicode MS"/>
          <w:color w:val="1A1718"/>
        </w:rPr>
        <w:t xml:space="preserve">გ) გამოსასწორებელი ღონისძიებების ძირითადი შესწავლილი ალტერნატივები, კონკრეტული გეგმის შერჩევის დასაბუთება და მასში მოცემული ღონისძიებები, კანონის მე-7 მუხლის პირველი პუნქტით გათვალისწინებული თანმიმდევრობის შესაბამისად, ხოლო შეუძლებლობის </w:t>
      </w:r>
      <w:r w:rsidRPr="002A5010">
        <w:rPr>
          <w:rFonts w:eastAsia="Arial Unicode MS" w:cs="Arial Unicode MS"/>
          <w:color w:val="1A1718"/>
        </w:rPr>
        <w:lastRenderedPageBreak/>
        <w:t>შემთხვევაში - ამ წესის მე-8 მუხლით გათვალისწინებული კრიტერიუმების შესაბამისად შერჩეული ვარიანტები;</w:t>
      </w:r>
    </w:p>
    <w:p w14:paraId="4481ABED" w14:textId="77777777" w:rsidR="00223755" w:rsidRPr="002A4EB7" w:rsidRDefault="002A4EB7" w:rsidP="002A5010">
      <w:pPr>
        <w:spacing w:after="109" w:line="248" w:lineRule="auto"/>
        <w:ind w:right="42"/>
      </w:pPr>
      <w:r w:rsidRPr="002A5010">
        <w:rPr>
          <w:rFonts w:eastAsia="Arial Unicode MS" w:cs="Arial Unicode MS"/>
          <w:color w:val="1A1718"/>
        </w:rPr>
        <w:t>დ) გამოსასწორებელი ღონისძიებების შერჩეული ალტერნატივის ზოგადი აღწერა, რომელიც, სულ მცირე, უნდა მოიცავდეს შემდეგ საკითხებს:</w:t>
      </w:r>
    </w:p>
    <w:p w14:paraId="3DAD7D16" w14:textId="77777777" w:rsidR="00223755" w:rsidRPr="002A4EB7" w:rsidRDefault="002A4EB7" w:rsidP="002A5010">
      <w:pPr>
        <w:spacing w:after="109" w:line="248" w:lineRule="auto"/>
        <w:ind w:right="42"/>
      </w:pPr>
      <w:r w:rsidRPr="002A5010">
        <w:rPr>
          <w:rFonts w:eastAsia="Arial Unicode MS" w:cs="Arial Unicode MS"/>
          <w:color w:val="1A1718"/>
        </w:rPr>
        <w:t>დ.ა) გამოსასწორებელი ღონისძიების მიზანი და მოქმედებები პირველადი გამოსასწორებელი, სანაცვლო/ადეკვატური და საკომპენსაციო ღონისძიებების დროს;</w:t>
      </w:r>
    </w:p>
    <w:p w14:paraId="43A4949A" w14:textId="77777777" w:rsidR="00223755" w:rsidRPr="002A4EB7" w:rsidRDefault="002A4EB7" w:rsidP="002A5010">
      <w:pPr>
        <w:spacing w:after="109" w:line="248" w:lineRule="auto"/>
        <w:ind w:right="42"/>
      </w:pPr>
      <w:r w:rsidRPr="002A5010">
        <w:rPr>
          <w:rFonts w:eastAsia="Arial Unicode MS" w:cs="Arial Unicode MS"/>
          <w:color w:val="1A1718"/>
        </w:rPr>
        <w:t>დ.ბ) გამოსასწორებელი ღონიძიებების შედეგად შესაქმნელი ბუნებრივი რესურსების ან/და  მომსახურების სახე და ხარისხი;</w:t>
      </w:r>
    </w:p>
    <w:p w14:paraId="1BE5A918" w14:textId="77777777" w:rsidR="00223755" w:rsidRPr="002A4EB7" w:rsidRDefault="002A4EB7" w:rsidP="002A5010">
      <w:pPr>
        <w:spacing w:after="109" w:line="248" w:lineRule="auto"/>
        <w:ind w:right="42"/>
      </w:pPr>
      <w:r w:rsidRPr="002A5010">
        <w:rPr>
          <w:rFonts w:eastAsia="Arial Unicode MS" w:cs="Arial Unicode MS"/>
          <w:color w:val="1A1718"/>
        </w:rPr>
        <w:t>დ.გ) დროთა განმავლობაში დაზიანებული ბუნებრივი რესურსის ან/და  მომსახურების აღდგენის მაჩვენებელი;</w:t>
      </w:r>
    </w:p>
    <w:p w14:paraId="5494CCB1" w14:textId="77777777" w:rsidR="00223755" w:rsidRPr="002A4EB7" w:rsidRDefault="002A4EB7" w:rsidP="002A5010">
      <w:pPr>
        <w:spacing w:after="109" w:line="248" w:lineRule="auto"/>
        <w:ind w:right="42"/>
      </w:pPr>
      <w:r w:rsidRPr="002A5010">
        <w:rPr>
          <w:rFonts w:eastAsia="Arial Unicode MS" w:cs="Arial Unicode MS"/>
          <w:color w:val="1A1718"/>
        </w:rPr>
        <w:t>დ.დ) ბუნებრივი რესურსის ან მომსახურების პირვანდელ მდგომარეობაში აღდგენის ხანგრძლივობა;</w:t>
      </w:r>
    </w:p>
    <w:p w14:paraId="6B7D8D5F" w14:textId="77777777" w:rsidR="00223755" w:rsidRPr="002A4EB7" w:rsidRDefault="002A4EB7" w:rsidP="002A5010">
      <w:pPr>
        <w:spacing w:after="109" w:line="248" w:lineRule="auto"/>
        <w:ind w:right="42"/>
      </w:pPr>
      <w:r w:rsidRPr="002A5010">
        <w:rPr>
          <w:rFonts w:eastAsia="Arial Unicode MS" w:cs="Arial Unicode MS"/>
          <w:color w:val="1A1718"/>
        </w:rPr>
        <w:t>დ.ე) გამოსასწორებელი ღონისძიების განხორციელების ადგილი;</w:t>
      </w:r>
    </w:p>
    <w:p w14:paraId="4AA56501" w14:textId="77777777" w:rsidR="00223755" w:rsidRPr="002A4EB7" w:rsidRDefault="002A4EB7" w:rsidP="002A5010">
      <w:pPr>
        <w:spacing w:after="109" w:line="248" w:lineRule="auto"/>
        <w:ind w:right="42"/>
      </w:pPr>
      <w:r w:rsidRPr="002A5010">
        <w:rPr>
          <w:rFonts w:eastAsia="Arial Unicode MS" w:cs="Arial Unicode MS"/>
          <w:color w:val="1A1718"/>
        </w:rPr>
        <w:t>დ.ვ) გამოსასწორებელი ღონისძიებების განხორციელების ხარჯები</w:t>
      </w:r>
      <w:r w:rsidRPr="002A5010">
        <w:rPr>
          <w:rFonts w:eastAsia="Arial Unicode MS" w:cs="Arial Unicode MS"/>
        </w:rPr>
        <w:t xml:space="preserve"> (მათ შორის, ამ წესის მე-6 მუხლის მე-3 პუნქტში მითითებული ინფორმაცია); </w:t>
      </w:r>
    </w:p>
    <w:p w14:paraId="4620BBFE" w14:textId="77777777" w:rsidR="00223755" w:rsidRPr="002A5010" w:rsidRDefault="002A4EB7" w:rsidP="002A5010">
      <w:pPr>
        <w:spacing w:after="109" w:line="248" w:lineRule="auto"/>
        <w:ind w:right="42"/>
        <w:rPr>
          <w:color w:val="1A1718"/>
        </w:rPr>
      </w:pPr>
      <w:r w:rsidRPr="002A5010">
        <w:rPr>
          <w:rFonts w:eastAsia="Arial Unicode MS" w:cs="Arial Unicode MS"/>
          <w:color w:val="1A1718"/>
        </w:rPr>
        <w:t>დ.ზ) გეგმის ეფექტიანობა, შესაბამისობა;</w:t>
      </w:r>
    </w:p>
    <w:p w14:paraId="70D8D6F0" w14:textId="77777777" w:rsidR="00223755" w:rsidRPr="002A4EB7" w:rsidRDefault="002A4EB7" w:rsidP="002A5010">
      <w:pPr>
        <w:spacing w:after="109" w:line="248" w:lineRule="auto"/>
        <w:ind w:right="42"/>
      </w:pPr>
      <w:r w:rsidRPr="002A5010">
        <w:rPr>
          <w:rFonts w:eastAsia="Arial Unicode MS" w:cs="Arial Unicode MS"/>
          <w:color w:val="1A1718"/>
        </w:rPr>
        <w:t>დ.თ) გეგმის განხორციელების მონიტორინგის პროგრამა.</w:t>
      </w:r>
    </w:p>
    <w:p w14:paraId="49BAA2F5" w14:textId="0671C7CA" w:rsidR="00223755" w:rsidRPr="002A4EB7" w:rsidRDefault="002A4EB7" w:rsidP="00B34D1D">
      <w:pPr>
        <w:pStyle w:val="ListParagraph"/>
        <w:numPr>
          <w:ilvl w:val="0"/>
          <w:numId w:val="2"/>
        </w:numPr>
        <w:spacing w:line="249" w:lineRule="auto"/>
        <w:ind w:left="0" w:right="42"/>
      </w:pPr>
      <w:r w:rsidRPr="003E6964">
        <w:rPr>
          <w:rFonts w:eastAsia="Arial Unicode MS" w:cs="Arial Unicode MS"/>
        </w:rPr>
        <w:t>სააგენტო უზრუნველყოფს გეგმასთან დაკავშირებით დაინტერესებული პირების მოსაზრებების მიღებას კანონის მე-10 მუხლის შესაბამისად.</w:t>
      </w:r>
    </w:p>
    <w:p w14:paraId="180A6EE4" w14:textId="642902FB" w:rsidR="00223755" w:rsidRPr="003E6964" w:rsidRDefault="002A4EB7" w:rsidP="00B34D1D">
      <w:pPr>
        <w:pStyle w:val="ListParagraph"/>
        <w:numPr>
          <w:ilvl w:val="0"/>
          <w:numId w:val="2"/>
        </w:numPr>
        <w:spacing w:after="485" w:line="248" w:lineRule="auto"/>
        <w:ind w:left="0" w:right="42"/>
        <w:rPr>
          <w:rFonts w:eastAsia="Geo" w:cs="Geo"/>
          <w:color w:val="1A1718"/>
        </w:rPr>
      </w:pPr>
      <w:r w:rsidRPr="003E6964">
        <w:rPr>
          <w:rFonts w:eastAsia="Arial Unicode MS" w:cs="Arial Unicode MS"/>
          <w:color w:val="1A1718"/>
        </w:rPr>
        <w:t>გარემოსთვის მნიშვნელოვანი ზიანის  მიყენებაში პასუხისმგებელი ყველა პირისთვის სოლიდარული პასუხისმგებლობის დაკისრებისას უნდა შედგეს ერთობლივი გეგმა,  რომელშიც</w:t>
      </w:r>
      <w:r w:rsidR="007240BD" w:rsidRPr="003E6964">
        <w:rPr>
          <w:rFonts w:eastAsia="Arial Unicode MS" w:cs="Arial Unicode MS"/>
          <w:color w:val="1A1718"/>
          <w:lang w:val="ka-GE"/>
        </w:rPr>
        <w:t>,</w:t>
      </w:r>
      <w:r w:rsidRPr="003E6964">
        <w:rPr>
          <w:rFonts w:eastAsia="Arial Unicode MS" w:cs="Arial Unicode MS"/>
          <w:color w:val="1A1718"/>
        </w:rPr>
        <w:t xml:space="preserve"> კანონის მე-6 მუხლის მე-8 პუნქტის შესაბამისად, შესაძლებელია განისაზღვროს სოლიდარულად პასუხისმგებელი პირების წილობრივი მონაწილეობა</w:t>
      </w:r>
      <w:r w:rsidR="007240BD" w:rsidRPr="003E6964">
        <w:rPr>
          <w:rFonts w:eastAsia="Arial Unicode MS" w:cs="Arial Unicode MS"/>
          <w:color w:val="1A1718"/>
          <w:lang w:val="ka-GE"/>
        </w:rPr>
        <w:t xml:space="preserve"> </w:t>
      </w:r>
      <w:r w:rsidRPr="003E6964">
        <w:rPr>
          <w:rFonts w:eastAsia="Arial Unicode MS" w:cs="Arial Unicode MS"/>
          <w:color w:val="1A1718"/>
        </w:rPr>
        <w:t xml:space="preserve">გამოსასწორებელი ღონისძიებების განხორციელებაში.  </w:t>
      </w:r>
      <w:r w:rsidRPr="003E6964">
        <w:rPr>
          <w:rFonts w:eastAsia="Geo" w:cs="Geo"/>
          <w:color w:val="1A1718"/>
        </w:rPr>
        <w:t xml:space="preserve"> </w:t>
      </w:r>
    </w:p>
    <w:p w14:paraId="634CEB28" w14:textId="77777777" w:rsidR="00223755" w:rsidRPr="002A4EB7" w:rsidRDefault="002A4EB7">
      <w:pPr>
        <w:pStyle w:val="Heading2"/>
        <w:ind w:left="19" w:right="20" w:firstLine="0"/>
      </w:pPr>
      <w:r w:rsidRPr="002A4EB7">
        <w:rPr>
          <w:rFonts w:eastAsia="Arial Unicode MS" w:cs="Arial Unicode MS"/>
        </w:rPr>
        <w:t>მუხლი 14. გეგმის განხორციელება</w:t>
      </w:r>
    </w:p>
    <w:p w14:paraId="18E63E91" w14:textId="6E76B60B" w:rsidR="00223755" w:rsidRPr="002A4EB7" w:rsidRDefault="002A4EB7">
      <w:pPr>
        <w:ind w:left="19" w:right="42" w:firstLine="0"/>
      </w:pPr>
      <w:r w:rsidRPr="002A4EB7">
        <w:rPr>
          <w:rFonts w:eastAsia="Arial Unicode MS" w:cs="Arial Unicode MS"/>
        </w:rPr>
        <w:t>მნიშვნელოვანი ზიანის მიყენებაზე პასუხისმგებელი პირი ვალდებულია განახორციელოს სააგენტოსთან შეთანხმებული გეგმით განსაზღვრული ღონისძიებები</w:t>
      </w:r>
      <w:r w:rsidR="000E1D85">
        <w:rPr>
          <w:rFonts w:eastAsia="Arial Unicode MS" w:cs="Arial Unicode MS"/>
          <w:lang w:val="ka-GE"/>
        </w:rPr>
        <w:t>,</w:t>
      </w:r>
      <w:r w:rsidRPr="002A4EB7">
        <w:rPr>
          <w:rFonts w:eastAsia="Arial Unicode MS" w:cs="Arial Unicode MS"/>
        </w:rPr>
        <w:t xml:space="preserve"> ამავე გეგმით გათვალისწინებულ ვადებში და წესით. </w:t>
      </w:r>
    </w:p>
    <w:p w14:paraId="53FAFCC4" w14:textId="617BFAFC" w:rsidR="00223755" w:rsidRPr="002A4EB7" w:rsidRDefault="00672CAB">
      <w:pPr>
        <w:ind w:left="19" w:right="42" w:firstLine="0"/>
      </w:pPr>
      <w:r w:rsidRPr="002A4EB7">
        <w:rPr>
          <w:rFonts w:eastAsia="Calibri" w:cs="Calibri"/>
          <w:noProof/>
        </w:rPr>
        <mc:AlternateContent>
          <mc:Choice Requires="wpg">
            <w:drawing>
              <wp:anchor distT="0" distB="0" distL="114300" distR="114300" simplePos="0" relativeHeight="251662336" behindDoc="0" locked="0" layoutInCell="1" hidden="0" allowOverlap="1" wp14:anchorId="4AA14982" wp14:editId="4A29E941">
                <wp:simplePos x="0" y="0"/>
                <wp:positionH relativeFrom="page">
                  <wp:posOffset>120770</wp:posOffset>
                </wp:positionH>
                <wp:positionV relativeFrom="page">
                  <wp:posOffset>1997434</wp:posOffset>
                </wp:positionV>
                <wp:extent cx="258792" cy="107076"/>
                <wp:effectExtent l="0" t="76200" r="8255" b="45720"/>
                <wp:wrapSquare wrapText="bothSides" distT="0" distB="0" distL="114300" distR="114300"/>
                <wp:docPr id="83646" name="Group 83646"/>
                <wp:cNvGraphicFramePr/>
                <a:graphic xmlns:a="http://schemas.openxmlformats.org/drawingml/2006/main">
                  <a:graphicData uri="http://schemas.microsoft.com/office/word/2010/wordprocessingGroup">
                    <wpg:wgp>
                      <wpg:cNvGrpSpPr/>
                      <wpg:grpSpPr>
                        <a:xfrm>
                          <a:off x="0" y="0"/>
                          <a:ext cx="258792" cy="107076"/>
                          <a:chOff x="4774202" y="3359392"/>
                          <a:chExt cx="806563" cy="642678"/>
                        </a:xfrm>
                      </wpg:grpSpPr>
                      <wpg:grpSp>
                        <wpg:cNvPr id="43" name="Group 43"/>
                        <wpg:cNvGrpSpPr/>
                        <wpg:grpSpPr>
                          <a:xfrm>
                            <a:off x="4774202" y="3359392"/>
                            <a:ext cx="806563" cy="642678"/>
                            <a:chOff x="4632141" y="3359395"/>
                            <a:chExt cx="1008230" cy="642677"/>
                          </a:xfrm>
                        </wpg:grpSpPr>
                        <wps:wsp>
                          <wps:cNvPr id="44" name="Rectangle 44"/>
                          <wps:cNvSpPr/>
                          <wps:spPr>
                            <a:xfrm rot="18509374">
                              <a:off x="4964472" y="3094418"/>
                              <a:ext cx="343567" cy="1008230"/>
                            </a:xfrm>
                            <a:prstGeom prst="rect">
                              <a:avLst/>
                            </a:prstGeom>
                            <a:noFill/>
                            <a:ln>
                              <a:noFill/>
                            </a:ln>
                          </wps:spPr>
                          <wps:txbx>
                            <w:txbxContent>
                              <w:p w14:paraId="2E4E3C7D" w14:textId="77777777" w:rsidR="00365E6A" w:rsidRDefault="00365E6A">
                                <w:pPr>
                                  <w:spacing w:after="0" w:line="240" w:lineRule="auto"/>
                                  <w:ind w:left="0" w:right="0" w:firstLine="0"/>
                                  <w:jc w:val="left"/>
                                  <w:textDirection w:val="btLr"/>
                                </w:pPr>
                              </w:p>
                            </w:txbxContent>
                          </wps:txbx>
                          <wps:bodyPr spcFirstLastPara="1" wrap="square" lIns="91425" tIns="91425" rIns="91425" bIns="91425" anchor="ctr" anchorCtr="0">
                            <a:noAutofit/>
                          </wps:bodyPr>
                        </wps:wsp>
                        <wpg:grpSp>
                          <wpg:cNvPr id="45" name="Group 45"/>
                          <wpg:cNvGrpSpPr/>
                          <wpg:grpSpPr>
                            <a:xfrm>
                              <a:off x="5115808" y="3359395"/>
                              <a:ext cx="235679" cy="642677"/>
                              <a:chOff x="-226535" y="-198533"/>
                              <a:chExt cx="235679" cy="642677"/>
                            </a:xfrm>
                          </wpg:grpSpPr>
                          <wps:wsp>
                            <wps:cNvPr id="46" name="Rectangle 46"/>
                            <wps:cNvSpPr/>
                            <wps:spPr>
                              <a:xfrm flipH="1">
                                <a:off x="-226535" y="-198533"/>
                                <a:ext cx="161749" cy="155276"/>
                              </a:xfrm>
                              <a:prstGeom prst="rect">
                                <a:avLst/>
                              </a:prstGeom>
                              <a:noFill/>
                              <a:ln>
                                <a:noFill/>
                              </a:ln>
                            </wps:spPr>
                            <wps:txbx>
                              <w:txbxContent>
                                <w:p w14:paraId="039DF182" w14:textId="77777777" w:rsidR="00365E6A" w:rsidRDefault="00365E6A">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47" name="Freeform 47"/>
                            <wps:cNvSpPr/>
                            <wps:spPr>
                              <a:xfrm>
                                <a:off x="0" y="0"/>
                                <a:ext cx="9144" cy="183972"/>
                              </a:xfrm>
                              <a:custGeom>
                                <a:avLst/>
                                <a:gdLst/>
                                <a:ahLst/>
                                <a:cxnLst/>
                                <a:rect l="l" t="t" r="r" b="b"/>
                                <a:pathLst>
                                  <a:path w="9144" h="183972" extrusionOk="0">
                                    <a:moveTo>
                                      <a:pt x="0" y="0"/>
                                    </a:moveTo>
                                    <a:lnTo>
                                      <a:pt x="9144" y="0"/>
                                    </a:lnTo>
                                    <a:lnTo>
                                      <a:pt x="9144" y="183972"/>
                                    </a:lnTo>
                                    <a:lnTo>
                                      <a:pt x="0" y="183972"/>
                                    </a:lnTo>
                                    <a:lnTo>
                                      <a:pt x="0" y="0"/>
                                    </a:lnTo>
                                  </a:path>
                                </a:pathLst>
                              </a:custGeom>
                              <a:solidFill>
                                <a:srgbClr val="B5082E"/>
                              </a:solidFill>
                              <a:ln>
                                <a:noFill/>
                              </a:ln>
                            </wps:spPr>
                            <wps:bodyPr spcFirstLastPara="1" wrap="square" lIns="91425" tIns="91425" rIns="91425" bIns="91425" anchor="ctr" anchorCtr="0">
                              <a:noAutofit/>
                            </wps:bodyPr>
                          </wps:wsp>
                          <wps:wsp>
                            <wps:cNvPr id="48" name="Freeform 48"/>
                            <wps:cNvSpPr/>
                            <wps:spPr>
                              <a:xfrm>
                                <a:off x="0" y="183972"/>
                                <a:ext cx="9144" cy="260172"/>
                              </a:xfrm>
                              <a:custGeom>
                                <a:avLst/>
                                <a:gdLst/>
                                <a:ahLst/>
                                <a:cxnLst/>
                                <a:rect l="l" t="t" r="r" b="b"/>
                                <a:pathLst>
                                  <a:path w="9144" h="260172" extrusionOk="0">
                                    <a:moveTo>
                                      <a:pt x="0" y="0"/>
                                    </a:moveTo>
                                    <a:lnTo>
                                      <a:pt x="9144" y="0"/>
                                    </a:lnTo>
                                    <a:lnTo>
                                      <a:pt x="9144" y="260172"/>
                                    </a:lnTo>
                                    <a:lnTo>
                                      <a:pt x="0" y="260172"/>
                                    </a:lnTo>
                                    <a:lnTo>
                                      <a:pt x="0" y="0"/>
                                    </a:lnTo>
                                  </a:path>
                                </a:pathLst>
                              </a:custGeom>
                              <a:solidFill>
                                <a:srgbClr val="B5082E"/>
                              </a:solidFill>
                              <a:ln>
                                <a:noFill/>
                              </a:ln>
                            </wps:spPr>
                            <wps:bodyPr spcFirstLastPara="1" wrap="square" lIns="91425" tIns="91425" rIns="91425" bIns="91425" anchor="ctr" anchorCtr="0">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4AA14982" id="Group 83646" o:spid="_x0000_s1026" style="position:absolute;left:0;text-align:left;margin-left:9.5pt;margin-top:157.3pt;width:20.4pt;height:8.45pt;z-index:251662336;mso-position-horizontal-relative:page;mso-position-vertical-relative:page;mso-width-relative:margin;mso-height-relative:margin" coordorigin="47742,33593" coordsize="8065,6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">
                <v:group id="Group 43" o:spid="_x0000_s1027" style="position:absolute;left:47742;top:33593;width:8065;height:6427" coordorigin="46321,33593" coordsize="10082,6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rect id="Rectangle 44" o:spid="_x0000_s1028" style="position:absolute;left:49644;top:30944;width:3436;height:10082;rotation:-337578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" filled="f" stroked="f">
                    <v:textbox inset="2.53958mm,2.53958mm,2.53958mm,2.53958mm">
                      <w:txbxContent>
                        <w:p w14:paraId="2E4E3C7D" w14:textId="77777777" w:rsidR="00365E6A" w:rsidRDefault="00365E6A">
                          <w:pPr>
                            <w:spacing w:after="0" w:line="240" w:lineRule="auto"/>
                            <w:ind w:left="0" w:right="0" w:firstLine="0"/>
                            <w:jc w:val="left"/>
                            <w:textDirection w:val="btLr"/>
                          </w:pPr>
                        </w:p>
                      </w:txbxContent>
                    </v:textbox>
                  </v:rect>
                  <v:group id="Group 45" o:spid="_x0000_s1029" style="position:absolute;left:51158;top:33593;width:2356;height:6427" coordorigin="-2265,-1985" coordsize="2356,6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ect id="Rectangle 46" o:spid="_x0000_s1030" style="position:absolute;left:-2265;top:-1985;width:1618;height:15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" filled="f" stroked="f">
                      <v:textbox inset="2.53958mm,2.53958mm,2.53958mm,2.53958mm">
                        <w:txbxContent>
                          <w:p w14:paraId="039DF182" w14:textId="77777777" w:rsidR="00365E6A" w:rsidRDefault="00365E6A">
                            <w:pPr>
                              <w:spacing w:after="0" w:line="240" w:lineRule="auto"/>
                              <w:ind w:left="0" w:right="0" w:firstLine="0"/>
                              <w:jc w:val="left"/>
                              <w:textDirection w:val="btLr"/>
                            </w:pPr>
                          </w:p>
                        </w:txbxContent>
                      </v:textbox>
                    </v:rect>
                    <v:shape id="Freeform 47" o:spid="_x0000_s1031" style="position:absolute;width:91;height:1839;visibility:visible;mso-wrap-style:square;v-text-anchor:middle" coordsize="9144,183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" path="m,l9144,r,183972l,183972,,e" fillcolor="#b5082e" stroked="f">
                      <v:path arrowok="t" o:extrusionok="f"/>
                    </v:shape>
                    <v:shape id="Freeform 48" o:spid="_x0000_s1032" style="position:absolute;top:1839;width:91;height:2602;visibility:visible;mso-wrap-style:square;v-text-anchor:middle" coordsize="9144,260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" path="m,l9144,r,260172l,260172,,e" fillcolor="#b5082e" stroked="f">
                      <v:path arrowok="t" o:extrusionok="f"/>
                    </v:shape>
                  </v:group>
                </v:group>
                <w10:wrap type="square" anchorx="page" anchory="page"/>
              </v:group>
            </w:pict>
          </mc:Fallback>
        </mc:AlternateContent>
      </w:r>
    </w:p>
    <w:p w14:paraId="5EBFDEF7" w14:textId="77777777" w:rsidR="00223755" w:rsidRPr="002A4EB7" w:rsidRDefault="002A4EB7">
      <w:pPr>
        <w:pStyle w:val="Heading1"/>
        <w:ind w:left="19" w:firstLine="24"/>
      </w:pPr>
      <w:r w:rsidRPr="002A4EB7">
        <w:rPr>
          <w:rFonts w:eastAsia="Arial Unicode MS" w:cs="Arial Unicode MS"/>
        </w:rPr>
        <w:t>მუხლი 15. გეგმის განხორციელების ზედამხედველობა</w:t>
      </w:r>
      <w:r w:rsidRPr="002A4EB7">
        <w:rPr>
          <w:rFonts w:eastAsia="Geo" w:cs="Geo"/>
        </w:rPr>
        <w:t xml:space="preserve"> </w:t>
      </w:r>
    </w:p>
    <w:p w14:paraId="01D99BED" w14:textId="6E581BD0" w:rsidR="00223755" w:rsidRPr="002A4EB7" w:rsidRDefault="002A4EB7" w:rsidP="00B34D1D">
      <w:pPr>
        <w:pStyle w:val="ListParagraph"/>
        <w:numPr>
          <w:ilvl w:val="0"/>
          <w:numId w:val="14"/>
        </w:numPr>
        <w:spacing w:after="109" w:line="248" w:lineRule="auto"/>
        <w:ind w:left="90" w:right="42"/>
      </w:pPr>
      <w:r w:rsidRPr="003E6964">
        <w:rPr>
          <w:rFonts w:eastAsia="Arial Unicode MS" w:cs="Arial Unicode MS"/>
          <w:color w:val="1A1718"/>
        </w:rPr>
        <w:t>გეგმის განხორციელების ზედამხედველობას</w:t>
      </w:r>
      <w:r w:rsidR="007240BD" w:rsidRPr="003E6964">
        <w:rPr>
          <w:rFonts w:eastAsia="Arial Unicode MS" w:cs="Arial Unicode MS"/>
          <w:color w:val="1A1718"/>
          <w:lang w:val="ka-GE"/>
        </w:rPr>
        <w:t xml:space="preserve"> </w:t>
      </w:r>
      <w:r w:rsidR="007240BD" w:rsidRPr="003E6964">
        <w:rPr>
          <w:rFonts w:eastAsia="Arial Unicode MS" w:cs="Arial Unicode MS"/>
          <w:color w:val="1A1718"/>
        </w:rPr>
        <w:t>დეპარტამენტი ახორციელებს</w:t>
      </w:r>
      <w:r w:rsidRPr="002A4EB7">
        <w:t>.</w:t>
      </w:r>
    </w:p>
    <w:p w14:paraId="143F7FAF" w14:textId="1AC8AE92" w:rsidR="00223755" w:rsidRPr="003E6964" w:rsidRDefault="002A4EB7" w:rsidP="00B34D1D">
      <w:pPr>
        <w:pStyle w:val="ListParagraph"/>
        <w:numPr>
          <w:ilvl w:val="0"/>
          <w:numId w:val="14"/>
        </w:numPr>
        <w:ind w:left="90" w:right="42"/>
        <w:rPr>
          <w:color w:val="1A1718"/>
        </w:rPr>
      </w:pPr>
      <w:r w:rsidRPr="003E6964">
        <w:rPr>
          <w:rFonts w:eastAsia="Arial Unicode MS" w:cs="Arial Unicode MS"/>
          <w:color w:val="1A1718"/>
        </w:rPr>
        <w:t>მნიშვნელოვანი ზიანის მიყენებისთვის პასუხისმგებელი პირი ვალდებულია, გეგმის განხორციელების მონიტორინგის პროგრამით გათვალისწინებულ ვადებში, დეპარტამენტს წარუდგინოს შესაბამისი ინფორმაცია გამოსასწორებელი ღონისძებების განხორციელების შესახებ.</w:t>
      </w:r>
    </w:p>
    <w:p w14:paraId="631212F9" w14:textId="0188A862" w:rsidR="00223755" w:rsidRPr="002A4EB7" w:rsidRDefault="00223755">
      <w:pPr>
        <w:pStyle w:val="Heading1"/>
        <w:ind w:left="19" w:firstLine="24"/>
        <w:rPr>
          <w:b w:val="0"/>
          <w:color w:val="B5082E"/>
          <w:u w:val="single"/>
        </w:rPr>
      </w:pPr>
    </w:p>
    <w:p w14:paraId="476EC65B" w14:textId="5D0FEAE5" w:rsidR="00223755" w:rsidRPr="002A4EB7" w:rsidRDefault="002A4EB7">
      <w:pPr>
        <w:pStyle w:val="Heading1"/>
        <w:ind w:left="19" w:firstLine="24"/>
      </w:pPr>
      <w:r w:rsidRPr="002A4EB7">
        <w:rPr>
          <w:rFonts w:eastAsia="Arial Unicode MS" w:cs="Arial Unicode MS"/>
        </w:rPr>
        <w:t>მუხლი 16. გეგმის შესრულების საბოლოო ანგარიში</w:t>
      </w:r>
    </w:p>
    <w:p w14:paraId="7FBC5A1C" w14:textId="420343B2" w:rsidR="00223755" w:rsidRPr="002A4EB7" w:rsidRDefault="002A4EB7" w:rsidP="00B34D1D">
      <w:pPr>
        <w:pStyle w:val="ListParagraph"/>
        <w:numPr>
          <w:ilvl w:val="0"/>
          <w:numId w:val="15"/>
        </w:numPr>
        <w:spacing w:after="120"/>
        <w:ind w:left="0" w:right="43"/>
      </w:pPr>
      <w:r w:rsidRPr="003E6964">
        <w:rPr>
          <w:rFonts w:eastAsia="Arial Unicode MS" w:cs="Arial Unicode MS"/>
        </w:rPr>
        <w:t>გარემოსთვის მნიშვნელოვანი ზიანის გამოსწორებაზე პასუხისმგებელი პირი</w:t>
      </w:r>
      <w:r w:rsidR="000E1D85" w:rsidRPr="003E6964">
        <w:rPr>
          <w:rFonts w:eastAsia="Arial Unicode MS" w:cs="Arial Unicode MS"/>
          <w:lang w:val="ka-GE"/>
        </w:rPr>
        <w:t xml:space="preserve"> ვალდებულია</w:t>
      </w:r>
      <w:r w:rsidRPr="003E6964">
        <w:rPr>
          <w:rFonts w:eastAsia="Arial Unicode MS" w:cs="Arial Unicode MS"/>
        </w:rPr>
        <w:t xml:space="preserve">, გეგმის შესრულების დადასტურების მიზნით, </w:t>
      </w:r>
      <w:r w:rsidR="000E1D85" w:rsidRPr="003E6964">
        <w:rPr>
          <w:rFonts w:eastAsia="Arial Unicode MS" w:cs="Arial Unicode MS"/>
          <w:lang w:val="ka-GE"/>
        </w:rPr>
        <w:t>მოამზადოს</w:t>
      </w:r>
      <w:r w:rsidRPr="003E6964">
        <w:rPr>
          <w:rFonts w:eastAsia="Arial Unicode MS" w:cs="Arial Unicode MS"/>
        </w:rPr>
        <w:t xml:space="preserve"> გეგმის შესრულების საბოლოო ანგარიშ</w:t>
      </w:r>
      <w:r w:rsidR="000E1D85" w:rsidRPr="003E6964">
        <w:rPr>
          <w:rFonts w:eastAsia="Arial Unicode MS" w:cs="Arial Unicode MS"/>
          <w:lang w:val="ka-GE"/>
        </w:rPr>
        <w:t>ი</w:t>
      </w:r>
      <w:r w:rsidRPr="003E6964">
        <w:rPr>
          <w:rFonts w:eastAsia="Arial Unicode MS" w:cs="Arial Unicode MS"/>
        </w:rPr>
        <w:t>, რომელიც გეგმით გათვალისწინებული ყველა ღონისძიების დასრულების შემდგომ</w:t>
      </w:r>
      <w:r w:rsidR="000E1D85" w:rsidRPr="003E6964">
        <w:rPr>
          <w:rFonts w:eastAsia="Arial Unicode MS" w:cs="Arial Unicode MS"/>
          <w:lang w:val="ka-GE"/>
        </w:rPr>
        <w:t>,</w:t>
      </w:r>
      <w:r w:rsidRPr="003E6964">
        <w:rPr>
          <w:rFonts w:eastAsia="Arial Unicode MS" w:cs="Arial Unicode MS"/>
        </w:rPr>
        <w:t xml:space="preserve"> </w:t>
      </w:r>
      <w:r w:rsidR="000E1D85" w:rsidRPr="003E6964">
        <w:rPr>
          <w:rFonts w:eastAsia="Arial Unicode MS" w:cs="Arial Unicode MS"/>
          <w:lang w:val="ka-GE"/>
        </w:rPr>
        <w:t xml:space="preserve">უნდა წარედგინოს </w:t>
      </w:r>
      <w:r w:rsidRPr="003E6964">
        <w:rPr>
          <w:rFonts w:eastAsia="Arial Unicode MS" w:cs="Arial Unicode MS"/>
        </w:rPr>
        <w:t xml:space="preserve">დეპარტამენტს და სააგენტოს. </w:t>
      </w:r>
    </w:p>
    <w:p w14:paraId="77D9E831" w14:textId="3E50A0EE" w:rsidR="00223755" w:rsidRPr="002A4EB7" w:rsidRDefault="002A4EB7" w:rsidP="00B34D1D">
      <w:pPr>
        <w:pStyle w:val="ListParagraph"/>
        <w:numPr>
          <w:ilvl w:val="0"/>
          <w:numId w:val="15"/>
        </w:numPr>
        <w:spacing w:after="120"/>
        <w:ind w:left="0" w:right="43"/>
      </w:pPr>
      <w:r w:rsidRPr="003E6964">
        <w:rPr>
          <w:rFonts w:eastAsia="Arial Unicode MS" w:cs="Arial Unicode MS"/>
        </w:rPr>
        <w:t>გეგმის შესრულების საბოლოო ანგარიში, სულ მცირე, უნდა მოიცავდეს:</w:t>
      </w:r>
    </w:p>
    <w:p w14:paraId="7DADA219" w14:textId="6265F0B9" w:rsidR="00223755" w:rsidRPr="002A4EB7" w:rsidRDefault="002A4EB7" w:rsidP="002A5010">
      <w:pPr>
        <w:spacing w:after="120"/>
        <w:ind w:left="43" w:right="43" w:hanging="14"/>
      </w:pPr>
      <w:r w:rsidRPr="002A5010">
        <w:rPr>
          <w:rFonts w:eastAsia="Arial Unicode MS" w:cs="Arial Unicode MS"/>
        </w:rPr>
        <w:t>ა)  დამტკიცებულ გეგმასთან შესაბამისობის ცხრილს</w:t>
      </w:r>
      <w:r w:rsidR="000E1D85">
        <w:rPr>
          <w:rFonts w:eastAsia="Arial Unicode MS" w:cs="Arial Unicode MS"/>
          <w:lang w:val="ka-GE"/>
        </w:rPr>
        <w:t>,</w:t>
      </w:r>
      <w:r w:rsidRPr="002A5010">
        <w:rPr>
          <w:rFonts w:eastAsia="Arial Unicode MS" w:cs="Arial Unicode MS"/>
        </w:rPr>
        <w:t xml:space="preserve"> თითოეული</w:t>
      </w:r>
      <w:r w:rsidR="000D5F33" w:rsidRPr="002A5010">
        <w:rPr>
          <w:rFonts w:eastAsia="Arial Unicode MS" w:cs="Arial Unicode MS"/>
          <w:lang w:val="ka-GE"/>
        </w:rPr>
        <w:t xml:space="preserve"> ღონისძიების მიხედვით;</w:t>
      </w:r>
      <w:r w:rsidRPr="002A5010">
        <w:rPr>
          <w:rFonts w:eastAsia="Arimo" w:cs="Arimo"/>
        </w:rPr>
        <w:t xml:space="preserve"> </w:t>
      </w:r>
    </w:p>
    <w:p w14:paraId="0930947E" w14:textId="77777777" w:rsidR="00223755" w:rsidRPr="002A4EB7" w:rsidRDefault="002A4EB7" w:rsidP="002A5010">
      <w:pPr>
        <w:spacing w:after="120"/>
        <w:ind w:left="43" w:right="43" w:hanging="14"/>
      </w:pPr>
      <w:r w:rsidRPr="002A5010">
        <w:rPr>
          <w:rFonts w:eastAsia="Arial Unicode MS" w:cs="Arial Unicode MS"/>
        </w:rPr>
        <w:t>ბ) გეგმის განხორციელების მონიტორინგის პროგრამის შედეგებს;</w:t>
      </w:r>
    </w:p>
    <w:p w14:paraId="0D253583" w14:textId="7558B48A" w:rsidR="002A5010" w:rsidRDefault="002A4EB7" w:rsidP="002A5010">
      <w:pPr>
        <w:spacing w:after="120"/>
        <w:ind w:left="43" w:right="43" w:hanging="14"/>
        <w:rPr>
          <w:rFonts w:eastAsia="Arial Unicode MS" w:cs="Arial Unicode MS"/>
        </w:rPr>
      </w:pPr>
      <w:r w:rsidRPr="002A5010">
        <w:rPr>
          <w:rFonts w:eastAsia="Arial Unicode MS" w:cs="Arial Unicode MS"/>
        </w:rPr>
        <w:t>გ) გეგმ</w:t>
      </w:r>
      <w:r w:rsidR="000E1D85">
        <w:rPr>
          <w:rFonts w:eastAsia="Arial Unicode MS" w:cs="Arial Unicode MS"/>
          <w:lang w:val="ka-GE"/>
        </w:rPr>
        <w:t xml:space="preserve">ის </w:t>
      </w:r>
      <w:r w:rsidRPr="002A5010">
        <w:rPr>
          <w:rFonts w:eastAsia="Arial Unicode MS" w:cs="Arial Unicode MS"/>
        </w:rPr>
        <w:t>ცვლილებებს და გაუთვალისწინებელ გარემოებებს, რამაც გავლენა მოახდინა გამოსასწორებელ ღონისძიებებზე.</w:t>
      </w:r>
    </w:p>
    <w:p w14:paraId="2707330F" w14:textId="70E4630A" w:rsidR="00223755" w:rsidRPr="002A4EB7" w:rsidRDefault="002A4EB7" w:rsidP="00B34D1D">
      <w:pPr>
        <w:pStyle w:val="ListParagraph"/>
        <w:numPr>
          <w:ilvl w:val="0"/>
          <w:numId w:val="15"/>
        </w:numPr>
        <w:spacing w:after="120"/>
        <w:ind w:left="0" w:right="43"/>
      </w:pPr>
      <w:r w:rsidRPr="003E6964">
        <w:rPr>
          <w:rFonts w:eastAsia="Arial Unicode MS" w:cs="Arial Unicode MS"/>
        </w:rPr>
        <w:t xml:space="preserve">გეგმა საბოლოოდ შესრულებულად ითვლება საბოლოო ანგარიშის წარმოდგენის </w:t>
      </w:r>
      <w:r w:rsidR="000E1D85" w:rsidRPr="003E6964">
        <w:rPr>
          <w:rFonts w:eastAsia="Arial Unicode MS" w:cs="Arial Unicode MS"/>
        </w:rPr>
        <w:t>შემ</w:t>
      </w:r>
      <w:r w:rsidR="000E1D85" w:rsidRPr="003E6964">
        <w:rPr>
          <w:rFonts w:eastAsia="Arial Unicode MS" w:cs="Arial Unicode MS"/>
          <w:lang w:val="ka-GE"/>
        </w:rPr>
        <w:t>დეგ</w:t>
      </w:r>
      <w:r w:rsidRPr="003E6964">
        <w:rPr>
          <w:rFonts w:eastAsia="Arial Unicode MS" w:cs="Arial Unicode MS"/>
        </w:rPr>
        <w:t>, დეპარტამენტის მიერ გეგმით გათვალისწინებული ყველა ღონისძიების განხორციელების ადგილზე გადამოწმებისა და შესაბამისი ანგარიშის შედგენის შემდგომ</w:t>
      </w:r>
      <w:r w:rsidR="009E7D2A" w:rsidRPr="003E6964">
        <w:rPr>
          <w:rFonts w:eastAsia="Arial Unicode MS" w:cs="Arial Unicode MS"/>
        </w:rPr>
        <w:t>, რის თაობაზეც ეცნობება სააგენტოს.</w:t>
      </w:r>
    </w:p>
    <w:p w14:paraId="33F6B4E9" w14:textId="078D2D77" w:rsidR="000E26F4" w:rsidRDefault="000E26F4" w:rsidP="002A5010">
      <w:pPr>
        <w:spacing w:after="120"/>
        <w:ind w:left="0" w:right="42" w:firstLine="0"/>
        <w:rPr>
          <w:rFonts w:eastAsia="Arial Unicode MS" w:cs="Arial Unicode MS"/>
          <w:b/>
        </w:rPr>
      </w:pPr>
    </w:p>
    <w:p w14:paraId="69AD49B2" w14:textId="1B036106" w:rsidR="000E26F4" w:rsidRPr="002A5010" w:rsidRDefault="000E26F4" w:rsidP="000E26F4">
      <w:pPr>
        <w:ind w:left="19" w:right="42" w:firstLine="0"/>
        <w:jc w:val="right"/>
        <w:rPr>
          <w:b/>
          <w:i/>
          <w:lang w:val="ka-GE"/>
        </w:rPr>
      </w:pPr>
      <w:r w:rsidRPr="002A5010">
        <w:rPr>
          <w:b/>
          <w:i/>
          <w:lang w:val="ka-GE"/>
        </w:rPr>
        <w:t>დანართი 1</w:t>
      </w:r>
    </w:p>
    <w:p w14:paraId="69AA4587" w14:textId="77777777" w:rsidR="000E26F4" w:rsidRPr="000E26F4" w:rsidRDefault="000E26F4" w:rsidP="000E26F4">
      <w:pPr>
        <w:ind w:left="19" w:right="42" w:firstLine="0"/>
        <w:jc w:val="right"/>
        <w:rPr>
          <w:b/>
          <w:i/>
          <w:lang w:val="ka-GE"/>
        </w:rPr>
      </w:pPr>
    </w:p>
    <w:p w14:paraId="2547AFBA" w14:textId="604F9FAB" w:rsidR="000E26F4" w:rsidRPr="0012426B" w:rsidRDefault="000E26F4" w:rsidP="000E26F4">
      <w:pPr>
        <w:ind w:left="19" w:right="42" w:firstLine="0"/>
        <w:jc w:val="center"/>
        <w:rPr>
          <w:b/>
          <w:lang w:val="ka-GE"/>
        </w:rPr>
      </w:pPr>
      <w:r w:rsidRPr="0012426B">
        <w:rPr>
          <w:b/>
          <w:lang w:val="ka-GE"/>
        </w:rPr>
        <w:t>საბაზისო მდგომარეობის განსაზღვრის კრიტერიუმები</w:t>
      </w:r>
    </w:p>
    <w:p w14:paraId="60408965" w14:textId="311FD2BB" w:rsidR="00223755" w:rsidRPr="003E6964" w:rsidRDefault="002A4EB7" w:rsidP="00B34D1D">
      <w:pPr>
        <w:pStyle w:val="ListParagraph"/>
        <w:numPr>
          <w:ilvl w:val="0"/>
          <w:numId w:val="16"/>
        </w:numPr>
        <w:ind w:left="0" w:right="42"/>
        <w:rPr>
          <w:lang w:val="ka-GE"/>
        </w:rPr>
      </w:pPr>
      <w:r w:rsidRPr="003E6964">
        <w:rPr>
          <w:rFonts w:eastAsia="Arial Unicode MS" w:cs="Arial Unicode MS"/>
          <w:lang w:val="ka-GE"/>
        </w:rPr>
        <w:t xml:space="preserve">საბაზისო მდგომარეობის განსაზღვრა წარმოადგენს საწყის დონეს, რომელიც მიღწეული უნდა იყოს გამოსასწორებელი ღონისძიებების განხორციელების გზით. </w:t>
      </w:r>
    </w:p>
    <w:p w14:paraId="26E3CC79" w14:textId="1CAA27D3" w:rsidR="00223755" w:rsidRPr="003E6964" w:rsidRDefault="002A4EB7" w:rsidP="00B34D1D">
      <w:pPr>
        <w:pStyle w:val="ListParagraph"/>
        <w:numPr>
          <w:ilvl w:val="0"/>
          <w:numId w:val="16"/>
        </w:numPr>
        <w:ind w:left="0" w:right="42"/>
        <w:rPr>
          <w:lang w:val="ka-GE"/>
        </w:rPr>
      </w:pPr>
      <w:r w:rsidRPr="003E6964">
        <w:rPr>
          <w:rFonts w:eastAsia="Arial Unicode MS" w:cs="Arial Unicode MS"/>
          <w:color w:val="1A1718"/>
          <w:lang w:val="ka-GE"/>
        </w:rPr>
        <w:t xml:space="preserve">საბაზისო მდგომარეობის </w:t>
      </w:r>
      <w:r w:rsidR="000E1D85" w:rsidRPr="003E6964">
        <w:rPr>
          <w:rFonts w:eastAsia="Arial Unicode MS" w:cs="Arial Unicode MS"/>
          <w:color w:val="1A1718"/>
          <w:lang w:val="ka-GE"/>
        </w:rPr>
        <w:t>განსაზღვრის</w:t>
      </w:r>
      <w:r w:rsidRPr="003E6964">
        <w:rPr>
          <w:rFonts w:eastAsia="Arial Unicode MS" w:cs="Arial Unicode MS"/>
          <w:color w:val="1A1718"/>
          <w:lang w:val="ka-GE"/>
        </w:rPr>
        <w:t xml:space="preserve"> დროს გამოიყენება:</w:t>
      </w:r>
    </w:p>
    <w:p w14:paraId="0C27FD33" w14:textId="77777777" w:rsidR="00223755" w:rsidRPr="007240BD" w:rsidRDefault="002A4EB7" w:rsidP="007240BD">
      <w:pPr>
        <w:ind w:right="42"/>
        <w:rPr>
          <w:lang w:val="ka-GE"/>
        </w:rPr>
      </w:pPr>
      <w:r w:rsidRPr="007240BD">
        <w:rPr>
          <w:rFonts w:eastAsia="Arial Unicode MS" w:cs="Arial Unicode MS"/>
          <w:b/>
          <w:color w:val="1A1718"/>
          <w:lang w:val="ka-GE"/>
        </w:rPr>
        <w:t>ა)</w:t>
      </w:r>
      <w:r w:rsidRPr="007240BD">
        <w:rPr>
          <w:color w:val="1A1718"/>
          <w:lang w:val="ka-GE"/>
        </w:rPr>
        <w:t xml:space="preserve"> </w:t>
      </w:r>
      <w:r w:rsidRPr="007240BD">
        <w:rPr>
          <w:rFonts w:eastAsia="Arial Unicode MS" w:cs="Arial Unicode MS"/>
          <w:lang w:val="ka-GE"/>
        </w:rPr>
        <w:t>ინფორმაცია, რომელიც ზიანის დადგომამდე არის მიღებული დაზიანებული ტერიტორიიდან. ეს შეიძლება მოიცავდეს სხვადასხვა ელემენტს, გარემოსდაცვით და გეოგრაფიულ აღწერებს, სახეობების ჩამონათვალს, რუკებს და ფოტოგრაფიულ ინფორმაციას;</w:t>
      </w:r>
    </w:p>
    <w:p w14:paraId="75294CB0" w14:textId="77777777" w:rsidR="00223755" w:rsidRPr="007240BD" w:rsidRDefault="002A4EB7" w:rsidP="007240BD">
      <w:pPr>
        <w:ind w:right="42"/>
        <w:rPr>
          <w:lang w:val="ka-GE"/>
        </w:rPr>
      </w:pPr>
      <w:r w:rsidRPr="007240BD">
        <w:rPr>
          <w:rFonts w:eastAsia="Arial Unicode MS" w:cs="Arial Unicode MS"/>
          <w:b/>
          <w:lang w:val="ka-GE"/>
        </w:rPr>
        <w:t>ბ)</w:t>
      </w:r>
      <w:r w:rsidRPr="007240BD">
        <w:rPr>
          <w:rFonts w:eastAsia="Arial Unicode MS" w:cs="Arial Unicode MS"/>
          <w:lang w:val="ka-GE"/>
        </w:rPr>
        <w:t xml:space="preserve"> გარემოზე შემოქმედების შეფასების ანგარიშები, ისტორიული მონაცემები ან ტენდენციები დაზიანებული ბუნებრივი რესურსების ან/და მომსახურების სისტემის სტრუქტურისა და ფუნქციონირების შესახებ;</w:t>
      </w:r>
    </w:p>
    <w:p w14:paraId="4C7000DC" w14:textId="77777777" w:rsidR="00223755" w:rsidRPr="007240BD" w:rsidRDefault="002A4EB7" w:rsidP="007240BD">
      <w:pPr>
        <w:ind w:right="42"/>
        <w:rPr>
          <w:lang w:val="ka-GE"/>
        </w:rPr>
      </w:pPr>
      <w:r w:rsidRPr="007240BD">
        <w:rPr>
          <w:rFonts w:eastAsia="Arial Unicode MS" w:cs="Arial Unicode MS"/>
          <w:b/>
          <w:lang w:val="ka-GE"/>
        </w:rPr>
        <w:t>გ)</w:t>
      </w:r>
      <w:r w:rsidRPr="007240BD">
        <w:rPr>
          <w:rFonts w:eastAsia="Arial Unicode MS" w:cs="Arial Unicode MS"/>
          <w:lang w:val="ka-GE"/>
        </w:rPr>
        <w:t xml:space="preserve"> ინფორმაცია დაზიანებული ტერიტორიების შესახებ სხვა გამოსასწორებელი ღონისძიებებიდან, რომლებიც განხორციელდა დაზიანებულ ბუნებრივ რესურსზე ან/და მომსახურებაზე;</w:t>
      </w:r>
    </w:p>
    <w:p w14:paraId="7FDDDAC0" w14:textId="4E10A543" w:rsidR="00223755" w:rsidRPr="007240BD" w:rsidRDefault="002A4EB7" w:rsidP="007240BD">
      <w:pPr>
        <w:spacing w:before="120" w:after="120" w:line="248" w:lineRule="auto"/>
        <w:ind w:right="0"/>
        <w:rPr>
          <w:rFonts w:eastAsia="Times New Roman" w:cs="Times New Roman"/>
          <w:color w:val="1A1718"/>
          <w:lang w:val="ka-GE"/>
        </w:rPr>
      </w:pPr>
      <w:r w:rsidRPr="007240BD">
        <w:rPr>
          <w:rFonts w:eastAsia="Arial Unicode MS" w:cs="Arial Unicode MS"/>
          <w:b/>
          <w:color w:val="1A1718"/>
          <w:lang w:val="ka-GE"/>
        </w:rPr>
        <w:t>დ)</w:t>
      </w:r>
      <w:r w:rsidRPr="007240BD">
        <w:rPr>
          <w:rFonts w:eastAsia="Arial Unicode MS" w:cs="Arial Unicode MS"/>
          <w:color w:val="1A1718"/>
          <w:lang w:val="ka-GE"/>
        </w:rPr>
        <w:t xml:space="preserve"> სანიმუშო ტერიტორიიდან შეგროვებული მონაცემები, რომლებიც არსებითად მსგავსია დაზიანებული ტერიტორიის, რომელზეც გავლენა არ მოახდინა შემთხვევამ, ან მოდელირების გამოყენებით. სხვა მსგავსი ტერიტორიიდან მიღებული ინფორმაცია სასურველია იყოს დაზიანებული ტერიტორიის მომიჯნავე, რომელზეც გავლენა არ მოახდინა ზიანმა და </w:t>
      </w:r>
      <w:r w:rsidRPr="007240BD">
        <w:rPr>
          <w:rFonts w:eastAsia="Arial Unicode MS" w:cs="Arial Unicode MS"/>
          <w:color w:val="3C4043"/>
          <w:highlight w:val="white"/>
          <w:lang w:val="ka-GE"/>
        </w:rPr>
        <w:t>რომელიც განვითარების ერთგვაროვანი პირობებით ხასიათდება.</w:t>
      </w:r>
      <w:r w:rsidRPr="007240BD">
        <w:rPr>
          <w:rFonts w:eastAsia="Arial Unicode MS" w:cs="Arial Unicode MS"/>
          <w:color w:val="1A1718"/>
          <w:lang w:val="ka-GE"/>
        </w:rPr>
        <w:t xml:space="preserve"> სანიმუშაო ტერიტორიის მახასიათებლები მათ შორის შესაძლოა მოიცავდეს: </w:t>
      </w:r>
      <w:r w:rsidRPr="007240BD">
        <w:rPr>
          <w:rFonts w:eastAsia="Arial Unicode MS" w:cs="Arial Unicode MS"/>
          <w:color w:val="3C4043"/>
          <w:highlight w:val="white"/>
          <w:lang w:val="ka-GE"/>
        </w:rPr>
        <w:t xml:space="preserve">ტერიტორიის იერსახეს, ბუნებრივ-გეოგრაფიული კომპლექსს, რელიეფს, ჰავას, წყლებს, ნიადაგებს, მცენარეულ საფარსა და ცხოველთა სამყაროს </w:t>
      </w:r>
      <w:r w:rsidRPr="007240BD">
        <w:rPr>
          <w:rFonts w:eastAsia="Arial Unicode MS" w:cs="Arial Unicode MS"/>
          <w:color w:val="3C4043"/>
          <w:lang w:val="ka-GE"/>
        </w:rPr>
        <w:t>ობიექტებს.</w:t>
      </w:r>
      <w:r w:rsidRPr="007240BD">
        <w:rPr>
          <w:rFonts w:eastAsia="Arial Unicode MS" w:cs="Arial Unicode MS"/>
          <w:color w:val="1A1718"/>
          <w:lang w:val="ka-GE"/>
        </w:rPr>
        <w:t xml:space="preserve"> როდესაც სანიმუშო ტერიტორიის შერჩევა ხდება ბიომრავალფეროვნებისთვის მიყენებული მნიშვნელოვანი ზიანის შეფასებისთვის, </w:t>
      </w:r>
      <w:r w:rsidRPr="007240BD">
        <w:rPr>
          <w:rFonts w:eastAsia="Arial Unicode MS" w:cs="Arial Unicode MS"/>
          <w:color w:val="1A1718"/>
          <w:lang w:val="ka-GE"/>
        </w:rPr>
        <w:lastRenderedPageBreak/>
        <w:t>მნიშვნელოვანია, რომ შერჩეულ</w:t>
      </w:r>
      <w:r w:rsidR="00294695" w:rsidRPr="007240BD">
        <w:rPr>
          <w:rFonts w:eastAsia="Arial Unicode MS" w:cs="Arial Unicode MS"/>
          <w:color w:val="1A1718"/>
          <w:lang w:val="ka-GE"/>
        </w:rPr>
        <w:t>ი</w:t>
      </w:r>
      <w:r w:rsidRPr="007240BD">
        <w:rPr>
          <w:rFonts w:eastAsia="Arial Unicode MS" w:cs="Arial Unicode MS"/>
          <w:color w:val="1A1718"/>
          <w:lang w:val="ka-GE"/>
        </w:rPr>
        <w:t xml:space="preserve"> ტერიტორია</w:t>
      </w:r>
      <w:r w:rsidR="00294695" w:rsidRPr="007240BD">
        <w:rPr>
          <w:rFonts w:eastAsia="Arial Unicode MS" w:cs="Arial Unicode MS"/>
          <w:color w:val="1A1718"/>
          <w:lang w:val="ka-GE"/>
        </w:rPr>
        <w:t xml:space="preserve">  მიეკუთვნებოდეს იმავე ჰაბიტატს</w:t>
      </w:r>
      <w:r w:rsidR="00C12033" w:rsidRPr="007240BD">
        <w:rPr>
          <w:rFonts w:eastAsia="Arial Unicode MS" w:cs="Arial Unicode MS"/>
          <w:color w:val="1A1718"/>
          <w:lang w:val="ka-GE"/>
        </w:rPr>
        <w:t>,</w:t>
      </w:r>
      <w:r w:rsidR="00294695" w:rsidRPr="007240BD">
        <w:rPr>
          <w:rFonts w:eastAsia="Arial Unicode MS" w:cs="Arial Unicode MS"/>
          <w:color w:val="1A1718"/>
          <w:lang w:val="ka-GE"/>
        </w:rPr>
        <w:t xml:space="preserve"> EUNIS-ის </w:t>
      </w:r>
      <w:r w:rsidR="00C12033" w:rsidRPr="007240BD">
        <w:rPr>
          <w:rFonts w:eastAsia="Arial Unicode MS" w:cs="Arial Unicode MS"/>
          <w:color w:val="1A1718"/>
          <w:lang w:val="ka-GE"/>
        </w:rPr>
        <w:t xml:space="preserve">(ევროკავშირის ბუნების ინფორმაციის სისტემა) </w:t>
      </w:r>
      <w:r w:rsidR="00294695" w:rsidRPr="007240BD">
        <w:rPr>
          <w:rFonts w:eastAsia="Arial Unicode MS" w:cs="Arial Unicode MS"/>
          <w:color w:val="1A1718"/>
          <w:lang w:val="ka-GE"/>
        </w:rPr>
        <w:t xml:space="preserve">კლასიფიკაციის მიხედვით, ან ზოგიერთ შემთხვევაში </w:t>
      </w:r>
      <w:r w:rsidR="00C12033" w:rsidRPr="007240BD">
        <w:rPr>
          <w:rFonts w:eastAsia="Arial Unicode MS" w:cs="Arial Unicode MS"/>
          <w:color w:val="1A1718"/>
          <w:lang w:val="ka-GE"/>
        </w:rPr>
        <w:t xml:space="preserve">- </w:t>
      </w:r>
      <w:r w:rsidR="00294695" w:rsidRPr="007240BD">
        <w:rPr>
          <w:rFonts w:eastAsia="Arial Unicode MS" w:cs="Arial Unicode MS"/>
          <w:color w:val="1A1718"/>
          <w:lang w:val="ka-GE"/>
        </w:rPr>
        <w:t>მსგავს ჰაბიტატს, სადაც გავრცელებულია დაზიანებული ჰაბიტატისთვის დამახასიათებელი მცენარეულობა</w:t>
      </w:r>
      <w:r w:rsidRPr="007240BD">
        <w:rPr>
          <w:rFonts w:eastAsia="Arial Unicode MS" w:cs="Arial Unicode MS"/>
          <w:color w:val="1A1718"/>
          <w:lang w:val="ka-GE"/>
        </w:rPr>
        <w:t xml:space="preserve">. ზოგიერთ შემთხვევაში დასაშვებია რამდენიმე სანიმუშო ტერიტორიის გამოყენება. თუ ყოველთვის არ არის შესაძლებელი დაზიანებული ტერიტორიის გეოგრაფიულ სიახლოვეს სათანადო სანიმუშო ტერიტორიის მოძიება,  შესაძლებელია აღნიშნული გამოყენებულ იქნას გამოსასწორებელი ღონისძიების განხორციელების შეუძლებლობის დასასაბუთებლად.  </w:t>
      </w:r>
    </w:p>
    <w:p w14:paraId="7D1DE7FD" w14:textId="77777777" w:rsidR="00223755" w:rsidRPr="000A555C" w:rsidRDefault="00223755">
      <w:pPr>
        <w:spacing w:before="120" w:after="120" w:line="248" w:lineRule="auto"/>
        <w:ind w:left="0" w:right="0" w:firstLine="0"/>
        <w:rPr>
          <w:color w:val="1A1718"/>
          <w:lang w:val="ka-GE"/>
        </w:rPr>
      </w:pPr>
    </w:p>
    <w:p w14:paraId="34E7048F" w14:textId="3ED6CE4B" w:rsidR="00223755" w:rsidRPr="000A555C" w:rsidRDefault="002A4EB7">
      <w:pPr>
        <w:spacing w:before="240" w:after="240" w:line="248" w:lineRule="auto"/>
        <w:ind w:left="0" w:right="0" w:firstLine="0"/>
        <w:jc w:val="right"/>
        <w:rPr>
          <w:rFonts w:eastAsia="Geo" w:cs="Geo"/>
          <w:b/>
          <w:i/>
          <w:lang w:val="ka-GE"/>
        </w:rPr>
      </w:pPr>
      <w:r w:rsidRPr="000A555C">
        <w:rPr>
          <w:rFonts w:eastAsia="Arial Unicode MS" w:cs="Arial Unicode MS"/>
          <w:b/>
          <w:i/>
          <w:lang w:val="ka-GE"/>
        </w:rPr>
        <w:t>დანართი</w:t>
      </w:r>
      <w:r w:rsidRPr="000A555C">
        <w:rPr>
          <w:b/>
          <w:lang w:val="ka-GE"/>
        </w:rPr>
        <w:t xml:space="preserve"> </w:t>
      </w:r>
      <w:r w:rsidRPr="000A555C">
        <w:rPr>
          <w:b/>
          <w:i/>
          <w:lang w:val="ka-GE"/>
        </w:rPr>
        <w:t>2</w:t>
      </w:r>
      <w:r w:rsidRPr="000A555C">
        <w:rPr>
          <w:rFonts w:eastAsia="Geo" w:cs="Geo"/>
          <w:b/>
          <w:i/>
          <w:lang w:val="ka-GE"/>
        </w:rPr>
        <w:t xml:space="preserve"> </w:t>
      </w:r>
    </w:p>
    <w:p w14:paraId="1DA6ABE8" w14:textId="5CF299C0" w:rsidR="00223755" w:rsidRDefault="002A4EB7">
      <w:pPr>
        <w:pStyle w:val="Heading2"/>
        <w:spacing w:after="17" w:line="320" w:lineRule="auto"/>
        <w:ind w:left="1459" w:right="1805" w:firstLine="701"/>
        <w:jc w:val="center"/>
        <w:rPr>
          <w:rFonts w:eastAsia="Arial Unicode MS" w:cs="Arial Unicode MS"/>
          <w:lang w:val="ka-GE"/>
        </w:rPr>
      </w:pPr>
      <w:r w:rsidRPr="000A555C">
        <w:rPr>
          <w:rFonts w:eastAsia="Arial Unicode MS" w:cs="Arial Unicode MS"/>
          <w:lang w:val="ka-GE"/>
        </w:rPr>
        <w:t>ექვივალენტურობის ანალიზი</w:t>
      </w:r>
    </w:p>
    <w:p w14:paraId="620131E4" w14:textId="77777777" w:rsidR="004F4DB1" w:rsidRPr="004F4DB1" w:rsidRDefault="004F4DB1" w:rsidP="004F4DB1">
      <w:pPr>
        <w:rPr>
          <w:lang w:val="ka-GE"/>
        </w:rPr>
      </w:pPr>
    </w:p>
    <w:p w14:paraId="31704B8F" w14:textId="123BEB63" w:rsidR="00223755" w:rsidRDefault="002A4EB7">
      <w:pPr>
        <w:pStyle w:val="Heading2"/>
        <w:spacing w:after="17" w:line="320" w:lineRule="auto"/>
        <w:ind w:left="0" w:right="20" w:firstLine="0"/>
        <w:jc w:val="center"/>
        <w:rPr>
          <w:rFonts w:eastAsia="Arial Unicode MS" w:cs="Arial Unicode MS"/>
          <w:sz w:val="23"/>
          <w:szCs w:val="23"/>
          <w:lang w:val="ka-GE"/>
        </w:rPr>
      </w:pPr>
      <w:r w:rsidRPr="000A555C">
        <w:rPr>
          <w:rFonts w:eastAsia="Arial Unicode MS" w:cs="Arial Unicode MS"/>
          <w:sz w:val="23"/>
          <w:szCs w:val="23"/>
          <w:lang w:val="ka-GE"/>
        </w:rPr>
        <w:t xml:space="preserve">ნაწილი </w:t>
      </w:r>
      <w:r w:rsidRPr="000A555C">
        <w:rPr>
          <w:lang w:val="ka-GE"/>
        </w:rPr>
        <w:t>I.</w:t>
      </w:r>
      <w:r w:rsidR="006C1BE4">
        <w:rPr>
          <w:lang w:val="ka-GE"/>
        </w:rPr>
        <w:t xml:space="preserve"> </w:t>
      </w:r>
      <w:r w:rsidRPr="000A555C">
        <w:rPr>
          <w:rFonts w:eastAsia="Arial Unicode MS" w:cs="Arial Unicode MS"/>
          <w:sz w:val="23"/>
          <w:szCs w:val="23"/>
          <w:lang w:val="ka-GE"/>
        </w:rPr>
        <w:t xml:space="preserve"> დანაკარგის (დებიტი) გამოთვლა</w:t>
      </w:r>
    </w:p>
    <w:p w14:paraId="3B3CBED9" w14:textId="7AB55C60" w:rsidR="00223755" w:rsidRPr="00365E6A" w:rsidRDefault="002A4EB7" w:rsidP="00365E6A">
      <w:pPr>
        <w:pStyle w:val="ListParagraph"/>
        <w:numPr>
          <w:ilvl w:val="0"/>
          <w:numId w:val="18"/>
        </w:numPr>
        <w:tabs>
          <w:tab w:val="left" w:pos="270"/>
        </w:tabs>
        <w:spacing w:after="114" w:line="226" w:lineRule="auto"/>
        <w:ind w:left="270" w:right="0" w:hanging="246"/>
        <w:rPr>
          <w:b/>
          <w:lang w:val="ka-GE"/>
        </w:rPr>
      </w:pPr>
      <w:r w:rsidRPr="00365E6A">
        <w:rPr>
          <w:rFonts w:eastAsia="Arial Unicode MS" w:cs="Arial Unicode MS"/>
          <w:b/>
          <w:sz w:val="23"/>
          <w:szCs w:val="23"/>
          <w:lang w:val="ka-GE"/>
        </w:rPr>
        <w:t xml:space="preserve">ჰაბიტატების ექვივალენტურობის ანალიზი </w:t>
      </w:r>
      <w:r w:rsidR="0033758A" w:rsidRPr="00365E6A">
        <w:rPr>
          <w:rFonts w:eastAsia="Arial Unicode MS" w:cs="Arial Unicode MS"/>
          <w:b/>
          <w:sz w:val="23"/>
          <w:szCs w:val="23"/>
          <w:lang w:val="ka-GE"/>
        </w:rPr>
        <w:t xml:space="preserve">- </w:t>
      </w:r>
      <w:r w:rsidRPr="00365E6A">
        <w:rPr>
          <w:rFonts w:eastAsia="Arial Unicode MS" w:cs="Arial Unicode MS"/>
          <w:b/>
          <w:sz w:val="23"/>
          <w:szCs w:val="23"/>
          <w:lang w:val="ka-GE"/>
        </w:rPr>
        <w:t>HEA (მეთოდი „მომსახურება მომსახურებისთვის“)</w:t>
      </w:r>
    </w:p>
    <w:p w14:paraId="24725E3B" w14:textId="074AB8AC" w:rsidR="00223755" w:rsidRPr="004D01E4" w:rsidRDefault="002A4EB7" w:rsidP="004D01E4">
      <w:pPr>
        <w:pStyle w:val="ListParagraph"/>
        <w:numPr>
          <w:ilvl w:val="1"/>
          <w:numId w:val="18"/>
        </w:numPr>
        <w:spacing w:before="120" w:after="120"/>
        <w:ind w:left="270" w:right="0" w:hanging="516"/>
        <w:rPr>
          <w:rFonts w:eastAsia="Arial" w:cs="Arial"/>
          <w:lang w:val="ka-GE"/>
        </w:rPr>
      </w:pPr>
      <w:r w:rsidRPr="004D01E4">
        <w:rPr>
          <w:rFonts w:eastAsia="Arial Unicode MS" w:cs="Arial Unicode MS"/>
          <w:lang w:val="ka-GE"/>
        </w:rPr>
        <w:t>ჰაბიტატების ექვივალენტურობის ანალიზისთვის ჯამური დებიტის გამოსათვლელად გამოიყენება შემდეგი ფორმულა</w:t>
      </w:r>
      <w:r w:rsidRPr="004D01E4">
        <w:rPr>
          <w:rFonts w:eastAsia="Arial" w:cs="Arial"/>
          <w:lang w:val="ka-GE"/>
        </w:rPr>
        <w:t>:</w:t>
      </w:r>
    </w:p>
    <w:p w14:paraId="54A50153" w14:textId="77777777" w:rsidR="00223755" w:rsidRPr="000A555C" w:rsidRDefault="002A4EB7">
      <w:pPr>
        <w:spacing w:before="240" w:after="240"/>
        <w:ind w:left="0" w:right="0" w:firstLine="0"/>
        <w:rPr>
          <w:i/>
          <w:sz w:val="14"/>
          <w:szCs w:val="14"/>
          <w:lang w:val="ka-GE"/>
        </w:rPr>
      </w:pPr>
      <w:r w:rsidRPr="000A555C">
        <w:rPr>
          <w:i/>
          <w:sz w:val="14"/>
          <w:szCs w:val="14"/>
          <w:lang w:val="ka-GE"/>
        </w:rPr>
        <w:t>t</w:t>
      </w:r>
      <w:r w:rsidRPr="000A555C">
        <w:rPr>
          <w:sz w:val="14"/>
          <w:szCs w:val="14"/>
          <w:lang w:val="ka-GE"/>
        </w:rPr>
        <w:t>=</w:t>
      </w:r>
      <w:r w:rsidRPr="000A555C">
        <w:rPr>
          <w:i/>
          <w:sz w:val="14"/>
          <w:szCs w:val="14"/>
          <w:lang w:val="ka-GE"/>
        </w:rPr>
        <w:t>n</w:t>
      </w:r>
    </w:p>
    <w:p w14:paraId="5930A185" w14:textId="77777777" w:rsidR="00223755" w:rsidRPr="000A555C" w:rsidRDefault="002A4EB7">
      <w:pPr>
        <w:spacing w:before="240" w:after="240"/>
        <w:ind w:left="0" w:right="0" w:firstLine="0"/>
        <w:rPr>
          <w:rFonts w:eastAsia="Arial" w:cs="Arial"/>
          <w:sz w:val="14"/>
          <w:szCs w:val="14"/>
          <w:lang w:val="ka-GE"/>
        </w:rPr>
      </w:pPr>
      <w:r w:rsidRPr="000A555C">
        <w:rPr>
          <w:rFonts w:eastAsia="Arial Unicode MS" w:cs="Arial Unicode MS"/>
          <w:sz w:val="40"/>
          <w:szCs w:val="40"/>
          <w:lang w:val="ka-GE"/>
        </w:rPr>
        <w:t>∑</w:t>
      </w:r>
      <w:r w:rsidRPr="000A555C">
        <w:rPr>
          <w:rFonts w:eastAsia="Arial" w:cs="Arial"/>
          <w:lang w:val="ka-GE"/>
        </w:rPr>
        <w:t>(</w:t>
      </w:r>
      <w:r w:rsidRPr="000A555C">
        <w:rPr>
          <w:rFonts w:eastAsia="Arial" w:cs="Arial"/>
          <w:i/>
          <w:lang w:val="ka-GE"/>
        </w:rPr>
        <w:t>A</w:t>
      </w:r>
      <w:r w:rsidRPr="000A555C">
        <w:rPr>
          <w:rFonts w:eastAsia="Arial" w:cs="Arial"/>
          <w:i/>
          <w:vertAlign w:val="subscript"/>
          <w:lang w:val="ka-GE"/>
        </w:rPr>
        <w:t>t</w:t>
      </w:r>
      <w:r w:rsidRPr="000A555C">
        <w:rPr>
          <w:rFonts w:eastAsia="Arial" w:cs="Arial"/>
          <w:i/>
          <w:lang w:val="ka-GE"/>
        </w:rPr>
        <w:t xml:space="preserve"> </w:t>
      </w:r>
      <w:r w:rsidRPr="000A555C">
        <w:rPr>
          <w:rFonts w:eastAsia="Arial" w:cs="Arial"/>
          <w:i/>
          <w:sz w:val="14"/>
          <w:szCs w:val="14"/>
          <w:lang w:val="ka-GE"/>
        </w:rPr>
        <w:t>X</w:t>
      </w:r>
      <w:r w:rsidRPr="000A555C">
        <w:rPr>
          <w:rFonts w:eastAsia="Arial" w:cs="Arial"/>
          <w:i/>
          <w:lang w:val="ka-GE"/>
        </w:rPr>
        <w:t xml:space="preserve"> d</w:t>
      </w:r>
      <w:r w:rsidRPr="000A555C">
        <w:rPr>
          <w:rFonts w:eastAsia="Arial" w:cs="Arial"/>
          <w:i/>
          <w:vertAlign w:val="subscript"/>
          <w:lang w:val="ka-GE"/>
        </w:rPr>
        <w:t>t</w:t>
      </w:r>
      <w:r w:rsidRPr="000A555C">
        <w:rPr>
          <w:rFonts w:eastAsia="Arial" w:cs="Arial"/>
          <w:i/>
          <w:lang w:val="ka-GE"/>
        </w:rPr>
        <w:t xml:space="preserve"> </w:t>
      </w:r>
      <w:r w:rsidRPr="000A555C">
        <w:rPr>
          <w:rFonts w:eastAsia="Arial" w:cs="Arial"/>
          <w:lang w:val="ka-GE"/>
        </w:rPr>
        <w:t>)</w:t>
      </w:r>
      <w:r w:rsidRPr="000A555C">
        <w:rPr>
          <w:rFonts w:eastAsia="Arial" w:cs="Arial"/>
          <w:sz w:val="14"/>
          <w:szCs w:val="14"/>
          <w:lang w:val="ka-GE"/>
        </w:rPr>
        <w:t>X</w:t>
      </w:r>
      <w:r w:rsidRPr="000A555C">
        <w:rPr>
          <w:rFonts w:eastAsia="Arial" w:cs="Arial"/>
          <w:lang w:val="ka-GE"/>
        </w:rPr>
        <w:t>(1+</w:t>
      </w:r>
      <w:r w:rsidRPr="000A555C">
        <w:rPr>
          <w:rFonts w:eastAsia="Arial" w:cs="Arial"/>
          <w:i/>
          <w:lang w:val="ka-GE"/>
        </w:rPr>
        <w:t>r</w:t>
      </w:r>
      <w:r w:rsidRPr="000A555C">
        <w:rPr>
          <w:rFonts w:eastAsia="Arial" w:cs="Arial"/>
          <w:lang w:val="ka-GE"/>
        </w:rPr>
        <w:t>)</w:t>
      </w:r>
      <w:r w:rsidRPr="000A555C">
        <w:rPr>
          <w:rFonts w:eastAsia="Times New Roman" w:cs="Times New Roman"/>
          <w:b/>
          <w:vertAlign w:val="superscript"/>
          <w:lang w:val="ka-GE"/>
        </w:rPr>
        <w:t>(T-t)</w:t>
      </w:r>
      <w:r w:rsidRPr="000A555C">
        <w:rPr>
          <w:rFonts w:eastAsia="Arial" w:cs="Arial"/>
          <w:sz w:val="14"/>
          <w:szCs w:val="14"/>
          <w:lang w:val="ka-GE"/>
        </w:rPr>
        <w:t xml:space="preserve">            </w:t>
      </w:r>
      <w:r w:rsidRPr="000A555C">
        <w:rPr>
          <w:rFonts w:eastAsia="Arial" w:cs="Arial"/>
          <w:sz w:val="14"/>
          <w:szCs w:val="14"/>
          <w:lang w:val="ka-GE"/>
        </w:rPr>
        <w:tab/>
      </w:r>
    </w:p>
    <w:p w14:paraId="39B15963" w14:textId="77777777" w:rsidR="00223755" w:rsidRPr="000A555C" w:rsidRDefault="002A4EB7">
      <w:pPr>
        <w:spacing w:before="240" w:after="240"/>
        <w:ind w:left="0" w:right="0" w:firstLine="0"/>
        <w:rPr>
          <w:sz w:val="14"/>
          <w:szCs w:val="14"/>
          <w:lang w:val="ka-GE"/>
        </w:rPr>
      </w:pPr>
      <w:r w:rsidRPr="000A555C">
        <w:rPr>
          <w:i/>
          <w:sz w:val="14"/>
          <w:szCs w:val="14"/>
          <w:lang w:val="ka-GE"/>
        </w:rPr>
        <w:t>t</w:t>
      </w:r>
      <w:r w:rsidRPr="000A555C">
        <w:rPr>
          <w:sz w:val="14"/>
          <w:szCs w:val="14"/>
          <w:lang w:val="ka-GE"/>
        </w:rPr>
        <w:t>=0</w:t>
      </w:r>
    </w:p>
    <w:p w14:paraId="63BEFE49" w14:textId="77777777" w:rsidR="00223755" w:rsidRPr="00E61BF2" w:rsidRDefault="002A4EB7">
      <w:pPr>
        <w:spacing w:before="240" w:after="240"/>
        <w:ind w:left="0" w:right="0" w:firstLine="0"/>
        <w:rPr>
          <w:rFonts w:eastAsia="Arial" w:cs="Arial"/>
          <w:b/>
          <w:lang w:val="ka-GE"/>
        </w:rPr>
      </w:pPr>
      <w:r w:rsidRPr="00E61BF2">
        <w:rPr>
          <w:rFonts w:eastAsia="Arial Unicode MS" w:cs="Arial Unicode MS"/>
          <w:b/>
          <w:lang w:val="ka-GE"/>
        </w:rPr>
        <w:t>სადაც</w:t>
      </w:r>
      <w:r w:rsidRPr="00E61BF2">
        <w:rPr>
          <w:rFonts w:eastAsia="Arial" w:cs="Arial"/>
          <w:b/>
          <w:lang w:val="ka-GE"/>
        </w:rPr>
        <w:t>:</w:t>
      </w:r>
    </w:p>
    <w:p w14:paraId="312E0FC3" w14:textId="77777777" w:rsidR="00223755" w:rsidRPr="000A555C" w:rsidRDefault="002A4EB7">
      <w:pPr>
        <w:spacing w:before="120" w:after="120"/>
        <w:ind w:left="0" w:right="0" w:firstLine="0"/>
        <w:rPr>
          <w:rFonts w:eastAsia="Arial" w:cs="Arial"/>
          <w:lang w:val="ka-GE"/>
        </w:rPr>
      </w:pPr>
      <w:r w:rsidRPr="000A555C">
        <w:rPr>
          <w:rFonts w:eastAsia="Arial Unicode MS" w:cs="Arial Unicode MS"/>
          <w:b/>
          <w:lang w:val="ka-GE"/>
        </w:rPr>
        <w:t>∑</w:t>
      </w:r>
      <w:r w:rsidRPr="000A555C">
        <w:rPr>
          <w:rFonts w:eastAsia="Arial" w:cs="Arial"/>
          <w:lang w:val="ka-GE"/>
        </w:rPr>
        <w:t xml:space="preserve"> - </w:t>
      </w:r>
      <w:r w:rsidRPr="000A555C">
        <w:rPr>
          <w:rFonts w:eastAsia="Arial Unicode MS" w:cs="Arial Unicode MS"/>
          <w:lang w:val="ka-GE"/>
        </w:rPr>
        <w:t>არის ჯამის ნიშანი</w:t>
      </w:r>
      <w:r w:rsidRPr="000A555C">
        <w:rPr>
          <w:rFonts w:eastAsia="Arial" w:cs="Arial"/>
          <w:lang w:val="ka-GE"/>
        </w:rPr>
        <w:t>;</w:t>
      </w:r>
    </w:p>
    <w:p w14:paraId="4F1F6C21" w14:textId="77777777" w:rsidR="00223755" w:rsidRPr="000A555C" w:rsidRDefault="002A4EB7">
      <w:pPr>
        <w:spacing w:before="120" w:after="120"/>
        <w:ind w:left="0" w:right="0" w:firstLine="0"/>
        <w:rPr>
          <w:rFonts w:eastAsia="Times New Roman" w:cs="Times New Roman"/>
          <w:lang w:val="ka-GE"/>
        </w:rPr>
      </w:pPr>
      <w:r w:rsidRPr="000A555C">
        <w:rPr>
          <w:rFonts w:eastAsia="Arial" w:cs="Arial"/>
          <w:b/>
          <w:lang w:val="ka-GE"/>
        </w:rPr>
        <w:t>t</w:t>
      </w:r>
      <w:r w:rsidRPr="000A555C">
        <w:rPr>
          <w:rFonts w:eastAsia="Arial" w:cs="Arial"/>
          <w:lang w:val="ka-GE"/>
        </w:rPr>
        <w:t xml:space="preserve"> - </w:t>
      </w:r>
      <w:r w:rsidRPr="000A555C">
        <w:rPr>
          <w:rFonts w:eastAsia="Arial Unicode MS" w:cs="Arial Unicode MS"/>
          <w:lang w:val="ka-GE"/>
        </w:rPr>
        <w:t>შეფასების პერიოდის შესაბამისი წელი (0-დან n-მდე) - შესაძლოა იყოს საბაზისო წელი ან/და საწყისი წელი;</w:t>
      </w:r>
    </w:p>
    <w:p w14:paraId="038401FD" w14:textId="77777777" w:rsidR="00223755" w:rsidRPr="000A555C" w:rsidRDefault="002A4EB7">
      <w:pPr>
        <w:spacing w:before="120" w:after="120"/>
        <w:ind w:left="0" w:right="0" w:firstLine="0"/>
        <w:rPr>
          <w:rFonts w:eastAsia="Times New Roman" w:cs="Times New Roman"/>
          <w:lang w:val="ka-GE"/>
        </w:rPr>
      </w:pPr>
      <w:r w:rsidRPr="000A555C">
        <w:rPr>
          <w:rFonts w:eastAsia="Arial" w:cs="Arial"/>
          <w:b/>
          <w:lang w:val="ka-GE"/>
        </w:rPr>
        <w:t>T</w:t>
      </w:r>
      <w:r w:rsidRPr="000A555C">
        <w:rPr>
          <w:rFonts w:eastAsia="Arial" w:cs="Arial"/>
          <w:lang w:val="ka-GE"/>
        </w:rPr>
        <w:t xml:space="preserve"> - </w:t>
      </w:r>
      <w:r w:rsidRPr="000A555C">
        <w:rPr>
          <w:rFonts w:eastAsia="Arial Unicode MS" w:cs="Arial Unicode MS"/>
          <w:lang w:val="ka-GE"/>
        </w:rPr>
        <w:t>არის საბაზისო წელი, როდესაც ხდება ზიანის შეფასება (ტარდება ანალიზი);</w:t>
      </w:r>
    </w:p>
    <w:p w14:paraId="7A4CEBC6" w14:textId="77777777" w:rsidR="00223755" w:rsidRPr="000A555C" w:rsidRDefault="002A4EB7">
      <w:pPr>
        <w:spacing w:before="120" w:after="120"/>
        <w:ind w:left="0" w:right="0" w:firstLine="0"/>
        <w:rPr>
          <w:rFonts w:eastAsia="Times New Roman" w:cs="Times New Roman"/>
          <w:lang w:val="ka-GE"/>
        </w:rPr>
      </w:pPr>
      <w:r w:rsidRPr="000A555C">
        <w:rPr>
          <w:rFonts w:eastAsia="Arial" w:cs="Arial"/>
          <w:b/>
          <w:lang w:val="ka-GE"/>
        </w:rPr>
        <w:t>t=0</w:t>
      </w:r>
      <w:r w:rsidRPr="000A555C">
        <w:rPr>
          <w:rFonts w:eastAsia="Arial" w:cs="Arial"/>
          <w:lang w:val="ka-GE"/>
        </w:rPr>
        <w:t xml:space="preserve"> - </w:t>
      </w:r>
      <w:r w:rsidRPr="000A555C">
        <w:rPr>
          <w:rFonts w:eastAsia="Arial Unicode MS" w:cs="Arial Unicode MS"/>
          <w:lang w:val="ka-GE"/>
        </w:rPr>
        <w:t>არის საწყისი წელი (ზიანის მიყენების წელი);</w:t>
      </w:r>
    </w:p>
    <w:p w14:paraId="73FDF2DA" w14:textId="77777777" w:rsidR="00223755" w:rsidRPr="000A555C" w:rsidRDefault="002A4EB7">
      <w:pPr>
        <w:spacing w:before="120" w:after="120"/>
        <w:ind w:left="0" w:right="0" w:firstLine="0"/>
        <w:rPr>
          <w:rFonts w:eastAsia="Times New Roman" w:cs="Times New Roman"/>
          <w:lang w:val="ka-GE"/>
        </w:rPr>
      </w:pPr>
      <w:r w:rsidRPr="000A555C">
        <w:rPr>
          <w:rFonts w:eastAsia="Arial" w:cs="Arial"/>
          <w:b/>
          <w:lang w:val="ka-GE"/>
        </w:rPr>
        <w:t>t=n</w:t>
      </w:r>
      <w:r w:rsidRPr="000A555C">
        <w:rPr>
          <w:rFonts w:eastAsia="Arial" w:cs="Arial"/>
          <w:lang w:val="ka-GE"/>
        </w:rPr>
        <w:t xml:space="preserve"> - </w:t>
      </w:r>
      <w:r w:rsidRPr="000A555C">
        <w:rPr>
          <w:rFonts w:eastAsia="Arial Unicode MS" w:cs="Arial Unicode MS"/>
          <w:lang w:val="ka-GE"/>
        </w:rPr>
        <w:t>არის საბოლოო წელი;</w:t>
      </w:r>
    </w:p>
    <w:p w14:paraId="705A92FF" w14:textId="77777777" w:rsidR="00223755" w:rsidRPr="000A555C" w:rsidRDefault="002A4EB7">
      <w:pPr>
        <w:spacing w:before="120" w:after="120"/>
        <w:ind w:left="0" w:right="0" w:firstLine="0"/>
        <w:rPr>
          <w:rFonts w:eastAsia="Times New Roman" w:cs="Times New Roman"/>
          <w:lang w:val="ka-GE"/>
        </w:rPr>
      </w:pPr>
      <w:r w:rsidRPr="000A555C">
        <w:rPr>
          <w:rFonts w:eastAsia="Arial" w:cs="Arial"/>
          <w:b/>
          <w:lang w:val="ka-GE"/>
        </w:rPr>
        <w:t>At</w:t>
      </w:r>
      <w:r w:rsidRPr="000A555C">
        <w:rPr>
          <w:rFonts w:eastAsia="Arial" w:cs="Arial"/>
          <w:lang w:val="ka-GE"/>
        </w:rPr>
        <w:t xml:space="preserve"> - </w:t>
      </w:r>
      <w:r w:rsidRPr="000A555C">
        <w:rPr>
          <w:rFonts w:eastAsia="Arial Unicode MS" w:cs="Arial Unicode MS"/>
          <w:lang w:val="ka-GE"/>
        </w:rPr>
        <w:t>არის ტერიტორიის ფართობი, (ჰექტარი)</w:t>
      </w:r>
      <w:r w:rsidRPr="000A555C">
        <w:rPr>
          <w:rFonts w:eastAsia="Arial" w:cs="Arial"/>
          <w:lang w:val="ka-GE"/>
        </w:rPr>
        <w:t xml:space="preserve"> </w:t>
      </w:r>
      <w:r w:rsidRPr="000A555C">
        <w:rPr>
          <w:rFonts w:eastAsia="Arial Unicode MS" w:cs="Arial Unicode MS"/>
          <w:lang w:val="ka-GE"/>
        </w:rPr>
        <w:t>რომელიც დაზიანებულია შესაბამისი პერიოდისთვის, ყოველწლიურად. იგი შეიძლება გამოსახული იყოს სიგრძის, ფართობისა ან მოცულობის  ერთეულებშიც.</w:t>
      </w:r>
    </w:p>
    <w:p w14:paraId="198FCB68" w14:textId="77777777" w:rsidR="00223755" w:rsidRPr="000A555C" w:rsidRDefault="002A4EB7">
      <w:pPr>
        <w:spacing w:before="120" w:after="120"/>
        <w:ind w:left="0" w:right="0" w:firstLine="0"/>
        <w:rPr>
          <w:rFonts w:eastAsia="Times New Roman" w:cs="Times New Roman"/>
          <w:lang w:val="ka-GE"/>
        </w:rPr>
      </w:pPr>
      <w:r w:rsidRPr="000A555C">
        <w:rPr>
          <w:rFonts w:eastAsia="Arial" w:cs="Arial"/>
          <w:b/>
          <w:lang w:val="ka-GE"/>
        </w:rPr>
        <w:t>dt</w:t>
      </w:r>
      <w:r w:rsidRPr="000A555C">
        <w:rPr>
          <w:rFonts w:eastAsia="Arial" w:cs="Arial"/>
          <w:lang w:val="ka-GE"/>
        </w:rPr>
        <w:t xml:space="preserve"> - </w:t>
      </w:r>
      <w:r w:rsidRPr="000A555C">
        <w:rPr>
          <w:rFonts w:eastAsia="Arial Unicode MS" w:cs="Arial Unicode MS"/>
          <w:lang w:val="ka-GE"/>
        </w:rPr>
        <w:t>დანაკარგის ხარისხი (დაკარგული  მომსახურების პროცენტი) ყოველწლიურად;</w:t>
      </w:r>
    </w:p>
    <w:p w14:paraId="3C7B19DE" w14:textId="77777777" w:rsidR="00223755" w:rsidRPr="000A555C" w:rsidRDefault="002A4EB7">
      <w:pPr>
        <w:spacing w:before="120" w:after="120"/>
        <w:ind w:left="0" w:right="0" w:firstLine="0"/>
        <w:rPr>
          <w:rFonts w:eastAsia="Times New Roman" w:cs="Times New Roman"/>
          <w:lang w:val="ka-GE"/>
        </w:rPr>
      </w:pPr>
      <w:r w:rsidRPr="000A555C">
        <w:rPr>
          <w:rFonts w:eastAsia="Arial" w:cs="Arial"/>
          <w:b/>
          <w:lang w:val="ka-GE"/>
        </w:rPr>
        <w:t>r</w:t>
      </w:r>
      <w:r w:rsidRPr="000A555C">
        <w:rPr>
          <w:rFonts w:eastAsia="Arial" w:cs="Arial"/>
          <w:lang w:val="ka-GE"/>
        </w:rPr>
        <w:t xml:space="preserve"> - </w:t>
      </w:r>
      <w:r w:rsidRPr="000A555C">
        <w:rPr>
          <w:rFonts w:eastAsia="Arial Unicode MS" w:cs="Arial Unicode MS"/>
          <w:lang w:val="ka-GE"/>
        </w:rPr>
        <w:t>არის დისკონტირების მაჩვენებელი და უტოლდება 3%-ს;</w:t>
      </w:r>
    </w:p>
    <w:p w14:paraId="599C1F41" w14:textId="77777777" w:rsidR="00223755" w:rsidRPr="000A555C" w:rsidRDefault="002A4EB7">
      <w:pPr>
        <w:spacing w:before="240" w:after="240"/>
        <w:ind w:left="0" w:right="0" w:firstLine="0"/>
        <w:rPr>
          <w:rFonts w:eastAsia="Times New Roman" w:cs="Times New Roman"/>
          <w:lang w:val="ka-GE"/>
        </w:rPr>
      </w:pPr>
      <w:r w:rsidRPr="000A555C">
        <w:rPr>
          <w:rFonts w:eastAsia="Arial" w:cs="Arial"/>
          <w:lang w:val="ka-GE"/>
        </w:rPr>
        <w:t>(1+</w:t>
      </w:r>
      <w:r w:rsidRPr="000A555C">
        <w:rPr>
          <w:rFonts w:eastAsia="Arial" w:cs="Arial"/>
          <w:i/>
          <w:lang w:val="ka-GE"/>
        </w:rPr>
        <w:t>r</w:t>
      </w:r>
      <w:r w:rsidRPr="000A555C">
        <w:rPr>
          <w:rFonts w:eastAsia="Arial" w:cs="Arial"/>
          <w:lang w:val="ka-GE"/>
        </w:rPr>
        <w:t>)</w:t>
      </w:r>
      <w:r w:rsidRPr="000A555C">
        <w:rPr>
          <w:rFonts w:eastAsia="Times New Roman" w:cs="Times New Roman"/>
          <w:b/>
          <w:vertAlign w:val="superscript"/>
          <w:lang w:val="ka-GE"/>
        </w:rPr>
        <w:t>(T-t)</w:t>
      </w:r>
      <w:r w:rsidRPr="000A555C">
        <w:rPr>
          <w:rFonts w:eastAsia="Arial Unicode MS" w:cs="Arial Unicode MS"/>
          <w:lang w:val="ka-GE"/>
        </w:rPr>
        <w:t xml:space="preserve"> - რთული პროცენტი;</w:t>
      </w:r>
    </w:p>
    <w:p w14:paraId="5567F700" w14:textId="34327F75" w:rsidR="00223755" w:rsidRPr="004D01E4" w:rsidRDefault="002A4EB7" w:rsidP="004D01E4">
      <w:pPr>
        <w:pStyle w:val="ListParagraph"/>
        <w:numPr>
          <w:ilvl w:val="1"/>
          <w:numId w:val="18"/>
        </w:numPr>
        <w:spacing w:before="120" w:after="120"/>
        <w:ind w:left="0" w:right="0"/>
        <w:rPr>
          <w:lang w:val="ka-GE"/>
        </w:rPr>
      </w:pPr>
      <w:r w:rsidRPr="004D01E4">
        <w:rPr>
          <w:rFonts w:eastAsia="Arial Unicode MS" w:cs="Arial Unicode MS"/>
          <w:lang w:val="ka-GE"/>
        </w:rPr>
        <w:lastRenderedPageBreak/>
        <w:t>წინამდებარე ფორმულა გამოიყენება მთლიანი დებიტის (დანაკარგი) გაანგარიშებისთვის და იზომება, როგორც „დისკონტირებული  მომსახურების ჰექტარი, ყოველწლიურად“.</w:t>
      </w:r>
    </w:p>
    <w:p w14:paraId="0A0E7D20" w14:textId="7BD014F2" w:rsidR="00223755" w:rsidRPr="00365E6A" w:rsidRDefault="002A4EB7" w:rsidP="00365E6A">
      <w:pPr>
        <w:pStyle w:val="ListParagraph"/>
        <w:numPr>
          <w:ilvl w:val="0"/>
          <w:numId w:val="18"/>
        </w:numPr>
        <w:spacing w:before="240" w:after="240"/>
        <w:ind w:left="0" w:right="0"/>
        <w:rPr>
          <w:rFonts w:eastAsia="Times New Roman" w:cs="Times New Roman"/>
          <w:b/>
          <w:lang w:val="ka-GE"/>
        </w:rPr>
      </w:pPr>
      <w:r w:rsidRPr="00365E6A">
        <w:rPr>
          <w:rFonts w:eastAsia="Arial Unicode MS" w:cs="Arial Unicode MS"/>
          <w:b/>
          <w:lang w:val="ka-GE"/>
        </w:rPr>
        <w:t xml:space="preserve">რესურსების ექვივალენტურობის ანალიზი </w:t>
      </w:r>
      <w:r w:rsidR="0033758A" w:rsidRPr="00365E6A">
        <w:rPr>
          <w:rFonts w:eastAsia="Arial Unicode MS" w:cs="Arial Unicode MS"/>
          <w:b/>
          <w:lang w:val="ka-GE"/>
        </w:rPr>
        <w:t xml:space="preserve">- </w:t>
      </w:r>
      <w:r w:rsidRPr="00365E6A">
        <w:rPr>
          <w:rFonts w:eastAsia="Arial Unicode MS" w:cs="Arial Unicode MS"/>
          <w:b/>
          <w:lang w:val="ka-GE"/>
        </w:rPr>
        <w:t>REA (მეთოდი „რესურსი რესურსისთვის“ )</w:t>
      </w:r>
    </w:p>
    <w:p w14:paraId="61FAD59E" w14:textId="7CF8D2E9" w:rsidR="00223755" w:rsidRPr="0033758A" w:rsidRDefault="006C1BE4" w:rsidP="006C1BE4">
      <w:pPr>
        <w:spacing w:before="120" w:after="120"/>
        <w:ind w:left="24" w:right="0" w:firstLine="0"/>
        <w:rPr>
          <w:rFonts w:eastAsia="Times New Roman" w:cs="Times New Roman"/>
          <w:lang w:val="ka-GE"/>
        </w:rPr>
      </w:pPr>
      <w:r w:rsidRPr="007240BD">
        <w:rPr>
          <w:rFonts w:eastAsia="Arial Unicode MS" w:cs="Arial Unicode MS"/>
          <w:lang w:val="ka-GE"/>
        </w:rPr>
        <w:t>2.1</w:t>
      </w:r>
      <w:r>
        <w:rPr>
          <w:rFonts w:eastAsia="Arial Unicode MS" w:cs="Arial Unicode MS"/>
          <w:lang w:val="ka-GE"/>
        </w:rPr>
        <w:t xml:space="preserve"> </w:t>
      </w:r>
      <w:r w:rsidR="002A4EB7" w:rsidRPr="0033758A">
        <w:rPr>
          <w:rFonts w:eastAsia="Arial Unicode MS" w:cs="Arial Unicode MS"/>
          <w:lang w:val="ka-GE"/>
        </w:rPr>
        <w:t>ზიანის ხარჯსა და გამოსასწორებელი ღონისძიების სარგებელს შორის რესურსების ექვივალენტურობისთვის, მთლიანი დებიტის გამოსათვლელად გამოიყენება შემდეგი ფორმულა</w:t>
      </w:r>
      <w:r w:rsidR="002A4EB7" w:rsidRPr="0033758A">
        <w:rPr>
          <w:rFonts w:eastAsia="Arial" w:cs="Arial"/>
          <w:lang w:val="ka-GE"/>
        </w:rPr>
        <w:t>:</w:t>
      </w:r>
    </w:p>
    <w:p w14:paraId="6F7F90D3" w14:textId="77777777" w:rsidR="00223755" w:rsidRPr="000A555C" w:rsidRDefault="002A4EB7">
      <w:pPr>
        <w:spacing w:before="120" w:after="120"/>
        <w:ind w:left="0" w:right="0" w:firstLine="0"/>
        <w:rPr>
          <w:rFonts w:eastAsia="Arial" w:cs="Arial"/>
          <w:i/>
          <w:sz w:val="14"/>
          <w:szCs w:val="14"/>
          <w:lang w:val="ka-GE"/>
        </w:rPr>
      </w:pPr>
      <w:r w:rsidRPr="000A555C">
        <w:rPr>
          <w:rFonts w:eastAsia="Arial" w:cs="Arial"/>
          <w:i/>
          <w:lang w:val="ka-GE"/>
        </w:rPr>
        <w:t xml:space="preserve"> </w:t>
      </w:r>
      <w:r w:rsidRPr="000A555C">
        <w:rPr>
          <w:rFonts w:eastAsia="Arial" w:cs="Arial"/>
          <w:i/>
          <w:sz w:val="14"/>
          <w:szCs w:val="14"/>
          <w:lang w:val="ka-GE"/>
        </w:rPr>
        <w:t>t</w:t>
      </w:r>
      <w:r w:rsidRPr="000A555C">
        <w:rPr>
          <w:rFonts w:eastAsia="Arial" w:cs="Arial"/>
          <w:sz w:val="14"/>
          <w:szCs w:val="14"/>
          <w:lang w:val="ka-GE"/>
        </w:rPr>
        <w:t>=</w:t>
      </w:r>
      <w:r w:rsidRPr="000A555C">
        <w:rPr>
          <w:rFonts w:eastAsia="Arial" w:cs="Arial"/>
          <w:i/>
          <w:sz w:val="14"/>
          <w:szCs w:val="14"/>
          <w:lang w:val="ka-GE"/>
        </w:rPr>
        <w:t>n</w:t>
      </w:r>
    </w:p>
    <w:p w14:paraId="0BE3DFDF" w14:textId="77777777" w:rsidR="00223755" w:rsidRPr="000A555C" w:rsidRDefault="002A4EB7">
      <w:pPr>
        <w:spacing w:before="240" w:after="240"/>
        <w:ind w:left="0" w:right="0" w:firstLine="0"/>
        <w:rPr>
          <w:rFonts w:eastAsia="Arial" w:cs="Arial"/>
          <w:sz w:val="14"/>
          <w:szCs w:val="14"/>
          <w:lang w:val="ka-GE"/>
        </w:rPr>
      </w:pPr>
      <w:r w:rsidRPr="000A555C">
        <w:rPr>
          <w:rFonts w:eastAsia="Arial Unicode MS" w:cs="Arial Unicode MS"/>
          <w:sz w:val="40"/>
          <w:szCs w:val="40"/>
          <w:lang w:val="ka-GE"/>
        </w:rPr>
        <w:t>∑</w:t>
      </w:r>
      <w:r w:rsidRPr="000A555C">
        <w:rPr>
          <w:rFonts w:eastAsia="Arial" w:cs="Arial"/>
          <w:lang w:val="ka-GE"/>
        </w:rPr>
        <w:t>(</w:t>
      </w:r>
      <w:r w:rsidRPr="000A555C">
        <w:rPr>
          <w:rFonts w:eastAsia="Arial" w:cs="Arial"/>
          <w:i/>
          <w:lang w:val="ka-GE"/>
        </w:rPr>
        <w:t>R</w:t>
      </w:r>
      <w:r w:rsidRPr="000A555C">
        <w:rPr>
          <w:rFonts w:eastAsia="Arial" w:cs="Arial"/>
          <w:i/>
          <w:sz w:val="14"/>
          <w:szCs w:val="14"/>
          <w:lang w:val="ka-GE"/>
        </w:rPr>
        <w:t xml:space="preserve">t </w:t>
      </w:r>
      <w:r w:rsidRPr="000A555C">
        <w:rPr>
          <w:rFonts w:eastAsia="Arial" w:cs="Arial"/>
          <w:lang w:val="ka-GE"/>
        </w:rPr>
        <w:t xml:space="preserve">x </w:t>
      </w:r>
      <w:r w:rsidRPr="000A555C">
        <w:rPr>
          <w:rFonts w:eastAsia="Arial" w:cs="Arial"/>
          <w:i/>
          <w:lang w:val="ka-GE"/>
        </w:rPr>
        <w:t>d</w:t>
      </w:r>
      <w:r w:rsidRPr="000A555C">
        <w:rPr>
          <w:rFonts w:eastAsia="Arial" w:cs="Arial"/>
          <w:i/>
          <w:sz w:val="14"/>
          <w:szCs w:val="14"/>
          <w:lang w:val="ka-GE"/>
        </w:rPr>
        <w:t>t</w:t>
      </w:r>
      <w:r w:rsidRPr="000A555C">
        <w:rPr>
          <w:rFonts w:eastAsia="Arial" w:cs="Arial"/>
          <w:lang w:val="ka-GE"/>
        </w:rPr>
        <w:t>)x(1+</w:t>
      </w:r>
      <w:r w:rsidRPr="000A555C">
        <w:rPr>
          <w:rFonts w:eastAsia="Arial" w:cs="Arial"/>
          <w:i/>
          <w:lang w:val="ka-GE"/>
        </w:rPr>
        <w:t>r</w:t>
      </w:r>
      <w:r w:rsidRPr="000A555C">
        <w:rPr>
          <w:rFonts w:eastAsia="Arial" w:cs="Arial"/>
          <w:lang w:val="ka-GE"/>
        </w:rPr>
        <w:t>)</w:t>
      </w:r>
      <w:r w:rsidRPr="000A555C">
        <w:rPr>
          <w:rFonts w:eastAsia="Times New Roman" w:cs="Times New Roman"/>
          <w:b/>
          <w:vertAlign w:val="superscript"/>
          <w:lang w:val="ka-GE"/>
        </w:rPr>
        <w:t>(T-t)</w:t>
      </w:r>
    </w:p>
    <w:p w14:paraId="4010332C" w14:textId="77777777" w:rsidR="00223755" w:rsidRPr="000A555C" w:rsidRDefault="002A4EB7">
      <w:pPr>
        <w:spacing w:before="240" w:after="240"/>
        <w:ind w:left="0" w:right="0" w:firstLine="0"/>
        <w:rPr>
          <w:rFonts w:eastAsia="Arial" w:cs="Arial"/>
          <w:sz w:val="14"/>
          <w:szCs w:val="14"/>
          <w:lang w:val="ka-GE"/>
        </w:rPr>
      </w:pPr>
      <w:r w:rsidRPr="000A555C">
        <w:rPr>
          <w:rFonts w:eastAsia="Arial" w:cs="Arial"/>
          <w:i/>
          <w:sz w:val="14"/>
          <w:szCs w:val="14"/>
          <w:lang w:val="ka-GE"/>
        </w:rPr>
        <w:t>t</w:t>
      </w:r>
      <w:r w:rsidRPr="000A555C">
        <w:rPr>
          <w:rFonts w:eastAsia="Arial" w:cs="Arial"/>
          <w:sz w:val="14"/>
          <w:szCs w:val="14"/>
          <w:lang w:val="ka-GE"/>
        </w:rPr>
        <w:t>=0</w:t>
      </w:r>
    </w:p>
    <w:p w14:paraId="4887EB90" w14:textId="77777777" w:rsidR="00223755" w:rsidRPr="00E61BF2" w:rsidRDefault="002A4EB7">
      <w:pPr>
        <w:spacing w:before="120" w:after="120"/>
        <w:ind w:left="0" w:right="0" w:firstLine="0"/>
        <w:rPr>
          <w:rFonts w:eastAsia="Arial" w:cs="Arial"/>
          <w:b/>
          <w:lang w:val="ka-GE"/>
        </w:rPr>
      </w:pPr>
      <w:r w:rsidRPr="00E61BF2">
        <w:rPr>
          <w:rFonts w:eastAsia="Arial Unicode MS" w:cs="Arial Unicode MS"/>
          <w:b/>
          <w:lang w:val="ka-GE"/>
        </w:rPr>
        <w:t>სადაც</w:t>
      </w:r>
      <w:r w:rsidRPr="00E61BF2">
        <w:rPr>
          <w:rFonts w:eastAsia="Arial" w:cs="Arial"/>
          <w:b/>
          <w:lang w:val="ka-GE"/>
        </w:rPr>
        <w:t>:</w:t>
      </w:r>
    </w:p>
    <w:p w14:paraId="2164BF38" w14:textId="77777777" w:rsidR="00223755" w:rsidRPr="000A555C" w:rsidRDefault="002A4EB7">
      <w:pPr>
        <w:spacing w:before="120" w:after="120"/>
        <w:ind w:left="0" w:right="0" w:firstLine="0"/>
        <w:rPr>
          <w:rFonts w:eastAsia="Arial" w:cs="Arial"/>
          <w:lang w:val="ka-GE"/>
        </w:rPr>
      </w:pPr>
      <w:r w:rsidRPr="000A555C">
        <w:rPr>
          <w:rFonts w:eastAsia="Arial Unicode MS" w:cs="Arial Unicode MS"/>
          <w:b/>
          <w:lang w:val="ka-GE"/>
        </w:rPr>
        <w:t>∑</w:t>
      </w:r>
      <w:r w:rsidRPr="000A555C">
        <w:rPr>
          <w:rFonts w:eastAsia="Arial" w:cs="Arial"/>
          <w:lang w:val="ka-GE"/>
        </w:rPr>
        <w:t xml:space="preserve"> - </w:t>
      </w:r>
      <w:r w:rsidRPr="000A555C">
        <w:rPr>
          <w:rFonts w:eastAsia="Arial Unicode MS" w:cs="Arial Unicode MS"/>
          <w:lang w:val="ka-GE"/>
        </w:rPr>
        <w:t>არის ჯამის ნიშანი</w:t>
      </w:r>
      <w:r w:rsidRPr="000A555C">
        <w:rPr>
          <w:rFonts w:eastAsia="Arial" w:cs="Arial"/>
          <w:lang w:val="ka-GE"/>
        </w:rPr>
        <w:t>;</w:t>
      </w:r>
    </w:p>
    <w:p w14:paraId="31087AE5" w14:textId="77777777" w:rsidR="00223755" w:rsidRPr="000A555C" w:rsidRDefault="002A4EB7">
      <w:pPr>
        <w:spacing w:before="120" w:after="120"/>
        <w:ind w:left="0" w:right="0" w:firstLine="0"/>
        <w:rPr>
          <w:rFonts w:eastAsia="Times New Roman" w:cs="Times New Roman"/>
          <w:lang w:val="ka-GE"/>
        </w:rPr>
      </w:pPr>
      <w:r w:rsidRPr="000A555C">
        <w:rPr>
          <w:rFonts w:eastAsia="Arial" w:cs="Arial"/>
          <w:b/>
          <w:lang w:val="ka-GE"/>
        </w:rPr>
        <w:t>t</w:t>
      </w:r>
      <w:r w:rsidRPr="000A555C">
        <w:rPr>
          <w:rFonts w:eastAsia="Arial" w:cs="Arial"/>
          <w:lang w:val="ka-GE"/>
        </w:rPr>
        <w:t xml:space="preserve"> - </w:t>
      </w:r>
      <w:r w:rsidRPr="000A555C">
        <w:rPr>
          <w:rFonts w:eastAsia="Arial Unicode MS" w:cs="Arial Unicode MS"/>
          <w:lang w:val="ka-GE"/>
        </w:rPr>
        <w:t>შეფასების პერიოდის შესაბამისი წელი (0-დან n-მდე) - შესაძლოა იყოს საბაზისო წელი ან/და საწყისი წელი;</w:t>
      </w:r>
    </w:p>
    <w:p w14:paraId="2D5F7BD5" w14:textId="77777777" w:rsidR="00223755" w:rsidRPr="000A555C" w:rsidRDefault="002A4EB7">
      <w:pPr>
        <w:spacing w:before="120" w:after="120"/>
        <w:ind w:left="0" w:right="0" w:firstLine="0"/>
        <w:rPr>
          <w:rFonts w:eastAsia="Times New Roman" w:cs="Times New Roman"/>
          <w:lang w:val="ka-GE"/>
        </w:rPr>
      </w:pPr>
      <w:r w:rsidRPr="000A555C">
        <w:rPr>
          <w:rFonts w:eastAsia="Arial" w:cs="Arial"/>
          <w:b/>
          <w:lang w:val="ka-GE"/>
        </w:rPr>
        <w:t>T</w:t>
      </w:r>
      <w:r w:rsidRPr="000A555C">
        <w:rPr>
          <w:rFonts w:eastAsia="Arial" w:cs="Arial"/>
          <w:lang w:val="ka-GE"/>
        </w:rPr>
        <w:t xml:space="preserve"> - </w:t>
      </w:r>
      <w:r w:rsidRPr="000A555C">
        <w:rPr>
          <w:rFonts w:eastAsia="Arial Unicode MS" w:cs="Arial Unicode MS"/>
          <w:lang w:val="ka-GE"/>
        </w:rPr>
        <w:t>არის საბაზისო წელი, როდესაც ხდება ზიანის შეფასება (ტარდება ანალიზი);</w:t>
      </w:r>
    </w:p>
    <w:p w14:paraId="431E6FA6" w14:textId="77777777" w:rsidR="00223755" w:rsidRPr="000A555C" w:rsidRDefault="002A4EB7">
      <w:pPr>
        <w:spacing w:before="120" w:after="120"/>
        <w:ind w:left="0" w:right="0" w:firstLine="0"/>
        <w:rPr>
          <w:rFonts w:eastAsia="Times New Roman" w:cs="Times New Roman"/>
          <w:lang w:val="ka-GE"/>
        </w:rPr>
      </w:pPr>
      <w:r w:rsidRPr="000A555C">
        <w:rPr>
          <w:rFonts w:eastAsia="Arial" w:cs="Arial"/>
          <w:b/>
          <w:lang w:val="ka-GE"/>
        </w:rPr>
        <w:t>t=0</w:t>
      </w:r>
      <w:r w:rsidRPr="000A555C">
        <w:rPr>
          <w:rFonts w:eastAsia="Arial" w:cs="Arial"/>
          <w:lang w:val="ka-GE"/>
        </w:rPr>
        <w:t xml:space="preserve"> - </w:t>
      </w:r>
      <w:r w:rsidRPr="000A555C">
        <w:rPr>
          <w:rFonts w:eastAsia="Arial Unicode MS" w:cs="Arial Unicode MS"/>
          <w:lang w:val="ka-GE"/>
        </w:rPr>
        <w:t>არის საწყისი წელი (ზიანის მიყენების წელი);</w:t>
      </w:r>
    </w:p>
    <w:p w14:paraId="01AE01E9" w14:textId="77777777" w:rsidR="00223755" w:rsidRPr="000A555C" w:rsidRDefault="002A4EB7">
      <w:pPr>
        <w:spacing w:before="120" w:after="120"/>
        <w:ind w:left="0" w:right="0" w:firstLine="0"/>
        <w:rPr>
          <w:rFonts w:eastAsia="Times New Roman" w:cs="Times New Roman"/>
          <w:lang w:val="ka-GE"/>
        </w:rPr>
      </w:pPr>
      <w:r w:rsidRPr="000A555C">
        <w:rPr>
          <w:rFonts w:eastAsia="Arial" w:cs="Arial"/>
          <w:b/>
          <w:lang w:val="ka-GE"/>
        </w:rPr>
        <w:t>t=n</w:t>
      </w:r>
      <w:r w:rsidRPr="000A555C">
        <w:rPr>
          <w:rFonts w:eastAsia="Arial" w:cs="Arial"/>
          <w:lang w:val="ka-GE"/>
        </w:rPr>
        <w:t xml:space="preserve"> </w:t>
      </w:r>
      <w:r w:rsidRPr="000A555C">
        <w:rPr>
          <w:rFonts w:eastAsia="Arial Unicode MS" w:cs="Arial Unicode MS"/>
          <w:lang w:val="ka-GE"/>
        </w:rPr>
        <w:t>არის საბოლოო წელი;</w:t>
      </w:r>
    </w:p>
    <w:p w14:paraId="0B8BE984" w14:textId="77777777" w:rsidR="00223755" w:rsidRPr="000A555C" w:rsidRDefault="002A4EB7">
      <w:pPr>
        <w:spacing w:before="120" w:after="120"/>
        <w:ind w:left="0" w:right="0" w:firstLine="0"/>
        <w:rPr>
          <w:rFonts w:eastAsia="Times New Roman" w:cs="Times New Roman"/>
          <w:lang w:val="ka-GE"/>
        </w:rPr>
      </w:pPr>
      <w:r w:rsidRPr="000A555C">
        <w:rPr>
          <w:rFonts w:eastAsia="Arial" w:cs="Arial"/>
          <w:b/>
          <w:lang w:val="ka-GE"/>
        </w:rPr>
        <w:t>Rt</w:t>
      </w:r>
      <w:r w:rsidRPr="000A555C">
        <w:rPr>
          <w:rFonts w:eastAsia="Arial" w:cs="Arial"/>
          <w:lang w:val="ka-GE"/>
        </w:rPr>
        <w:t xml:space="preserve"> </w:t>
      </w:r>
      <w:r w:rsidRPr="000A555C">
        <w:rPr>
          <w:rFonts w:eastAsia="Arial Unicode MS" w:cs="Arial Unicode MS"/>
          <w:lang w:val="ka-GE"/>
        </w:rPr>
        <w:t>- შესაბამის პერიოდში ზემოქმედების ქვეშ მყოფი რესურსის ერთეული. აღნიშნული პარამეტრი შეიძლება იყოს ინდივიდების რაოდენობა, ბიომასის მოცულობა, სიცოცხლის წლებისა და ნამატის რაოდენობა, ენერგიის მოცულობა, ნაყოფიერების მაჩვენებელი, ან ზემოქმედების ქვეშ მყოფი ორგანიზმებისა თუ ეკოსისემებისათვის  მნიშვნელოვანი სხვა მახასიათებელი;</w:t>
      </w:r>
    </w:p>
    <w:p w14:paraId="118A2455" w14:textId="77777777" w:rsidR="00223755" w:rsidRPr="000A555C" w:rsidRDefault="002A4EB7">
      <w:pPr>
        <w:spacing w:before="120" w:after="120"/>
        <w:ind w:left="0" w:right="0" w:firstLine="0"/>
        <w:rPr>
          <w:rFonts w:eastAsia="Times New Roman" w:cs="Times New Roman"/>
          <w:lang w:val="ka-GE"/>
        </w:rPr>
      </w:pPr>
      <w:r w:rsidRPr="000A555C">
        <w:rPr>
          <w:rFonts w:eastAsia="Arial" w:cs="Arial"/>
          <w:b/>
          <w:lang w:val="ka-GE"/>
        </w:rPr>
        <w:t>dt</w:t>
      </w:r>
      <w:r w:rsidRPr="000A555C">
        <w:rPr>
          <w:rFonts w:eastAsia="Arial" w:cs="Arial"/>
          <w:lang w:val="ka-GE"/>
        </w:rPr>
        <w:t xml:space="preserve"> </w:t>
      </w:r>
      <w:r w:rsidRPr="000A555C">
        <w:rPr>
          <w:rFonts w:eastAsia="Arial Unicode MS" w:cs="Arial Unicode MS"/>
          <w:lang w:val="ka-GE"/>
        </w:rPr>
        <w:t>- დანაკარგის ხარისხი (რესურსის დანაკარგის %)</w:t>
      </w:r>
      <w:r w:rsidRPr="000A555C">
        <w:rPr>
          <w:rFonts w:eastAsia="Calibri" w:cs="Calibri"/>
          <w:lang w:val="ka-GE"/>
        </w:rPr>
        <w:t xml:space="preserve">. </w:t>
      </w:r>
      <w:r w:rsidRPr="000A555C">
        <w:rPr>
          <w:rFonts w:eastAsia="Arial Unicode MS" w:cs="Arial Unicode MS"/>
          <w:lang w:val="ka-GE"/>
        </w:rPr>
        <w:t xml:space="preserve">ეს არის შერჩეული მეტრულ სისტემაში გაზომილი რესურსის დანაკარგის ხარისხი. დანაკარგის ხარისხი დროში შეიძლება ცვალებადი იყოს და წარმოადგენდეს ინდივიდების დანაკარგის რაოდენობას, ან სუბ-ლეტალურ ზემოქმედებას, დაკარგული სიცოცხლის წლების ან ნამატის რაოდენობას. იმ შემთხვევაში, თუ რესურსის დანაკარგის ერთეულში სუბ-ლეტალური ზემოქმედებაც მოიაზრება, არ არის აუცილებელი დანაკარგის ხარისხის ცალკე წარმოდგენა.   </w:t>
      </w:r>
    </w:p>
    <w:p w14:paraId="7BA07DE6" w14:textId="77777777" w:rsidR="00223755" w:rsidRPr="000A555C" w:rsidRDefault="002A4EB7">
      <w:pPr>
        <w:spacing w:before="120" w:after="120"/>
        <w:ind w:left="0" w:right="0" w:firstLine="0"/>
        <w:rPr>
          <w:rFonts w:eastAsia="Times New Roman" w:cs="Times New Roman"/>
          <w:lang w:val="ka-GE"/>
        </w:rPr>
      </w:pPr>
      <w:r w:rsidRPr="000A555C">
        <w:rPr>
          <w:rFonts w:eastAsia="Arial" w:cs="Arial"/>
          <w:b/>
          <w:lang w:val="ka-GE"/>
        </w:rPr>
        <w:t>r</w:t>
      </w:r>
      <w:r w:rsidRPr="000A555C">
        <w:rPr>
          <w:rFonts w:eastAsia="Arial" w:cs="Arial"/>
          <w:lang w:val="ka-GE"/>
        </w:rPr>
        <w:t xml:space="preserve"> - </w:t>
      </w:r>
      <w:r w:rsidRPr="000A555C">
        <w:rPr>
          <w:rFonts w:eastAsia="Arial Unicode MS" w:cs="Arial Unicode MS"/>
          <w:lang w:val="ka-GE"/>
        </w:rPr>
        <w:t>არის დისკონტირების მაჩვენებელი და უტოლდება 3%-ს.</w:t>
      </w:r>
    </w:p>
    <w:p w14:paraId="570AD7E0" w14:textId="77777777" w:rsidR="00223755" w:rsidRPr="000A555C" w:rsidRDefault="002A4EB7">
      <w:pPr>
        <w:spacing w:before="120" w:after="120"/>
        <w:ind w:left="0" w:right="0" w:firstLine="0"/>
        <w:rPr>
          <w:rFonts w:eastAsia="Times New Roman" w:cs="Times New Roman"/>
          <w:lang w:val="ka-GE"/>
        </w:rPr>
      </w:pPr>
      <w:r w:rsidRPr="000A555C">
        <w:rPr>
          <w:rFonts w:eastAsia="Arial" w:cs="Arial"/>
          <w:lang w:val="ka-GE"/>
        </w:rPr>
        <w:t>(1+</w:t>
      </w:r>
      <w:r w:rsidRPr="000A555C">
        <w:rPr>
          <w:rFonts w:eastAsia="Arial" w:cs="Arial"/>
          <w:i/>
          <w:lang w:val="ka-GE"/>
        </w:rPr>
        <w:t>r</w:t>
      </w:r>
      <w:r w:rsidRPr="000A555C">
        <w:rPr>
          <w:rFonts w:eastAsia="Arial" w:cs="Arial"/>
          <w:lang w:val="ka-GE"/>
        </w:rPr>
        <w:t>)</w:t>
      </w:r>
      <w:r w:rsidRPr="000A555C">
        <w:rPr>
          <w:rFonts w:eastAsia="Times New Roman" w:cs="Times New Roman"/>
          <w:b/>
          <w:vertAlign w:val="superscript"/>
          <w:lang w:val="ka-GE"/>
        </w:rPr>
        <w:t>(T-t)</w:t>
      </w:r>
      <w:r w:rsidRPr="000A555C">
        <w:rPr>
          <w:rFonts w:eastAsia="Arial Unicode MS" w:cs="Arial Unicode MS"/>
          <w:lang w:val="ka-GE"/>
        </w:rPr>
        <w:t xml:space="preserve"> - რთული პროცენტი;</w:t>
      </w:r>
    </w:p>
    <w:p w14:paraId="5608A396" w14:textId="333A515A" w:rsidR="00223755" w:rsidRPr="0033758A" w:rsidRDefault="006C1BE4">
      <w:pPr>
        <w:spacing w:before="120" w:after="120"/>
        <w:ind w:left="0" w:right="0" w:firstLine="0"/>
        <w:rPr>
          <w:rFonts w:eastAsia="Times New Roman" w:cs="Times New Roman"/>
          <w:lang w:val="ka-GE"/>
        </w:rPr>
      </w:pPr>
      <w:r w:rsidRPr="007240BD">
        <w:rPr>
          <w:rFonts w:eastAsia="Arial Unicode MS" w:cs="Arial Unicode MS"/>
          <w:lang w:val="ka-GE"/>
        </w:rPr>
        <w:t>2.2.</w:t>
      </w:r>
      <w:r w:rsidR="002A4EB7" w:rsidRPr="006C1BE4">
        <w:rPr>
          <w:rFonts w:eastAsia="Arial Unicode MS" w:cs="Arial Unicode MS"/>
          <w:b/>
          <w:lang w:val="ka-GE"/>
        </w:rPr>
        <w:t xml:space="preserve"> </w:t>
      </w:r>
      <w:r w:rsidR="002A4EB7" w:rsidRPr="0033758A">
        <w:rPr>
          <w:rFonts w:eastAsia="Arial Unicode MS" w:cs="Arial Unicode MS"/>
          <w:lang w:val="ka-GE"/>
        </w:rPr>
        <w:t>რესურსების ექვივალენტურობის ანალიზი ანგარიშობს მთლიან დისკონტირებული რესურსის ერთეულს, წლებში.</w:t>
      </w:r>
    </w:p>
    <w:p w14:paraId="6D62A228" w14:textId="33026AA0" w:rsidR="00223755" w:rsidRPr="00365E6A" w:rsidRDefault="002A4EB7" w:rsidP="00365E6A">
      <w:pPr>
        <w:pStyle w:val="ListParagraph"/>
        <w:numPr>
          <w:ilvl w:val="0"/>
          <w:numId w:val="18"/>
        </w:numPr>
        <w:spacing w:after="114" w:line="226" w:lineRule="auto"/>
        <w:ind w:left="0" w:right="0"/>
        <w:rPr>
          <w:b/>
          <w:sz w:val="23"/>
          <w:szCs w:val="23"/>
          <w:lang w:val="ka-GE"/>
        </w:rPr>
      </w:pPr>
      <w:r w:rsidRPr="00365E6A">
        <w:rPr>
          <w:rFonts w:eastAsia="Arial Unicode MS" w:cs="Arial Unicode MS"/>
          <w:b/>
          <w:sz w:val="23"/>
          <w:szCs w:val="23"/>
          <w:lang w:val="ka-GE"/>
        </w:rPr>
        <w:t>ღირებულების ექვივალენტურობის ანალიზი</w:t>
      </w:r>
      <w:r w:rsidR="0033758A" w:rsidRPr="00365E6A">
        <w:rPr>
          <w:rFonts w:eastAsia="Arial Unicode MS" w:cs="Arial Unicode MS"/>
          <w:b/>
          <w:sz w:val="23"/>
          <w:szCs w:val="23"/>
          <w:lang w:val="ka-GE"/>
        </w:rPr>
        <w:t xml:space="preserve"> - </w:t>
      </w:r>
      <w:r w:rsidR="0033758A" w:rsidRPr="00365E6A">
        <w:rPr>
          <w:b/>
          <w:lang w:val="ka-GE"/>
        </w:rPr>
        <w:t>VEA</w:t>
      </w:r>
      <w:r w:rsidR="0033758A" w:rsidRPr="00365E6A">
        <w:rPr>
          <w:rFonts w:eastAsia="Arial Unicode MS" w:cs="Arial Unicode MS"/>
          <w:b/>
          <w:sz w:val="23"/>
          <w:szCs w:val="23"/>
          <w:lang w:val="ka-GE"/>
        </w:rPr>
        <w:t xml:space="preserve"> </w:t>
      </w:r>
      <w:r w:rsidRPr="00365E6A">
        <w:rPr>
          <w:rFonts w:eastAsia="Arial Unicode MS" w:cs="Arial Unicode MS"/>
          <w:b/>
          <w:sz w:val="23"/>
          <w:szCs w:val="23"/>
          <w:lang w:val="ka-GE"/>
        </w:rPr>
        <w:t>(მეთოდი „ღირებულება ღირებულებისთვის“</w:t>
      </w:r>
      <w:r w:rsidR="0033758A" w:rsidRPr="00365E6A">
        <w:rPr>
          <w:rFonts w:eastAsia="Arial Unicode MS" w:cs="Arial Unicode MS"/>
          <w:b/>
          <w:sz w:val="23"/>
          <w:szCs w:val="23"/>
          <w:lang w:val="ka-GE"/>
        </w:rPr>
        <w:t>,</w:t>
      </w:r>
      <w:r w:rsidRPr="00365E6A">
        <w:rPr>
          <w:rFonts w:eastAsia="Arial Unicode MS" w:cs="Arial Unicode MS"/>
          <w:b/>
          <w:sz w:val="23"/>
          <w:szCs w:val="23"/>
          <w:lang w:val="ka-GE"/>
        </w:rPr>
        <w:t xml:space="preserve"> მეთოდი „ღირებულება ხარჯისთვის“) </w:t>
      </w:r>
    </w:p>
    <w:p w14:paraId="52C90D52" w14:textId="05BD9FA9" w:rsidR="00223755" w:rsidRPr="0033758A" w:rsidRDefault="002A4EB7" w:rsidP="0033758A">
      <w:pPr>
        <w:spacing w:after="4" w:line="244" w:lineRule="auto"/>
        <w:ind w:right="54"/>
        <w:rPr>
          <w:rFonts w:eastAsia="Times New Roman" w:cs="Times New Roman"/>
          <w:lang w:val="ka-GE"/>
        </w:rPr>
      </w:pPr>
      <w:r w:rsidRPr="0033758A">
        <w:rPr>
          <w:rFonts w:eastAsia="Arial Unicode MS" w:cs="Arial Unicode MS"/>
          <w:lang w:val="ka-GE"/>
        </w:rPr>
        <w:t xml:space="preserve">ჯამური დებეტის გამოთვლის კონცენტუალური მიდგომა ღირებულების ექვივალენტობის ანალიზის „ღირებულება-ღირებულება“ და „ღირებულება-ხარჯი“ მეთოდებში დამოკიდებულა იმაზე, წარმოადგენს თუ არა არასამომხმარებლო ღირებულება შეფასების ძირითად კომპონენტს. </w:t>
      </w:r>
    </w:p>
    <w:p w14:paraId="0610F01D" w14:textId="77777777" w:rsidR="00223755" w:rsidRPr="000A555C" w:rsidRDefault="002A4EB7" w:rsidP="00D95E8A">
      <w:pPr>
        <w:spacing w:after="4" w:line="244" w:lineRule="auto"/>
        <w:ind w:left="19" w:right="54" w:firstLine="0"/>
        <w:rPr>
          <w:lang w:val="ka-GE"/>
        </w:rPr>
      </w:pPr>
      <w:r w:rsidRPr="000A555C">
        <w:rPr>
          <w:rFonts w:eastAsia="Arial Unicode MS" w:cs="Arial Unicode MS"/>
          <w:lang w:val="ka-GE"/>
        </w:rPr>
        <w:t>იმ შემთხვევაში, როდესაც ძირითად კომპონენტს სამომხმარებლო ღირებულება წარმოადგენს, ჯამური დებეტის გამოსაანგარიშებლად გამოიყენება შემდეგი ფორმულა</w:t>
      </w:r>
      <w:r w:rsidRPr="000A555C">
        <w:rPr>
          <w:lang w:val="ka-GE"/>
        </w:rPr>
        <w:t>:</w:t>
      </w:r>
    </w:p>
    <w:p w14:paraId="52D83C89" w14:textId="77777777" w:rsidR="00223755" w:rsidRPr="000A555C" w:rsidRDefault="00223755">
      <w:pPr>
        <w:spacing w:after="4" w:line="244" w:lineRule="auto"/>
        <w:ind w:left="19" w:right="54" w:firstLine="0"/>
        <w:rPr>
          <w:lang w:val="ka-GE"/>
        </w:rPr>
      </w:pPr>
    </w:p>
    <w:p w14:paraId="4C972FDB" w14:textId="77777777" w:rsidR="00223755" w:rsidRPr="006C1BE4" w:rsidRDefault="002A4EB7">
      <w:pPr>
        <w:spacing w:after="285" w:line="259" w:lineRule="auto"/>
        <w:ind w:left="24" w:right="0" w:firstLine="0"/>
        <w:jc w:val="left"/>
        <w:rPr>
          <w:rFonts w:eastAsia="Geo" w:cs="Geo"/>
          <w:i/>
          <w:sz w:val="10"/>
          <w:szCs w:val="10"/>
          <w:lang w:val="ka-GE"/>
        </w:rPr>
      </w:pPr>
      <w:r w:rsidRPr="002A4EB7">
        <w:rPr>
          <w:rFonts w:eastAsia="Geo" w:cs="Geo"/>
          <w:i/>
          <w:noProof/>
          <w:sz w:val="10"/>
          <w:szCs w:val="10"/>
        </w:rPr>
        <w:lastRenderedPageBreak/>
        <w:drawing>
          <wp:inline distT="114300" distB="114300" distL="114300" distR="114300" wp14:anchorId="2006ED49" wp14:editId="44C9DAAB">
            <wp:extent cx="3450331" cy="816373"/>
            <wp:effectExtent l="0" t="0" r="0" b="0"/>
            <wp:docPr id="8366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450331" cy="816373"/>
                    </a:xfrm>
                    <a:prstGeom prst="rect">
                      <a:avLst/>
                    </a:prstGeom>
                    <a:ln/>
                  </pic:spPr>
                </pic:pic>
              </a:graphicData>
            </a:graphic>
          </wp:inline>
        </w:drawing>
      </w:r>
    </w:p>
    <w:p w14:paraId="14D7F115" w14:textId="77777777" w:rsidR="00223755" w:rsidRPr="00E61BF2" w:rsidRDefault="002A4EB7" w:rsidP="0033758A">
      <w:pPr>
        <w:spacing w:after="45" w:line="302" w:lineRule="auto"/>
        <w:ind w:right="7499"/>
        <w:jc w:val="left"/>
        <w:rPr>
          <w:b/>
          <w:lang w:val="ka-GE"/>
        </w:rPr>
      </w:pPr>
      <w:r w:rsidRPr="00E61BF2">
        <w:rPr>
          <w:rFonts w:eastAsia="Arial Unicode MS" w:cs="Arial Unicode MS"/>
          <w:b/>
          <w:lang w:val="ka-GE"/>
        </w:rPr>
        <w:t>სადაც</w:t>
      </w:r>
      <w:r w:rsidRPr="00E61BF2">
        <w:rPr>
          <w:rFonts w:eastAsia="Geo" w:cs="Geo"/>
          <w:b/>
          <w:lang w:val="ka-GE"/>
        </w:rPr>
        <w:t>:</w:t>
      </w:r>
    </w:p>
    <w:p w14:paraId="3B4865BB" w14:textId="77777777" w:rsidR="00223755" w:rsidRPr="006C1BE4" w:rsidRDefault="002A4EB7" w:rsidP="006C1BE4">
      <w:pPr>
        <w:spacing w:line="340" w:lineRule="auto"/>
        <w:ind w:right="2848"/>
        <w:rPr>
          <w:lang w:val="ka-GE"/>
        </w:rPr>
      </w:pPr>
      <w:r w:rsidRPr="006C1BE4">
        <w:rPr>
          <w:rFonts w:eastAsia="Geo" w:cs="Geo"/>
          <w:b/>
          <w:lang w:val="ka-GE"/>
        </w:rPr>
        <w:t>∑</w:t>
      </w:r>
      <w:r w:rsidRPr="006C1BE4">
        <w:rPr>
          <w:rFonts w:eastAsia="Geo" w:cs="Geo"/>
          <w:lang w:val="ka-GE"/>
        </w:rPr>
        <w:t xml:space="preserve"> - </w:t>
      </w:r>
      <w:r w:rsidRPr="006C1BE4">
        <w:rPr>
          <w:rFonts w:eastAsia="Arial Unicode MS" w:cs="Arial Unicode MS"/>
          <w:lang w:val="ka-GE"/>
        </w:rPr>
        <w:t>არის ჯამის ნიშანი;</w:t>
      </w:r>
    </w:p>
    <w:p w14:paraId="63738C20" w14:textId="77777777" w:rsidR="00223755" w:rsidRPr="006C1BE4" w:rsidRDefault="002A4EB7">
      <w:pPr>
        <w:spacing w:before="120" w:after="120"/>
        <w:ind w:left="0" w:right="0" w:firstLine="0"/>
        <w:rPr>
          <w:rFonts w:eastAsia="Times New Roman" w:cs="Times New Roman"/>
          <w:lang w:val="ka-GE"/>
        </w:rPr>
      </w:pPr>
      <w:r w:rsidRPr="006C1BE4">
        <w:rPr>
          <w:rFonts w:eastAsia="Arial" w:cs="Arial"/>
          <w:b/>
          <w:lang w:val="ka-GE"/>
        </w:rPr>
        <w:t>t</w:t>
      </w:r>
      <w:r w:rsidRPr="006C1BE4">
        <w:rPr>
          <w:rFonts w:eastAsia="Arial" w:cs="Arial"/>
          <w:lang w:val="ka-GE"/>
        </w:rPr>
        <w:t xml:space="preserve"> - </w:t>
      </w:r>
      <w:r w:rsidRPr="006C1BE4">
        <w:rPr>
          <w:rFonts w:eastAsia="Arial Unicode MS" w:cs="Arial Unicode MS"/>
          <w:lang w:val="ka-GE"/>
        </w:rPr>
        <w:t>შეფასების პერიოდის შესაბამისი წელი (0-დან n-მდე) - შესაძლოა იყოს საბაზისო წელი ან/და საწყისი წელი;</w:t>
      </w:r>
    </w:p>
    <w:p w14:paraId="62D3959E" w14:textId="77777777" w:rsidR="00223755" w:rsidRPr="006C1BE4" w:rsidRDefault="002A4EB7">
      <w:pPr>
        <w:spacing w:before="120" w:after="120"/>
        <w:ind w:left="0" w:right="0" w:firstLine="0"/>
        <w:rPr>
          <w:rFonts w:eastAsia="Times New Roman" w:cs="Times New Roman"/>
          <w:lang w:val="ka-GE"/>
        </w:rPr>
      </w:pPr>
      <w:r w:rsidRPr="006C1BE4">
        <w:rPr>
          <w:rFonts w:eastAsia="Arial" w:cs="Arial"/>
          <w:b/>
          <w:lang w:val="ka-GE"/>
        </w:rPr>
        <w:t>T</w:t>
      </w:r>
      <w:r w:rsidRPr="006C1BE4">
        <w:rPr>
          <w:rFonts w:eastAsia="Arial" w:cs="Arial"/>
          <w:lang w:val="ka-GE"/>
        </w:rPr>
        <w:t xml:space="preserve"> - </w:t>
      </w:r>
      <w:r w:rsidRPr="006C1BE4">
        <w:rPr>
          <w:rFonts w:eastAsia="Arial Unicode MS" w:cs="Arial Unicode MS"/>
          <w:lang w:val="ka-GE"/>
        </w:rPr>
        <w:t>არის საბაზისო წელი, როდესაც ხდება ზიანის შეფასება (ტარდება ანალიზი);</w:t>
      </w:r>
    </w:p>
    <w:p w14:paraId="6A1FC11D" w14:textId="77777777" w:rsidR="00223755" w:rsidRPr="006C1BE4" w:rsidRDefault="002A4EB7">
      <w:pPr>
        <w:spacing w:before="120" w:after="120"/>
        <w:ind w:left="0" w:right="0" w:firstLine="0"/>
        <w:rPr>
          <w:rFonts w:eastAsia="Times New Roman" w:cs="Times New Roman"/>
          <w:lang w:val="ka-GE"/>
        </w:rPr>
      </w:pPr>
      <w:r w:rsidRPr="006C1BE4">
        <w:rPr>
          <w:rFonts w:eastAsia="Arial" w:cs="Arial"/>
          <w:b/>
          <w:lang w:val="ka-GE"/>
        </w:rPr>
        <w:t>t=0</w:t>
      </w:r>
      <w:r w:rsidRPr="006C1BE4">
        <w:rPr>
          <w:rFonts w:eastAsia="Arial" w:cs="Arial"/>
          <w:lang w:val="ka-GE"/>
        </w:rPr>
        <w:t xml:space="preserve"> - </w:t>
      </w:r>
      <w:r w:rsidRPr="006C1BE4">
        <w:rPr>
          <w:rFonts w:eastAsia="Arial Unicode MS" w:cs="Arial Unicode MS"/>
          <w:lang w:val="ka-GE"/>
        </w:rPr>
        <w:t>არის საწყისი წელი (ზიანის მიყენების წელი);</w:t>
      </w:r>
    </w:p>
    <w:p w14:paraId="5F4052E5" w14:textId="77777777" w:rsidR="00223755" w:rsidRPr="006C1BE4" w:rsidRDefault="002A4EB7">
      <w:pPr>
        <w:spacing w:before="120" w:after="120"/>
        <w:ind w:left="0" w:right="0" w:firstLine="0"/>
        <w:rPr>
          <w:rFonts w:eastAsia="Times New Roman" w:cs="Times New Roman"/>
          <w:lang w:val="ka-GE"/>
        </w:rPr>
      </w:pPr>
      <w:r w:rsidRPr="006C1BE4">
        <w:rPr>
          <w:rFonts w:eastAsia="Arial" w:cs="Arial"/>
          <w:b/>
          <w:lang w:val="ka-GE"/>
        </w:rPr>
        <w:t>t=n</w:t>
      </w:r>
      <w:r w:rsidRPr="006C1BE4">
        <w:rPr>
          <w:rFonts w:eastAsia="Arial" w:cs="Arial"/>
          <w:lang w:val="ka-GE"/>
        </w:rPr>
        <w:t xml:space="preserve"> </w:t>
      </w:r>
      <w:r w:rsidRPr="006C1BE4">
        <w:rPr>
          <w:rFonts w:eastAsia="Arial Unicode MS" w:cs="Arial Unicode MS"/>
          <w:lang w:val="ka-GE"/>
        </w:rPr>
        <w:t>არის საბოლოო წელი;</w:t>
      </w:r>
    </w:p>
    <w:p w14:paraId="41B90178" w14:textId="77777777" w:rsidR="00223755" w:rsidRPr="00740322" w:rsidRDefault="002A4EB7">
      <w:pPr>
        <w:spacing w:before="240" w:after="240" w:line="340" w:lineRule="auto"/>
        <w:ind w:left="0" w:right="0" w:firstLine="0"/>
        <w:rPr>
          <w:rFonts w:eastAsia="Geo" w:cs="Geo"/>
          <w:lang w:val="ka-GE"/>
        </w:rPr>
      </w:pPr>
      <w:r w:rsidRPr="006C1BE4">
        <w:rPr>
          <w:rFonts w:eastAsia="Arial" w:cs="Arial"/>
          <w:b/>
          <w:sz w:val="20"/>
          <w:szCs w:val="20"/>
          <w:lang w:val="ka-GE"/>
        </w:rPr>
        <w:t xml:space="preserve">Qnt - </w:t>
      </w:r>
      <w:r w:rsidRPr="006C1BE4">
        <w:rPr>
          <w:rFonts w:eastAsia="Arial Unicode MS" w:cs="Arial Unicode MS"/>
          <w:lang w:val="ka-GE"/>
        </w:rPr>
        <w:t>რესურსის ან მომსახურების დანაკარგის ერთეული (დანაკლისი რესურსის ან  მომსახურების ერთეული, რომელიც ადამიანის გამოყენების დანაკარგს წარმოადგენს, რაც დამოკიდებულია გარემოსდაცვით რესურსსა თუ მომსახურებაზე. ეს შეიძლება ი</w:t>
      </w:r>
      <w:r w:rsidRPr="00740322">
        <w:rPr>
          <w:rFonts w:eastAsia="Arial Unicode MS" w:cs="Arial Unicode MS"/>
          <w:lang w:val="ka-GE"/>
        </w:rPr>
        <w:t>ყოს რეკრეაციული დღეების რაოდენობა, ან სხვა გაზომვის ერთეული, რომელიც შეესაბამება ხალხის მიერ რესურსის ან  მომსახურების გამოყენებას)</w:t>
      </w:r>
      <w:r w:rsidRPr="00740322">
        <w:rPr>
          <w:rFonts w:eastAsia="Times New Roman" w:cs="Times New Roman"/>
          <w:lang w:val="ka-GE"/>
        </w:rPr>
        <w:t>;</w:t>
      </w:r>
    </w:p>
    <w:p w14:paraId="717A301B" w14:textId="77777777" w:rsidR="00223755" w:rsidRPr="00740322" w:rsidRDefault="002A4EB7">
      <w:pPr>
        <w:spacing w:before="240" w:after="240" w:line="340" w:lineRule="auto"/>
        <w:ind w:left="0" w:right="0" w:firstLine="0"/>
        <w:rPr>
          <w:rFonts w:eastAsia="Geo" w:cs="Geo"/>
          <w:lang w:val="ka-GE"/>
        </w:rPr>
      </w:pPr>
      <w:r w:rsidRPr="00740322">
        <w:rPr>
          <w:rFonts w:eastAsia="Arial" w:cs="Arial"/>
          <w:b/>
          <w:sz w:val="20"/>
          <w:szCs w:val="20"/>
          <w:lang w:val="ka-GE"/>
        </w:rPr>
        <w:t>Pqn</w:t>
      </w:r>
      <w:r w:rsidRPr="00740322">
        <w:rPr>
          <w:rFonts w:eastAsia="Arial" w:cs="Arial"/>
          <w:sz w:val="20"/>
          <w:szCs w:val="20"/>
          <w:lang w:val="ka-GE"/>
        </w:rPr>
        <w:t xml:space="preserve"> - </w:t>
      </w:r>
      <w:r w:rsidRPr="00740322">
        <w:rPr>
          <w:rFonts w:eastAsia="Arial Unicode MS" w:cs="Arial Unicode MS"/>
          <w:lang w:val="ka-GE"/>
        </w:rPr>
        <w:t>რესურსის ან მომსახურების ეკონომიკური (ფულადი) ღირებულება (რესურსის ან  მომსახურების ეკონომიკური (ფულადი) ღირებულების ერთეული.  როგორც წესი, ანგარიშდება, არსებული ლიტერატურის ან პირველადი მონაცემების შეგროვებით</w:t>
      </w:r>
      <w:r w:rsidRPr="00740322">
        <w:rPr>
          <w:rFonts w:eastAsia="Times New Roman" w:cs="Times New Roman"/>
          <w:lang w:val="ka-GE"/>
        </w:rPr>
        <w:t>);</w:t>
      </w:r>
    </w:p>
    <w:p w14:paraId="77948201" w14:textId="77777777" w:rsidR="00223755" w:rsidRPr="00740322" w:rsidRDefault="002A4EB7">
      <w:pPr>
        <w:spacing w:before="240" w:after="240" w:line="340" w:lineRule="auto"/>
        <w:ind w:left="0" w:right="0" w:firstLine="0"/>
        <w:rPr>
          <w:rFonts w:eastAsia="Geo" w:cs="Geo"/>
          <w:lang w:val="ka-GE"/>
        </w:rPr>
      </w:pPr>
      <w:r w:rsidRPr="00740322">
        <w:rPr>
          <w:rFonts w:eastAsia="Arial" w:cs="Arial"/>
          <w:b/>
          <w:sz w:val="20"/>
          <w:szCs w:val="20"/>
          <w:lang w:val="ka-GE"/>
        </w:rPr>
        <w:t xml:space="preserve">Qlt - </w:t>
      </w:r>
      <w:r w:rsidRPr="00740322">
        <w:rPr>
          <w:rFonts w:eastAsia="Arial Unicode MS" w:cs="Arial Unicode MS"/>
          <w:lang w:val="ka-GE"/>
        </w:rPr>
        <w:t>შემცირებული ხარისხის რესურსის ან მომსახურების ერთეული (რომელიც გამოიყენება შემცირებული ხარისხით)</w:t>
      </w:r>
      <w:r w:rsidRPr="00740322">
        <w:rPr>
          <w:rFonts w:eastAsia="Times New Roman" w:cs="Times New Roman"/>
          <w:lang w:val="ka-GE"/>
        </w:rPr>
        <w:t>;</w:t>
      </w:r>
      <w:r w:rsidRPr="00740322">
        <w:rPr>
          <w:rFonts w:eastAsia="Geo" w:cs="Geo"/>
          <w:lang w:val="ka-GE"/>
        </w:rPr>
        <w:t xml:space="preserve"> </w:t>
      </w:r>
    </w:p>
    <w:p w14:paraId="174C467E" w14:textId="77777777" w:rsidR="00223755" w:rsidRPr="002A4EB7" w:rsidRDefault="002A4EB7">
      <w:pPr>
        <w:spacing w:before="240" w:after="240" w:line="340" w:lineRule="auto"/>
        <w:ind w:left="0" w:right="0" w:firstLine="0"/>
        <w:rPr>
          <w:rFonts w:eastAsia="Geo" w:cs="Geo"/>
        </w:rPr>
      </w:pPr>
      <w:r w:rsidRPr="002A4EB7">
        <w:rPr>
          <w:rFonts w:eastAsia="Arial" w:cs="Arial"/>
          <w:b/>
          <w:sz w:val="20"/>
          <w:szCs w:val="20"/>
        </w:rPr>
        <w:t xml:space="preserve">Pql - </w:t>
      </w:r>
      <w:r w:rsidRPr="002A4EB7">
        <w:rPr>
          <w:rFonts w:eastAsia="Arial Unicode MS" w:cs="Arial Unicode MS"/>
        </w:rPr>
        <w:t>შემცირებული ხარისხის რესურსის ან მომსახურების ეკონონომიკური (ფულადი) ღირებულება (როგორც წესი, ანგარიშდება არსებული ლიტერატურის ან პირველადი მონაცემების შეგროვებით</w:t>
      </w:r>
      <w:r w:rsidRPr="002A4EB7">
        <w:rPr>
          <w:rFonts w:eastAsia="Times New Roman" w:cs="Times New Roman"/>
        </w:rPr>
        <w:t>);</w:t>
      </w:r>
    </w:p>
    <w:p w14:paraId="6439196D" w14:textId="77777777" w:rsidR="00223755" w:rsidRPr="002A4EB7" w:rsidRDefault="002A4EB7">
      <w:pPr>
        <w:spacing w:before="120" w:after="120"/>
        <w:ind w:left="0" w:right="0" w:firstLine="0"/>
        <w:rPr>
          <w:rFonts w:eastAsia="Times New Roman" w:cs="Times New Roman"/>
        </w:rPr>
      </w:pPr>
      <w:r w:rsidRPr="002A4EB7">
        <w:rPr>
          <w:rFonts w:eastAsia="Arial" w:cs="Arial"/>
          <w:b/>
        </w:rPr>
        <w:t>r</w:t>
      </w:r>
      <w:r w:rsidRPr="002A4EB7">
        <w:rPr>
          <w:rFonts w:eastAsia="Arial" w:cs="Arial"/>
        </w:rPr>
        <w:t xml:space="preserve"> - </w:t>
      </w:r>
      <w:r w:rsidRPr="002A4EB7">
        <w:rPr>
          <w:rFonts w:eastAsia="Arial Unicode MS" w:cs="Arial Unicode MS"/>
        </w:rPr>
        <w:t>არის დისკონტირების მაჩვენებელი და უტოლდება 3%-ს.</w:t>
      </w:r>
    </w:p>
    <w:p w14:paraId="7D9159A3" w14:textId="298CE3A8" w:rsidR="00223755" w:rsidRPr="002A4EB7" w:rsidRDefault="002A4EB7">
      <w:pPr>
        <w:spacing w:before="120" w:after="120"/>
        <w:ind w:left="0" w:right="0" w:firstLine="0"/>
        <w:rPr>
          <w:rFonts w:eastAsia="Times New Roman" w:cs="Times New Roman"/>
        </w:rPr>
      </w:pPr>
      <w:r w:rsidRPr="002A4EB7">
        <w:rPr>
          <w:rFonts w:eastAsia="Arial" w:cs="Arial"/>
        </w:rPr>
        <w:t>(1+</w:t>
      </w:r>
      <w:r w:rsidRPr="002A4EB7">
        <w:rPr>
          <w:rFonts w:eastAsia="Arial" w:cs="Arial"/>
          <w:i/>
        </w:rPr>
        <w:t>r</w:t>
      </w:r>
      <w:r w:rsidRPr="002A4EB7">
        <w:rPr>
          <w:rFonts w:eastAsia="Arial" w:cs="Arial"/>
        </w:rPr>
        <w:t>)</w:t>
      </w:r>
      <w:r w:rsidRPr="002A4EB7">
        <w:rPr>
          <w:rFonts w:eastAsia="Times New Roman" w:cs="Times New Roman"/>
          <w:b/>
          <w:vertAlign w:val="superscript"/>
        </w:rPr>
        <w:t>(T-t)</w:t>
      </w:r>
      <w:r w:rsidRPr="002A4EB7">
        <w:rPr>
          <w:rFonts w:eastAsia="Arial Unicode MS" w:cs="Arial Unicode MS"/>
        </w:rPr>
        <w:t xml:space="preserve"> - რთული პროცენტი</w:t>
      </w:r>
      <w:r w:rsidR="006C1BE4">
        <w:rPr>
          <w:rFonts w:eastAsia="Arial Unicode MS" w:cs="Arial Unicode MS"/>
        </w:rPr>
        <w:t>.</w:t>
      </w:r>
    </w:p>
    <w:p w14:paraId="152A9B0B" w14:textId="2BB7F67C" w:rsidR="00223755" w:rsidRPr="006C1BE4" w:rsidRDefault="006C1BE4" w:rsidP="00365E6A">
      <w:pPr>
        <w:pStyle w:val="ListParagraph"/>
        <w:numPr>
          <w:ilvl w:val="0"/>
          <w:numId w:val="18"/>
        </w:numPr>
        <w:ind w:left="0" w:right="42"/>
      </w:pPr>
      <w:r w:rsidRPr="00365E6A">
        <w:rPr>
          <w:rFonts w:eastAsia="Arial Unicode MS" w:cs="Arial Unicode MS"/>
          <w:lang w:val="ka-GE"/>
        </w:rPr>
        <w:t xml:space="preserve">გასათვალისწინებელია, რომ </w:t>
      </w:r>
      <w:r w:rsidR="002A4EB7" w:rsidRPr="00365E6A">
        <w:rPr>
          <w:rFonts w:eastAsia="Arial Unicode MS" w:cs="Arial Unicode MS"/>
        </w:rPr>
        <w:t>ეკონომიკური (ფულადი) ღირებულების ერთეული შეიძლება დროთა განმავლობაში შეიცვალოს</w:t>
      </w:r>
      <w:r w:rsidR="002A4EB7" w:rsidRPr="006C1BE4">
        <w:t>.</w:t>
      </w:r>
    </w:p>
    <w:p w14:paraId="1E8ABD74" w14:textId="37DE5764" w:rsidR="00223755" w:rsidRPr="002A4EB7" w:rsidRDefault="002A4EB7" w:rsidP="00365E6A">
      <w:pPr>
        <w:pStyle w:val="ListParagraph"/>
        <w:numPr>
          <w:ilvl w:val="0"/>
          <w:numId w:val="18"/>
        </w:numPr>
        <w:spacing w:after="1"/>
        <w:ind w:left="0" w:right="42"/>
      </w:pPr>
      <w:r w:rsidRPr="00365E6A">
        <w:rPr>
          <w:rFonts w:eastAsia="Arial Unicode MS" w:cs="Arial Unicode MS"/>
        </w:rPr>
        <w:t>როდესაც ეკონომიკური ღირებულება გამოხატულია ერთჯერადი გადახდით (მაგ., გადახდა  კანონით გათვალისწინებულ გარემოსდაცვით პროგრამაში, შემდგომი ზიანის პრევენციისთვის), დისკონტირება შეიძლება არ იყოს გამოყენებული. თუ დავუშვებთ (მაგ</w:t>
      </w:r>
      <w:r w:rsidR="006C1BE4" w:rsidRPr="00365E6A">
        <w:rPr>
          <w:rFonts w:eastAsia="Arial Unicode MS" w:cs="Arial Unicode MS"/>
          <w:lang w:val="ka-GE"/>
        </w:rPr>
        <w:t xml:space="preserve">: </w:t>
      </w:r>
      <w:r w:rsidRPr="00365E6A">
        <w:rPr>
          <w:rFonts w:eastAsia="Arial Unicode MS" w:cs="Arial Unicode MS"/>
        </w:rPr>
        <w:t xml:space="preserve">კვლევაში), რომ ინდივიდუალური პირები აკეთებენ მათ საკუთარ დისკონტირებას, როდესაც რეაგირებენ, ანუ, ერთჯერადი გადახდა წარმოადგენს მომავალში თავიდან </w:t>
      </w:r>
      <w:r w:rsidR="006C1BE4" w:rsidRPr="00365E6A">
        <w:rPr>
          <w:rFonts w:eastAsia="Arial Unicode MS" w:cs="Arial Unicode MS"/>
          <w:lang w:val="ka-GE"/>
        </w:rPr>
        <w:t>აცილებული</w:t>
      </w:r>
      <w:r w:rsidRPr="00365E6A">
        <w:rPr>
          <w:rFonts w:eastAsia="Arial Unicode MS" w:cs="Arial Unicode MS"/>
        </w:rPr>
        <w:t xml:space="preserve"> ზიანის დღევანდელ </w:t>
      </w:r>
      <w:r w:rsidRPr="00365E6A">
        <w:rPr>
          <w:rFonts w:eastAsia="Arial Unicode MS" w:cs="Arial Unicode MS"/>
        </w:rPr>
        <w:lastRenderedPageBreak/>
        <w:t>ღირებულებას, ასეთ შემთხვევაში, დისკონტირება არ უნდა იყოს გამოყენებული მეორეჯერ. შესაბამისად, ზიანის (დებიტი) ღირებულება არის აგრეგირებული, რომელიც აჩვენებს ღირებულებას, რომელიც საზოგადოებას აქვს რესურსის დაზიანებისთვის დღეიდან მომავალში.</w:t>
      </w:r>
    </w:p>
    <w:p w14:paraId="4B92D76B" w14:textId="77777777" w:rsidR="00223755" w:rsidRPr="002A4EB7" w:rsidRDefault="00223755">
      <w:pPr>
        <w:spacing w:after="213" w:line="259" w:lineRule="auto"/>
        <w:ind w:left="24" w:right="0" w:firstLine="0"/>
        <w:jc w:val="left"/>
        <w:rPr>
          <w:rFonts w:eastAsia="Geo" w:cs="Geo"/>
          <w:i/>
          <w:sz w:val="12"/>
          <w:szCs w:val="12"/>
        </w:rPr>
      </w:pPr>
    </w:p>
    <w:p w14:paraId="5B5EFA43" w14:textId="77777777" w:rsidR="00223755" w:rsidRPr="002A4EB7" w:rsidRDefault="002A4EB7">
      <w:pPr>
        <w:spacing w:after="45" w:line="302" w:lineRule="auto"/>
        <w:ind w:left="19" w:right="7499" w:firstLine="24"/>
        <w:jc w:val="left"/>
      </w:pPr>
      <w:r w:rsidRPr="002A4EB7">
        <w:rPr>
          <w:rFonts w:eastAsia="Geo" w:cs="Geo"/>
          <w:i/>
          <w:noProof/>
          <w:sz w:val="12"/>
          <w:szCs w:val="12"/>
        </w:rPr>
        <w:drawing>
          <wp:inline distT="114300" distB="114300" distL="114300" distR="114300" wp14:anchorId="0ED6A119" wp14:editId="5AEF00CA">
            <wp:extent cx="1783715" cy="797686"/>
            <wp:effectExtent l="0" t="0" r="0" b="0"/>
            <wp:docPr id="8366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783715" cy="797686"/>
                    </a:xfrm>
                    <a:prstGeom prst="rect">
                      <a:avLst/>
                    </a:prstGeom>
                    <a:ln/>
                  </pic:spPr>
                </pic:pic>
              </a:graphicData>
            </a:graphic>
          </wp:inline>
        </w:drawing>
      </w:r>
    </w:p>
    <w:p w14:paraId="65B3C6BC" w14:textId="77777777" w:rsidR="00223755" w:rsidRPr="002A4EB7" w:rsidRDefault="002A4EB7" w:rsidP="00E61BF2">
      <w:pPr>
        <w:spacing w:line="340" w:lineRule="auto"/>
        <w:ind w:left="0" w:right="2848" w:firstLine="0"/>
        <w:rPr>
          <w:rFonts w:eastAsia="Geo" w:cs="Geo"/>
          <w:b/>
        </w:rPr>
      </w:pPr>
      <w:r w:rsidRPr="002A4EB7">
        <w:rPr>
          <w:rFonts w:eastAsia="Geo" w:cs="Geo"/>
          <w:b/>
        </w:rPr>
        <w:t>სადაც:</w:t>
      </w:r>
    </w:p>
    <w:p w14:paraId="3CDC17CD" w14:textId="77777777" w:rsidR="00223755" w:rsidRPr="002A4EB7" w:rsidRDefault="002A4EB7">
      <w:pPr>
        <w:spacing w:line="340" w:lineRule="auto"/>
        <w:ind w:left="0" w:right="2848" w:firstLine="0"/>
      </w:pPr>
      <w:r w:rsidRPr="002A4EB7">
        <w:rPr>
          <w:rFonts w:eastAsia="Geo" w:cs="Geo"/>
        </w:rPr>
        <w:t xml:space="preserve">∑ - </w:t>
      </w:r>
      <w:r w:rsidRPr="002A4EB7">
        <w:rPr>
          <w:rFonts w:eastAsia="Arial Unicode MS" w:cs="Arial Unicode MS"/>
        </w:rPr>
        <w:t>არის ჯამის ნიშანი;</w:t>
      </w:r>
    </w:p>
    <w:p w14:paraId="6289F6D3" w14:textId="77777777" w:rsidR="00223755" w:rsidRPr="002A4EB7" w:rsidRDefault="002A4EB7">
      <w:pPr>
        <w:spacing w:before="120" w:after="120"/>
        <w:ind w:left="0" w:right="0" w:firstLine="0"/>
        <w:rPr>
          <w:rFonts w:eastAsia="Times New Roman" w:cs="Times New Roman"/>
        </w:rPr>
      </w:pPr>
      <w:r w:rsidRPr="002A4EB7">
        <w:rPr>
          <w:rFonts w:eastAsia="Arial" w:cs="Arial"/>
          <w:b/>
        </w:rPr>
        <w:t>t</w:t>
      </w:r>
      <w:r w:rsidRPr="002A4EB7">
        <w:rPr>
          <w:rFonts w:eastAsia="Arial" w:cs="Arial"/>
        </w:rPr>
        <w:t xml:space="preserve"> - </w:t>
      </w:r>
      <w:r w:rsidRPr="002A4EB7">
        <w:rPr>
          <w:rFonts w:eastAsia="Arial Unicode MS" w:cs="Arial Unicode MS"/>
        </w:rPr>
        <w:t>შეფასების პერიოდის შესაბამისი წელი (0-დან n-მდე) - შესაძლოა იყოს საბაზისო წელი ან/და საწყისი წელი;</w:t>
      </w:r>
    </w:p>
    <w:p w14:paraId="61CEF74F" w14:textId="77777777" w:rsidR="00223755" w:rsidRPr="002A4EB7" w:rsidRDefault="002A4EB7">
      <w:pPr>
        <w:spacing w:before="120" w:after="120"/>
        <w:ind w:left="0" w:right="0" w:firstLine="0"/>
        <w:rPr>
          <w:rFonts w:eastAsia="Times New Roman" w:cs="Times New Roman"/>
        </w:rPr>
      </w:pPr>
      <w:r w:rsidRPr="002A4EB7">
        <w:rPr>
          <w:rFonts w:eastAsia="Arial" w:cs="Arial"/>
          <w:b/>
        </w:rPr>
        <w:t>t=0</w:t>
      </w:r>
      <w:r w:rsidRPr="002A4EB7">
        <w:rPr>
          <w:rFonts w:eastAsia="Arial" w:cs="Arial"/>
        </w:rPr>
        <w:t xml:space="preserve"> - </w:t>
      </w:r>
      <w:r w:rsidRPr="002A4EB7">
        <w:rPr>
          <w:rFonts w:eastAsia="Arial Unicode MS" w:cs="Arial Unicode MS"/>
        </w:rPr>
        <w:t>არის საწყისი წელი (ზიანის მიყენების წელი);</w:t>
      </w:r>
    </w:p>
    <w:p w14:paraId="5BF278CD" w14:textId="77777777" w:rsidR="00223755" w:rsidRPr="002A4EB7" w:rsidRDefault="002A4EB7">
      <w:pPr>
        <w:spacing w:before="120" w:after="120"/>
        <w:ind w:left="0" w:right="0" w:firstLine="0"/>
        <w:rPr>
          <w:rFonts w:eastAsia="Times New Roman" w:cs="Times New Roman"/>
        </w:rPr>
      </w:pPr>
      <w:r w:rsidRPr="002A4EB7">
        <w:rPr>
          <w:rFonts w:eastAsia="Arial" w:cs="Arial"/>
          <w:b/>
        </w:rPr>
        <w:t>t=n</w:t>
      </w:r>
      <w:r w:rsidRPr="002A4EB7">
        <w:rPr>
          <w:rFonts w:eastAsia="Arial" w:cs="Arial"/>
        </w:rPr>
        <w:t xml:space="preserve"> </w:t>
      </w:r>
      <w:r w:rsidRPr="002A4EB7">
        <w:rPr>
          <w:rFonts w:eastAsia="Arial Unicode MS" w:cs="Arial Unicode MS"/>
        </w:rPr>
        <w:t>არის საბოლოო წელი;</w:t>
      </w:r>
    </w:p>
    <w:p w14:paraId="001127EB" w14:textId="77777777" w:rsidR="00223755" w:rsidRPr="002A4EB7" w:rsidRDefault="002A4EB7">
      <w:pPr>
        <w:spacing w:after="256"/>
        <w:ind w:left="0" w:right="42" w:firstLine="0"/>
      </w:pPr>
      <w:r w:rsidRPr="002A4EB7">
        <w:rPr>
          <w:rFonts w:eastAsia="Arial Unicode MS" w:cs="Arial Unicode MS"/>
          <w:b/>
          <w:sz w:val="20"/>
          <w:szCs w:val="20"/>
        </w:rPr>
        <w:t>∆Qn, l</w:t>
      </w:r>
      <w:r w:rsidRPr="002A4EB7">
        <w:rPr>
          <w:rFonts w:eastAsia="Arial" w:cs="Arial"/>
          <w:sz w:val="20"/>
          <w:szCs w:val="20"/>
        </w:rPr>
        <w:t xml:space="preserve"> - </w:t>
      </w:r>
      <w:r w:rsidRPr="002A4EB7">
        <w:rPr>
          <w:rFonts w:eastAsia="Arial Unicode MS" w:cs="Arial Unicode MS"/>
        </w:rPr>
        <w:t>არის რესურსის ან  მომსახურების ცვლილება დროთა განმავლობაში. ეს პარამეტრი შეიძლება იყოს ხარისხობრივი აღწერა ზიანის გამო რესურსის ან  მომსახურების ზოგადი ცვლილებისთვის. აღწერა, როგორ წესი, მოიცავს საწყის საბაზისო დონეს, საბაზისო მონაცემებიდან გადახვევას, საბაზისო მონაცემების აღდგენის გზებს, ყველა პირველადი ან სანაცვლო/ადეკვატური გამოსასწორებელი ღონისძიების ასახვით.</w:t>
      </w:r>
    </w:p>
    <w:p w14:paraId="2D3514E0" w14:textId="77777777" w:rsidR="00223755" w:rsidRPr="002A4EB7" w:rsidRDefault="002A4EB7">
      <w:pPr>
        <w:ind w:left="0" w:right="42" w:firstLine="0"/>
      </w:pPr>
      <w:r w:rsidRPr="002A4EB7">
        <w:rPr>
          <w:rFonts w:eastAsia="Arial" w:cs="Arial"/>
          <w:b/>
          <w:sz w:val="20"/>
          <w:szCs w:val="20"/>
        </w:rPr>
        <w:t>Pn, l</w:t>
      </w:r>
      <w:r w:rsidRPr="002A4EB7">
        <w:rPr>
          <w:rFonts w:eastAsia="Arial" w:cs="Arial"/>
          <w:sz w:val="20"/>
          <w:szCs w:val="20"/>
        </w:rPr>
        <w:t xml:space="preserve"> -</w:t>
      </w:r>
      <w:r w:rsidRPr="002A4EB7">
        <w:rPr>
          <w:rFonts w:eastAsia="Geo" w:cs="Geo"/>
        </w:rPr>
        <w:t xml:space="preserve"> </w:t>
      </w:r>
      <w:r w:rsidRPr="002A4EB7">
        <w:rPr>
          <w:rFonts w:eastAsia="Arial Unicode MS" w:cs="Arial Unicode MS"/>
        </w:rPr>
        <w:t>არის რესურსის ან  მომსახურების ღირებულების ცვლილება. ეს არის ლარში თანხობრივად გამოხატული ღირებულება, რომელიც მოსახლეობას გააჩნია რესურსის/მომსახურების ცვლილებისთვის.</w:t>
      </w:r>
      <w:r w:rsidRPr="002A4EB7">
        <w:rPr>
          <w:rFonts w:eastAsia="Geo" w:cs="Geo"/>
        </w:rPr>
        <w:t xml:space="preserve"> </w:t>
      </w:r>
      <w:r w:rsidRPr="002A4EB7">
        <w:rPr>
          <w:rFonts w:eastAsia="Arial Unicode MS" w:cs="Arial Unicode MS"/>
        </w:rPr>
        <w:t>ეს ეფუძნება პირის გადახდის სურვილს გარემოსდაცვითი ცვლილების პრევენციისთვის, მაგრამ ზოგჯერ ასევე ეფუძნება პირის სურვილს - მიიღოს არასასურველი ცვლილება. ეს ღირებულება მხედველობაში იღებს რესურსის და მომსახურების დანაკარგის ხარისხს და რესურსის აღდგენის გზას და დროს. ეს ღირებულება, როგორც წესი, ანგარიშდება არსებული ლიტერატურის ან პირველადი მონაცემების შეგროვებით (მაგ., კვლევა).</w:t>
      </w:r>
    </w:p>
    <w:p w14:paraId="75F7964F" w14:textId="0FA07813" w:rsidR="00223755" w:rsidRPr="006C1BE4" w:rsidRDefault="002A4EB7" w:rsidP="00365E6A">
      <w:pPr>
        <w:pStyle w:val="ListParagraph"/>
        <w:numPr>
          <w:ilvl w:val="0"/>
          <w:numId w:val="18"/>
        </w:numPr>
        <w:ind w:left="0" w:right="42"/>
      </w:pPr>
      <w:r w:rsidRPr="00365E6A">
        <w:rPr>
          <w:rFonts w:eastAsia="Arial Unicode MS" w:cs="Arial Unicode MS"/>
        </w:rPr>
        <w:t xml:space="preserve">ღირებულების ექვივალენტურობის ანალიზში </w:t>
      </w:r>
      <w:r w:rsidR="006C1BE4" w:rsidRPr="00365E6A">
        <w:rPr>
          <w:rFonts w:eastAsia="Arial Unicode MS" w:cs="Arial Unicode MS"/>
          <w:lang w:val="ka-GE"/>
        </w:rPr>
        <w:t>(</w:t>
      </w:r>
      <w:r w:rsidRPr="00365E6A">
        <w:rPr>
          <w:rFonts w:eastAsia="Arial Unicode MS" w:cs="Arial Unicode MS"/>
        </w:rPr>
        <w:t>VEA</w:t>
      </w:r>
      <w:r w:rsidR="006C1BE4" w:rsidRPr="00365E6A">
        <w:rPr>
          <w:rFonts w:eastAsia="Arial Unicode MS" w:cs="Arial Unicode MS"/>
          <w:lang w:val="ka-GE"/>
        </w:rPr>
        <w:t>)</w:t>
      </w:r>
      <w:r w:rsidRPr="00365E6A">
        <w:rPr>
          <w:rFonts w:eastAsia="Arial Unicode MS" w:cs="Arial Unicode MS"/>
        </w:rPr>
        <w:t xml:space="preserve"> შეიძლება არსებითი იყოს ზიანის ზეგავლენას დაქვემდებარებული მოსახლეობის რაოდენობა. ეს განსაკუთრებით მაშინ ხდება, როდესაც ეკონომიკური ღირებულება გამოხატულია თითო ადამიანზე (მაგ., რესურსის თითო გამომყენებელი ან თითო ადამიანი, რომელსაც მოუწევს გამოუყენებლობის ღირებულება). რამდენადაც</w:t>
      </w:r>
      <w:r w:rsidR="006C1BE4" w:rsidRPr="00365E6A">
        <w:rPr>
          <w:rFonts w:eastAsia="Arial Unicode MS" w:cs="Arial Unicode MS"/>
          <w:lang w:val="ka-GE"/>
        </w:rPr>
        <w:t>,</w:t>
      </w:r>
      <w:r w:rsidRPr="00365E6A">
        <w:rPr>
          <w:rFonts w:eastAsia="Arial Unicode MS" w:cs="Arial Unicode MS"/>
        </w:rPr>
        <w:t xml:space="preserve"> რაც უფრო დიდია მოსახლეობის რაოდენობა, უფრო დიდია დებიტის კალკულაცია, სენსიტიურობის ანალიზში გამოყენებული უნდა იყოს სხვადასხვა მოსახლეობის დაშვებები (მტკიცებულებაზე დაფუძნებით).</w:t>
      </w:r>
    </w:p>
    <w:p w14:paraId="5A93CAFD" w14:textId="7B85886C" w:rsidR="006C1BE4" w:rsidRDefault="002A4EB7">
      <w:pPr>
        <w:spacing w:after="98" w:line="259" w:lineRule="auto"/>
        <w:ind w:left="24" w:right="0" w:firstLine="0"/>
        <w:jc w:val="left"/>
        <w:rPr>
          <w:rFonts w:eastAsia="Geo" w:cs="Geo"/>
        </w:rPr>
      </w:pPr>
      <w:r w:rsidRPr="002A4EB7">
        <w:rPr>
          <w:rFonts w:eastAsia="Geo" w:cs="Geo"/>
        </w:rPr>
        <w:t xml:space="preserve"> </w:t>
      </w:r>
    </w:p>
    <w:p w14:paraId="4CCF7FC2" w14:textId="77777777" w:rsidR="008F2E69" w:rsidRPr="002A4EB7" w:rsidRDefault="008F2E69">
      <w:pPr>
        <w:spacing w:after="98" w:line="259" w:lineRule="auto"/>
        <w:ind w:left="24" w:right="0" w:firstLine="0"/>
        <w:jc w:val="left"/>
      </w:pPr>
    </w:p>
    <w:p w14:paraId="511D09E4" w14:textId="050B30A0" w:rsidR="00223755" w:rsidRDefault="002A4EB7">
      <w:pPr>
        <w:spacing w:after="114" w:line="226" w:lineRule="auto"/>
        <w:ind w:left="-5" w:right="0" w:firstLine="24"/>
        <w:jc w:val="center"/>
        <w:rPr>
          <w:rFonts w:eastAsia="Arial Unicode MS" w:cs="Arial Unicode MS"/>
          <w:b/>
          <w:sz w:val="23"/>
          <w:szCs w:val="23"/>
        </w:rPr>
      </w:pPr>
      <w:r w:rsidRPr="002A4EB7">
        <w:rPr>
          <w:rFonts w:eastAsia="Arial Unicode MS" w:cs="Arial Unicode MS"/>
          <w:b/>
          <w:sz w:val="23"/>
          <w:szCs w:val="23"/>
        </w:rPr>
        <w:t xml:space="preserve">ნაწილი </w:t>
      </w:r>
      <w:r w:rsidRPr="002A4EB7">
        <w:rPr>
          <w:b/>
        </w:rPr>
        <w:t>II.</w:t>
      </w:r>
      <w:r w:rsidRPr="002A4EB7">
        <w:rPr>
          <w:rFonts w:eastAsia="Geo" w:cs="Geo"/>
          <w:b/>
        </w:rPr>
        <w:t xml:space="preserve"> </w:t>
      </w:r>
      <w:r w:rsidRPr="002A4EB7">
        <w:rPr>
          <w:b/>
          <w:sz w:val="23"/>
          <w:szCs w:val="23"/>
        </w:rPr>
        <w:t xml:space="preserve"> </w:t>
      </w:r>
      <w:r w:rsidR="006C1BE4">
        <w:rPr>
          <w:b/>
          <w:sz w:val="23"/>
          <w:szCs w:val="23"/>
          <w:lang w:val="ka-GE"/>
        </w:rPr>
        <w:t xml:space="preserve"> </w:t>
      </w:r>
      <w:r w:rsidRPr="002A4EB7">
        <w:rPr>
          <w:rFonts w:eastAsia="Arial Unicode MS" w:cs="Arial Unicode MS"/>
          <w:b/>
          <w:sz w:val="23"/>
          <w:szCs w:val="23"/>
        </w:rPr>
        <w:t>სარგებლის გამოთვლა (კრედიტი)</w:t>
      </w:r>
    </w:p>
    <w:p w14:paraId="195512D0" w14:textId="77777777" w:rsidR="004F4DB1" w:rsidRPr="002A4EB7" w:rsidRDefault="004F4DB1">
      <w:pPr>
        <w:spacing w:after="114" w:line="226" w:lineRule="auto"/>
        <w:ind w:left="-5" w:right="0" w:firstLine="24"/>
        <w:jc w:val="center"/>
        <w:rPr>
          <w:b/>
        </w:rPr>
      </w:pPr>
    </w:p>
    <w:p w14:paraId="4ABD0862" w14:textId="3CE0D2AA" w:rsidR="00223755" w:rsidRPr="002A4EB7" w:rsidRDefault="006C1BE4" w:rsidP="006C1BE4">
      <w:pPr>
        <w:pStyle w:val="Heading2"/>
        <w:ind w:right="20" w:hanging="2163"/>
        <w:rPr>
          <w:sz w:val="23"/>
          <w:szCs w:val="23"/>
        </w:rPr>
      </w:pPr>
      <w:r>
        <w:rPr>
          <w:rFonts w:eastAsia="Arial Unicode MS" w:cs="Arial Unicode MS"/>
          <w:sz w:val="23"/>
          <w:szCs w:val="23"/>
          <w:lang w:val="ka-GE"/>
        </w:rPr>
        <w:lastRenderedPageBreak/>
        <w:t xml:space="preserve">1. </w:t>
      </w:r>
      <w:r w:rsidR="002A4EB7" w:rsidRPr="002A4EB7">
        <w:rPr>
          <w:rFonts w:eastAsia="Arial Unicode MS" w:cs="Arial Unicode MS"/>
          <w:sz w:val="23"/>
          <w:szCs w:val="23"/>
        </w:rPr>
        <w:t>გამოსასწორებელი ღონისძიების სარგებლის განსაზღვრა და გამოთვლა (კრედიტი)</w:t>
      </w:r>
    </w:p>
    <w:p w14:paraId="3D77A85D" w14:textId="74B4E206" w:rsidR="00223755" w:rsidRPr="006C1BE4" w:rsidRDefault="002A4EB7" w:rsidP="00956DF0">
      <w:pPr>
        <w:pStyle w:val="Heading2"/>
        <w:numPr>
          <w:ilvl w:val="1"/>
          <w:numId w:val="28"/>
        </w:numPr>
        <w:ind w:left="0" w:right="20"/>
        <w:rPr>
          <w:b w:val="0"/>
        </w:rPr>
      </w:pPr>
      <w:r w:rsidRPr="006C1BE4">
        <w:rPr>
          <w:rFonts w:eastAsia="Arial Unicode MS" w:cs="Arial Unicode MS"/>
          <w:b w:val="0"/>
        </w:rPr>
        <w:t>პოტენციური გამოსასწორებელი ღონისძიებების ვარიანტების იდენტიფიცირება და შეფასება</w:t>
      </w:r>
    </w:p>
    <w:p w14:paraId="605D3109" w14:textId="77777777" w:rsidR="00223755" w:rsidRPr="002A4EB7" w:rsidRDefault="002A4EB7">
      <w:pPr>
        <w:ind w:left="19" w:right="42" w:firstLine="0"/>
      </w:pPr>
      <w:r w:rsidRPr="002A4EB7">
        <w:rPr>
          <w:rFonts w:eastAsia="Arial Unicode MS" w:cs="Arial Unicode MS"/>
        </w:rPr>
        <w:t>გამოსასწორებელი ღონისძიებების მასშტაბის დასადგენად აუცილებელია ინფორმაცია მისაღები სარგებლის (კრედიტის) შესახებ, რათა მოხდეს ზიანის სათანადოდ კომპენსირება</w:t>
      </w:r>
      <w:r w:rsidRPr="002A4EB7">
        <w:t xml:space="preserve">. </w:t>
      </w:r>
      <w:r w:rsidRPr="002A4EB7">
        <w:rPr>
          <w:rFonts w:eastAsia="Arial Unicode MS" w:cs="Arial Unicode MS"/>
        </w:rPr>
        <w:t>აღნიშნულითვის საჭიროა შემდეგი ღონისძიებების განხორციელება:</w:t>
      </w:r>
    </w:p>
    <w:p w14:paraId="722F14F0" w14:textId="77777777" w:rsidR="00223755" w:rsidRPr="002A4EB7" w:rsidRDefault="002A4EB7" w:rsidP="007240BD">
      <w:pPr>
        <w:spacing w:after="120"/>
        <w:ind w:right="43"/>
      </w:pPr>
      <w:r w:rsidRPr="006C1BE4">
        <w:rPr>
          <w:rFonts w:eastAsia="Arial Unicode MS" w:cs="Arial Unicode MS"/>
        </w:rPr>
        <w:t>ა) გამოსასწორებელი ღონისძიებების შესაძლო ალტერნატიული ვარიანტების იდენტიფიცირება და შეფასება</w:t>
      </w:r>
      <w:r w:rsidRPr="002A4EB7">
        <w:t>;</w:t>
      </w:r>
    </w:p>
    <w:p w14:paraId="112B4C77" w14:textId="77777777" w:rsidR="00223755" w:rsidRPr="002A4EB7" w:rsidRDefault="002A4EB7" w:rsidP="007240BD">
      <w:pPr>
        <w:spacing w:after="120"/>
        <w:ind w:right="43"/>
      </w:pPr>
      <w:r w:rsidRPr="006C1BE4">
        <w:rPr>
          <w:rFonts w:eastAsia="Arial Unicode MS" w:cs="Arial Unicode MS"/>
        </w:rPr>
        <w:t>ბ) გამოსასწორებელი ღონისძიების ვარიანტების შეფასების კრიტერიუმები;</w:t>
      </w:r>
    </w:p>
    <w:p w14:paraId="45213484" w14:textId="77777777" w:rsidR="00223755" w:rsidRPr="002A4EB7" w:rsidRDefault="002A4EB7" w:rsidP="007240BD">
      <w:pPr>
        <w:spacing w:after="120"/>
        <w:ind w:right="43"/>
      </w:pPr>
      <w:r w:rsidRPr="006C1BE4">
        <w:rPr>
          <w:rFonts w:eastAsia="Arial Unicode MS" w:cs="Arial Unicode MS"/>
        </w:rPr>
        <w:t>გ) გამოსასწორებელი ღონისძიების პროექტის აღწერა;</w:t>
      </w:r>
    </w:p>
    <w:p w14:paraId="25E88A24" w14:textId="77777777" w:rsidR="00223755" w:rsidRPr="002A4EB7" w:rsidRDefault="002A4EB7" w:rsidP="007240BD">
      <w:pPr>
        <w:spacing w:after="120"/>
        <w:ind w:right="43"/>
      </w:pPr>
      <w:r w:rsidRPr="006C1BE4">
        <w:rPr>
          <w:rFonts w:eastAsia="Arial Unicode MS" w:cs="Arial Unicode MS"/>
        </w:rPr>
        <w:t>დ) გამოსასწორებელი ღონისძიების პროექტის პოტენციური უპირატესობის შეფასება.</w:t>
      </w:r>
    </w:p>
    <w:p w14:paraId="650846EA" w14:textId="540E4D63" w:rsidR="00223755" w:rsidRPr="002A4EB7" w:rsidRDefault="002A4EB7" w:rsidP="00956DF0">
      <w:pPr>
        <w:pStyle w:val="ListParagraph"/>
        <w:numPr>
          <w:ilvl w:val="1"/>
          <w:numId w:val="12"/>
        </w:numPr>
        <w:spacing w:after="120"/>
        <w:ind w:left="0" w:right="43"/>
      </w:pPr>
      <w:r w:rsidRPr="00956DF0">
        <w:rPr>
          <w:rFonts w:eastAsia="Arial Unicode MS" w:cs="Arial Unicode MS"/>
        </w:rPr>
        <w:t>გამოსასწორებელი ღონისძიების ვარიანტების იდენტიფიცირებისა და შეფასებისთვის პოტენციური პროექტების შესწავლა უნდა მოხდეს შერჩევის კრიტერიუმების მიხედვით.</w:t>
      </w:r>
    </w:p>
    <w:p w14:paraId="099575EC" w14:textId="3CDC88D0" w:rsidR="00223755" w:rsidRPr="002A4EB7" w:rsidRDefault="002A4EB7" w:rsidP="00956DF0">
      <w:pPr>
        <w:pStyle w:val="ListParagraph"/>
        <w:numPr>
          <w:ilvl w:val="1"/>
          <w:numId w:val="12"/>
        </w:numPr>
        <w:spacing w:after="120"/>
        <w:ind w:left="0" w:right="43"/>
      </w:pPr>
      <w:r w:rsidRPr="00956DF0">
        <w:rPr>
          <w:rFonts w:eastAsia="Arial Unicode MS" w:cs="Arial Unicode MS"/>
        </w:rPr>
        <w:t>მას შემდეგ, რაც იდენტიფიცირდება რამდენიმე მისაღები პროექტი, მომზადდება უფრო დეტალური პროექტის აღწერები და თითოეული მოსალოდნელი სარგებლის იდენტიფიცირება და დათვლა ხდება ანალიზის დანაკარგების (დებიტი) მხარეს. გამოსასწორებელი ღონისძიებების ვარიანტების იდენტიფიცირების და შეფასების პროცესი ხორციელდება ამ წესის მე-2 თავის შესაბამისად.</w:t>
      </w:r>
    </w:p>
    <w:p w14:paraId="484F01D4" w14:textId="77777777" w:rsidR="00223755" w:rsidRPr="002A4EB7" w:rsidRDefault="002A4EB7" w:rsidP="006C1BE4">
      <w:pPr>
        <w:pStyle w:val="Heading2"/>
        <w:ind w:left="19" w:right="20" w:firstLine="0"/>
      </w:pPr>
      <w:r w:rsidRPr="002A4EB7">
        <w:rPr>
          <w:rFonts w:eastAsia="Arial Unicode MS" w:cs="Arial Unicode MS"/>
        </w:rPr>
        <w:t>2. გამოსასწორებელი ღონისძიებების სარგებლის (კრედიტი) გამოთვლა</w:t>
      </w:r>
    </w:p>
    <w:p w14:paraId="1A060E84" w14:textId="0E6487C5" w:rsidR="00223755" w:rsidRPr="002A4EB7" w:rsidRDefault="002A4EB7" w:rsidP="00956DF0">
      <w:pPr>
        <w:pStyle w:val="ListParagraph"/>
        <w:numPr>
          <w:ilvl w:val="1"/>
          <w:numId w:val="14"/>
        </w:numPr>
        <w:ind w:left="90" w:right="42"/>
      </w:pPr>
      <w:r w:rsidRPr="00956DF0">
        <w:rPr>
          <w:rFonts w:eastAsia="Arial Unicode MS" w:cs="Arial Unicode MS"/>
        </w:rPr>
        <w:t>ამ წესის მე-9 მუხლის შესაბამისად იდენტიფიცირებული თითოეული შესაფერისი გამოსასწორებელი ღონისძიებით უნდა მოხდეს მომსახურების სარგებლის დათვლა მომსახურების გაუმჯობესების ხარისხისა და აღდგენის მრუდის განსაზღვრისთვის.</w:t>
      </w:r>
    </w:p>
    <w:p w14:paraId="75679206" w14:textId="4E0AA9F8" w:rsidR="00223755" w:rsidRPr="002A4EB7" w:rsidRDefault="00956DF0" w:rsidP="00956DF0">
      <w:pPr>
        <w:pStyle w:val="ListParagraph"/>
        <w:numPr>
          <w:ilvl w:val="1"/>
          <w:numId w:val="16"/>
        </w:numPr>
        <w:ind w:left="-90" w:right="42"/>
      </w:pPr>
      <w:r>
        <w:rPr>
          <w:rFonts w:eastAsia="Arial Unicode MS" w:cs="Arial Unicode MS"/>
          <w:lang w:val="ka-GE"/>
        </w:rPr>
        <w:t xml:space="preserve">   </w:t>
      </w:r>
      <w:r w:rsidR="002A4EB7" w:rsidRPr="00956DF0">
        <w:rPr>
          <w:rFonts w:eastAsia="Arial Unicode MS" w:cs="Arial Unicode MS"/>
        </w:rPr>
        <w:t>კრედიტის დათვლის ძირითადი ელემენტებია:</w:t>
      </w:r>
    </w:p>
    <w:p w14:paraId="2159F99A" w14:textId="77777777" w:rsidR="00223755" w:rsidRPr="002A4EB7" w:rsidRDefault="002A4EB7" w:rsidP="006C1BE4">
      <w:pPr>
        <w:ind w:right="42"/>
      </w:pPr>
      <w:r w:rsidRPr="006C1BE4">
        <w:rPr>
          <w:rFonts w:eastAsia="Arial Unicode MS" w:cs="Arial Unicode MS"/>
        </w:rPr>
        <w:t>ა) დროთა განმავლობაში  მომსახურების გაუმჯობესების ხარისხის განსაზღვრა დაზიანებულ ტერიტორიაზე  მომსახურების გაუარესების გრაფის მსგავსად. კერძოდ უნდა მოხდეს გამოსასწორებელი ღონისძიებების გეგმის პროექტის შედეგად მომსახურებების იდენტიფიცირება. მომსახურების გაუმჯობესების ხარისხი ანგარიშდება მიმდინარე და განხორციელების შემდგომი ღირებულების დაანგარიშებით;</w:t>
      </w:r>
    </w:p>
    <w:p w14:paraId="13C94185" w14:textId="77777777" w:rsidR="00223755" w:rsidRPr="002A4EB7" w:rsidRDefault="002A4EB7" w:rsidP="004F4DB1">
      <w:pPr>
        <w:spacing w:after="0"/>
        <w:ind w:right="42"/>
      </w:pPr>
      <w:r w:rsidRPr="006C1BE4">
        <w:rPr>
          <w:rFonts w:eastAsia="Arial Unicode MS" w:cs="Arial Unicode MS"/>
        </w:rPr>
        <w:t>ბ) აღდგენის მრუდის განსაზღვრა, რომელიც ასახავს გამოსასწორებელი ღონისძიების პროდუქტიულობის დროსა და ხარისხს არჩეული ერთეულების მიხედვით და პროდუქტიულობის მოსალოდნელი დრო და ხარისხი უნდა შეფასდეს არჩეული ერთეულების მიხედვით. სარგებლის მოცულობის და სამომავლო მიმართულების დათვლა უნდა დაეყრდნოს მსგავსი პროექტების ან მსგავსი ტერიტორიების შესახებ ინფორმაციას, ლიტერატურას, მოდელების გამოყენებას, ან პროფესიულ განხილვას. სარგებლის (ან  მომსახურების მიწოდების) დროის ფაქტორი შეიძლება აღწერილი იყოს გრძივი ფუნქციით (მომსახურებისთვის მყარი ზრდა გამოსასწორებელი ღონისძიების დასრულების შემდეგ, თითოეულ წელს  მომსახურებისთვის მონოტონური ზრდით), ან თუ ხელმისაწვდომია მონაცემები, არა-გრძივი ფუნქციით ამგვარი ტრაექტორიის აღწერისთვის.</w:t>
      </w:r>
    </w:p>
    <w:p w14:paraId="2AE3441D" w14:textId="0E063F8F" w:rsidR="00223755" w:rsidRPr="002A4EB7" w:rsidRDefault="006C1BE4" w:rsidP="004F4DB1">
      <w:pPr>
        <w:spacing w:after="120"/>
        <w:ind w:left="0" w:right="43" w:firstLine="0"/>
        <w:rPr>
          <w:b/>
        </w:rPr>
      </w:pPr>
      <w:r>
        <w:rPr>
          <w:rFonts w:eastAsia="Arial Unicode MS" w:cs="Arial Unicode MS"/>
          <w:b/>
          <w:lang w:val="ka-GE"/>
        </w:rPr>
        <w:t xml:space="preserve">3. </w:t>
      </w:r>
      <w:r w:rsidR="002A4EB7" w:rsidRPr="002A4EB7">
        <w:rPr>
          <w:rFonts w:eastAsia="Arial Unicode MS" w:cs="Arial Unicode MS"/>
          <w:b/>
        </w:rPr>
        <w:t>ექვივალენტურობის ანალიზის გაუთვალისწინებელი და ცვლადი შედეგების განხილვა</w:t>
      </w:r>
      <w:r w:rsidR="002A4EB7" w:rsidRPr="002A4EB7">
        <w:rPr>
          <w:rFonts w:eastAsia="Geo" w:cs="Geo"/>
          <w:b/>
        </w:rPr>
        <w:t xml:space="preserve"> </w:t>
      </w:r>
    </w:p>
    <w:p w14:paraId="6BB8DA3C" w14:textId="1F001D9D" w:rsidR="00223755" w:rsidRPr="002A4EB7" w:rsidRDefault="002A4EB7" w:rsidP="00956DF0">
      <w:pPr>
        <w:pStyle w:val="ListParagraph"/>
        <w:numPr>
          <w:ilvl w:val="1"/>
          <w:numId w:val="15"/>
        </w:numPr>
        <w:spacing w:after="120"/>
        <w:ind w:left="0" w:right="43"/>
      </w:pPr>
      <w:r w:rsidRPr="00956DF0">
        <w:rPr>
          <w:rFonts w:eastAsia="Arial Unicode MS" w:cs="Arial Unicode MS"/>
        </w:rPr>
        <w:t xml:space="preserve">გამოსასწორებელი ღონისძიების მომსახურების სარგებლის (კრედიტი) გამოთვლა (გაუმჯობესების ხარისხი, აღდგენის მრუდი და სხვ.) შეიძლება ექვემდებარებოდეს სხვადასხვა დონის გაუთვალისწინებელ გარემოებას. შესაძლო შედეგების გაუთვალისწინებელი </w:t>
      </w:r>
      <w:r w:rsidRPr="00956DF0">
        <w:rPr>
          <w:rFonts w:eastAsia="Arial Unicode MS" w:cs="Arial Unicode MS"/>
        </w:rPr>
        <w:lastRenderedPageBreak/>
        <w:t xml:space="preserve">გარემოებები, ცვლადები და დაშვებები, რაც დაკავშირებულია გარემოს დაზიანებასთან, ექვივალენტურობის ანალიზის შესრულების დროს მხედველობაში უნდა იქნეს მიღებული.  </w:t>
      </w:r>
    </w:p>
    <w:p w14:paraId="2D991780" w14:textId="2596C358" w:rsidR="00223755" w:rsidRPr="002A4EB7" w:rsidRDefault="002A4EB7" w:rsidP="004C30D4">
      <w:pPr>
        <w:pStyle w:val="ListParagraph"/>
        <w:numPr>
          <w:ilvl w:val="1"/>
          <w:numId w:val="15"/>
        </w:numPr>
        <w:spacing w:after="120"/>
        <w:ind w:left="0" w:right="42"/>
      </w:pPr>
      <w:r w:rsidRPr="004C30D4">
        <w:rPr>
          <w:rFonts w:eastAsia="Arial Unicode MS" w:cs="Arial Unicode MS"/>
        </w:rPr>
        <w:t>უნდა მოხდეს შემდეგი გარემოებების გათვალისწინება:</w:t>
      </w:r>
    </w:p>
    <w:p w14:paraId="65274BF6" w14:textId="77777777" w:rsidR="00223755" w:rsidRPr="002A4EB7" w:rsidRDefault="002A4EB7" w:rsidP="004F4DB1">
      <w:pPr>
        <w:spacing w:after="120"/>
        <w:ind w:left="43" w:right="43" w:hanging="14"/>
      </w:pPr>
      <w:r w:rsidRPr="006C1BE4">
        <w:rPr>
          <w:rFonts w:eastAsia="Arial Unicode MS" w:cs="Arial Unicode MS"/>
        </w:rPr>
        <w:t>ა) გაუთვალისწინებელი გარემოებების ძირითადი წყაროების იდენტიფიცირება;</w:t>
      </w:r>
    </w:p>
    <w:p w14:paraId="2F99FAA1" w14:textId="77777777" w:rsidR="00223755" w:rsidRPr="002A4EB7" w:rsidRDefault="002A4EB7" w:rsidP="004F4DB1">
      <w:pPr>
        <w:spacing w:after="120"/>
        <w:ind w:left="43" w:right="43" w:hanging="14"/>
      </w:pPr>
      <w:r w:rsidRPr="006C1BE4">
        <w:rPr>
          <w:rFonts w:eastAsia="Arial Unicode MS" w:cs="Arial Unicode MS"/>
        </w:rPr>
        <w:t>ბ) გაუთვალისწინებელი გარემოებების შემცირება თუ ეს შესაძლებელია;</w:t>
      </w:r>
    </w:p>
    <w:p w14:paraId="4130B94C" w14:textId="77777777" w:rsidR="00223755" w:rsidRPr="006C1BE4" w:rsidRDefault="002A4EB7" w:rsidP="004F4DB1">
      <w:pPr>
        <w:spacing w:after="120"/>
        <w:ind w:left="43" w:right="43" w:hanging="14"/>
        <w:rPr>
          <w:rFonts w:eastAsia="Geo" w:cs="Geo"/>
          <w:vertAlign w:val="superscript"/>
        </w:rPr>
      </w:pPr>
      <w:r w:rsidRPr="006C1BE4">
        <w:rPr>
          <w:rFonts w:eastAsia="Arial Unicode MS" w:cs="Arial Unicode MS"/>
        </w:rPr>
        <w:t>გ) სენსიტიურობის ანალიზის მეშვეობით გაუთვალისწინებელი გარემოებების რაოდენობრივი ასახვა, შესაძლო რისკების დიაპაზონის იდენტიფიცირებისათვის;</w:t>
      </w:r>
    </w:p>
    <w:p w14:paraId="0541650A" w14:textId="7FCC3BF0" w:rsidR="00223755" w:rsidRDefault="002A4EB7" w:rsidP="004F4DB1">
      <w:pPr>
        <w:spacing w:after="120"/>
        <w:ind w:left="43" w:right="43" w:hanging="14"/>
        <w:rPr>
          <w:rFonts w:eastAsia="Arial Unicode MS" w:cs="Arial Unicode MS"/>
        </w:rPr>
      </w:pPr>
      <w:r w:rsidRPr="006C1BE4">
        <w:rPr>
          <w:rFonts w:eastAsia="Arial Unicode MS" w:cs="Arial Unicode MS"/>
        </w:rPr>
        <w:t xml:space="preserve">დ) შედეგების წარდგენის დროს გაუთვალისწინებელი გარემოებების ანალიზი, ასახვა და შეტყობინება. გაუთვალისწინებელი გარემოების შეფასების პროცესში გამოიყენება შესაძლო უარესი სცენარი ზეგავლენას დაქვემდებარებული გარემოს და საზოგადოების დაცვის უზრუნველყოფისთვის. </w:t>
      </w:r>
    </w:p>
    <w:p w14:paraId="592471B4" w14:textId="77777777" w:rsidR="006C1BE4" w:rsidRPr="002A4EB7" w:rsidRDefault="006C1BE4" w:rsidP="006C1BE4">
      <w:pPr>
        <w:spacing w:after="0"/>
        <w:ind w:left="43" w:right="43" w:hanging="14"/>
      </w:pPr>
    </w:p>
    <w:p w14:paraId="4F4745BD" w14:textId="0DEDEC56" w:rsidR="00223755" w:rsidRDefault="002A4EB7">
      <w:pPr>
        <w:ind w:left="19" w:right="42" w:firstLine="24"/>
        <w:jc w:val="center"/>
        <w:rPr>
          <w:rFonts w:eastAsia="Arial Unicode MS" w:cs="Arial Unicode MS"/>
          <w:b/>
        </w:rPr>
      </w:pPr>
      <w:r w:rsidRPr="002A4EB7">
        <w:rPr>
          <w:rFonts w:eastAsia="Arial Unicode MS" w:cs="Arial Unicode MS"/>
          <w:b/>
        </w:rPr>
        <w:t>ნაწილი III.</w:t>
      </w:r>
      <w:r w:rsidRPr="002A4EB7">
        <w:rPr>
          <w:rFonts w:eastAsia="Geo" w:cs="Geo"/>
          <w:b/>
        </w:rPr>
        <w:t xml:space="preserve"> </w:t>
      </w:r>
      <w:r w:rsidR="006C1BE4">
        <w:rPr>
          <w:rFonts w:eastAsia="Geo" w:cs="Geo"/>
          <w:b/>
          <w:lang w:val="ka-GE"/>
        </w:rPr>
        <w:t xml:space="preserve"> </w:t>
      </w:r>
      <w:r w:rsidRPr="002A4EB7">
        <w:rPr>
          <w:rFonts w:eastAsia="Arial Unicode MS" w:cs="Arial Unicode MS"/>
          <w:b/>
        </w:rPr>
        <w:t>გამოსასწორებელი ღონისძიების სკალირება</w:t>
      </w:r>
    </w:p>
    <w:p w14:paraId="7B905C61" w14:textId="77777777" w:rsidR="004F4DB1" w:rsidRPr="002A4EB7" w:rsidRDefault="004F4DB1">
      <w:pPr>
        <w:ind w:left="19" w:right="42" w:firstLine="24"/>
        <w:jc w:val="center"/>
        <w:rPr>
          <w:b/>
        </w:rPr>
      </w:pPr>
    </w:p>
    <w:p w14:paraId="6D386C88" w14:textId="3D0E5D4A" w:rsidR="00223755" w:rsidRPr="002A4EB7" w:rsidRDefault="0033758A" w:rsidP="006C1BE4">
      <w:pPr>
        <w:spacing w:after="57" w:line="305" w:lineRule="auto"/>
        <w:ind w:right="54"/>
        <w:rPr>
          <w:rFonts w:eastAsia="Geo" w:cs="Geo"/>
          <w:b/>
        </w:rPr>
      </w:pPr>
      <w:r w:rsidRPr="0033758A">
        <w:rPr>
          <w:b/>
        </w:rPr>
        <w:t>1.</w:t>
      </w:r>
      <w:r>
        <w:t xml:space="preserve"> </w:t>
      </w:r>
      <w:r w:rsidR="002A4EB7" w:rsidRPr="002A4EB7">
        <w:rPr>
          <w:rFonts w:eastAsia="Arial Unicode MS" w:cs="Arial Unicode MS"/>
          <w:b/>
          <w:sz w:val="23"/>
          <w:szCs w:val="23"/>
        </w:rPr>
        <w:t>სანაცვლო/ადეკვატური და საკომპენსაციო გამოსასწორებელი ღონისძიებების სკალირება</w:t>
      </w:r>
      <w:r w:rsidR="002A4EB7" w:rsidRPr="002A4EB7">
        <w:rPr>
          <w:rFonts w:eastAsia="Geo" w:cs="Geo"/>
          <w:b/>
        </w:rPr>
        <w:t xml:space="preserve"> </w:t>
      </w:r>
    </w:p>
    <w:p w14:paraId="667149E7" w14:textId="0514A040" w:rsidR="00223755" w:rsidRPr="002A4EB7" w:rsidRDefault="002A4EB7" w:rsidP="004C30D4">
      <w:pPr>
        <w:pStyle w:val="ListParagraph"/>
        <w:numPr>
          <w:ilvl w:val="1"/>
          <w:numId w:val="31"/>
        </w:numPr>
        <w:spacing w:after="57" w:line="305" w:lineRule="auto"/>
        <w:ind w:left="0" w:right="54"/>
      </w:pPr>
      <w:r w:rsidRPr="004C30D4">
        <w:rPr>
          <w:rFonts w:eastAsia="Arial Unicode MS" w:cs="Arial Unicode MS"/>
        </w:rPr>
        <w:t>გამოსასწორებელი ღონისძიების სკალირებისთვის გამოიყენება ამ დანართის პირველ ნაწილში გამოყენებული იგივე ერთეულები, შემდეგი მიზნებით:</w:t>
      </w:r>
      <w:r w:rsidRPr="004C30D4">
        <w:rPr>
          <w:rFonts w:eastAsia="Geo" w:cs="Geo"/>
        </w:rPr>
        <w:t xml:space="preserve"> </w:t>
      </w:r>
    </w:p>
    <w:p w14:paraId="232D047A" w14:textId="7550920B" w:rsidR="00223755" w:rsidRPr="002A4EB7" w:rsidRDefault="002A4EB7" w:rsidP="0033758A">
      <w:pPr>
        <w:ind w:right="42"/>
      </w:pPr>
      <w:r w:rsidRPr="0033758A">
        <w:rPr>
          <w:rFonts w:eastAsia="Arial Unicode MS" w:cs="Arial Unicode MS"/>
        </w:rPr>
        <w:t xml:space="preserve">ა) პირველ რიგში, გამოსასწორებელი ღონისძიების კრედიტების განვითარება ერთ ერთეულზე; </w:t>
      </w:r>
    </w:p>
    <w:p w14:paraId="111182D5" w14:textId="47AADEF4" w:rsidR="00223755" w:rsidRPr="002A4EB7" w:rsidRDefault="002A4EB7" w:rsidP="0033758A">
      <w:pPr>
        <w:ind w:right="42"/>
      </w:pPr>
      <w:r w:rsidRPr="0033758A">
        <w:rPr>
          <w:rFonts w:eastAsia="Arial Unicode MS" w:cs="Arial Unicode MS"/>
        </w:rPr>
        <w:t>ბ) მეორე რიგში, გამოსასწორებელი ღონისძიების სათანადო მოცულობის სკალირებისთვის მთლიანი დებიტის და ერთეულზე კრედიტის გამოყენებისთვის, რომელიც კეთდება მთლიანი დებიტის გაყოფით კრედიტის თითო ერთეულზე გამოსასწორებელი ღონისძიების ერთეულების (რაოდენობის) რიცხვის მისაღებად დღეს, რომელიც დააკომპენსირებს სამომავლო ზიანს.</w:t>
      </w:r>
      <w:r w:rsidRPr="0033758A">
        <w:rPr>
          <w:rFonts w:eastAsia="Geo" w:cs="Geo"/>
        </w:rPr>
        <w:t xml:space="preserve"> </w:t>
      </w:r>
    </w:p>
    <w:p w14:paraId="67D4D5EE" w14:textId="064A361A" w:rsidR="00223755" w:rsidRPr="002A4EB7" w:rsidRDefault="002A4EB7" w:rsidP="004C30D4">
      <w:pPr>
        <w:pStyle w:val="ListParagraph"/>
        <w:numPr>
          <w:ilvl w:val="1"/>
          <w:numId w:val="31"/>
        </w:numPr>
        <w:spacing w:after="0"/>
        <w:ind w:left="0" w:right="43"/>
      </w:pPr>
      <w:r w:rsidRPr="004C30D4">
        <w:rPr>
          <w:rFonts w:eastAsia="Arial Unicode MS" w:cs="Arial Unicode MS"/>
        </w:rPr>
        <w:t xml:space="preserve">ღირებულების ექვივალენტურობის ანალიზის </w:t>
      </w:r>
      <w:r w:rsidR="006C1BE4" w:rsidRPr="004C30D4">
        <w:rPr>
          <w:rFonts w:eastAsia="Arial Unicode MS" w:cs="Arial Unicode MS"/>
          <w:lang w:val="ka-GE"/>
        </w:rPr>
        <w:t>(</w:t>
      </w:r>
      <w:r w:rsidRPr="004C30D4">
        <w:rPr>
          <w:rFonts w:eastAsia="Arial Unicode MS" w:cs="Arial Unicode MS"/>
        </w:rPr>
        <w:t>VEA</w:t>
      </w:r>
      <w:r w:rsidR="006C1BE4" w:rsidRPr="004C30D4">
        <w:rPr>
          <w:rFonts w:eastAsia="Arial Unicode MS" w:cs="Arial Unicode MS"/>
          <w:lang w:val="ka-GE"/>
        </w:rPr>
        <w:t>)</w:t>
      </w:r>
      <w:r w:rsidRPr="004C30D4">
        <w:rPr>
          <w:rFonts w:eastAsia="Arial Unicode MS" w:cs="Arial Unicode MS"/>
        </w:rPr>
        <w:t xml:space="preserve"> ჩარჩოს ფარგლებში გამოსასწორებელი ღონისძიების სკალირებისას გაითვალისწინება ორი დამატებითი გარემოება: </w:t>
      </w:r>
    </w:p>
    <w:p w14:paraId="6B200046" w14:textId="35C89505" w:rsidR="00223755" w:rsidRPr="002A4EB7" w:rsidRDefault="002A4EB7" w:rsidP="0033758A">
      <w:pPr>
        <w:spacing w:after="0"/>
        <w:ind w:left="43" w:right="43" w:hanging="14"/>
      </w:pPr>
      <w:r w:rsidRPr="0033758A">
        <w:rPr>
          <w:rFonts w:eastAsia="Arial Unicode MS" w:cs="Arial Unicode MS"/>
        </w:rPr>
        <w:t xml:space="preserve">ა) რა სახის გამოყენებას უნდა მიენიჭოს უპირატესობა - „გამოყენების ღირებულება“ თუ „გამოუყენებლობის ღირებულება“; </w:t>
      </w:r>
    </w:p>
    <w:p w14:paraId="45B75E16" w14:textId="256CB030" w:rsidR="00223755" w:rsidRDefault="002A4EB7" w:rsidP="0033758A">
      <w:pPr>
        <w:spacing w:after="0"/>
        <w:ind w:left="43" w:right="43" w:hanging="14"/>
        <w:rPr>
          <w:rFonts w:eastAsia="Arial Unicode MS" w:cs="Arial Unicode MS"/>
        </w:rPr>
      </w:pPr>
      <w:r w:rsidRPr="0033758A">
        <w:rPr>
          <w:rFonts w:eastAsia="Arial Unicode MS" w:cs="Arial Unicode MS"/>
        </w:rPr>
        <w:t>ბ) განისაზღვროს, რომელი მეთოდი იქნას გამოყენებული - „ღირებულება ღირებულებისთვის“, თუ „ღირებულება ხარჯისთვის“.</w:t>
      </w:r>
    </w:p>
    <w:p w14:paraId="26A1581F" w14:textId="77777777" w:rsidR="00223755" w:rsidRPr="002A4EB7" w:rsidRDefault="002A4EB7">
      <w:pPr>
        <w:pStyle w:val="Heading2"/>
        <w:ind w:left="19" w:right="20" w:firstLine="0"/>
      </w:pPr>
      <w:r w:rsidRPr="002A4EB7">
        <w:rPr>
          <w:rFonts w:eastAsia="Arial Unicode MS" w:cs="Arial Unicode MS"/>
        </w:rPr>
        <w:t>2. ერთეული სარგებლის კალკულაცია (კრედიტი)</w:t>
      </w:r>
      <w:r w:rsidRPr="002A4EB7">
        <w:rPr>
          <w:rFonts w:eastAsia="Geo" w:cs="Geo"/>
        </w:rPr>
        <w:t xml:space="preserve"> </w:t>
      </w:r>
    </w:p>
    <w:p w14:paraId="7B0BDDAD" w14:textId="54F7F2DF" w:rsidR="00D95E8A" w:rsidRPr="00D95E8A" w:rsidRDefault="002A4EB7" w:rsidP="004C30D4">
      <w:pPr>
        <w:pStyle w:val="ListParagraph"/>
        <w:numPr>
          <w:ilvl w:val="1"/>
          <w:numId w:val="10"/>
        </w:numPr>
        <w:ind w:left="0" w:right="42"/>
      </w:pPr>
      <w:r w:rsidRPr="004C30D4">
        <w:rPr>
          <w:rFonts w:eastAsia="Arial Unicode MS" w:cs="Arial Unicode MS"/>
        </w:rPr>
        <w:t xml:space="preserve">ერთეული სარგებლის კალკულაცია შეეხება გამოსასწორებელი ღონისძიების გეგმის პროექტის  მომსახურების სარგებლის დათვლას ერთეული მომსახურების, რესურსის, ჰაბიტატის ან ღირებულების მიხედვით, რომლის გამოსწორებაც უნდა მოხდეს. </w:t>
      </w:r>
    </w:p>
    <w:p w14:paraId="34048004" w14:textId="2FEA363E" w:rsidR="00223755" w:rsidRPr="004C30D4" w:rsidRDefault="002A4EB7" w:rsidP="004C30D4">
      <w:pPr>
        <w:pStyle w:val="ListParagraph"/>
        <w:numPr>
          <w:ilvl w:val="1"/>
          <w:numId w:val="10"/>
        </w:numPr>
        <w:ind w:left="0" w:right="42"/>
        <w:rPr>
          <w:rFonts w:eastAsia="Geo" w:cs="Geo"/>
        </w:rPr>
      </w:pPr>
      <w:r w:rsidRPr="004C30D4">
        <w:rPr>
          <w:rFonts w:eastAsia="Arial Unicode MS" w:cs="Arial Unicode MS"/>
        </w:rPr>
        <w:t>ერთეული კრედიტის დათვლის კონცეპტუალური მიდგომა, რომელიც იყენება არამონეტარულ ერთეულებს, შეჯამებულია შემდეგ ფორმულაში:</w:t>
      </w:r>
      <w:r w:rsidRPr="004C30D4">
        <w:rPr>
          <w:rFonts w:eastAsia="Geo" w:cs="Geo"/>
        </w:rPr>
        <w:t xml:space="preserve"> </w:t>
      </w:r>
    </w:p>
    <w:p w14:paraId="2990C539" w14:textId="77777777" w:rsidR="00E61BF2" w:rsidRPr="002A4EB7" w:rsidRDefault="00E61BF2" w:rsidP="00C12B4C">
      <w:pPr>
        <w:ind w:right="42"/>
      </w:pPr>
    </w:p>
    <w:p w14:paraId="15A871DB" w14:textId="77777777" w:rsidR="00223755" w:rsidRPr="002A4EB7" w:rsidRDefault="002A4EB7">
      <w:pPr>
        <w:spacing w:before="120" w:after="120"/>
        <w:ind w:left="0" w:right="0" w:firstLine="0"/>
        <w:rPr>
          <w:rFonts w:eastAsia="Arial" w:cs="Arial"/>
          <w:i/>
          <w:sz w:val="14"/>
          <w:szCs w:val="14"/>
        </w:rPr>
      </w:pPr>
      <w:r w:rsidRPr="002A4EB7">
        <w:rPr>
          <w:rFonts w:eastAsia="Arial" w:cs="Arial"/>
          <w:i/>
        </w:rPr>
        <w:t xml:space="preserve"> </w:t>
      </w:r>
      <w:r w:rsidRPr="002A4EB7">
        <w:rPr>
          <w:rFonts w:eastAsia="Arial" w:cs="Arial"/>
          <w:i/>
          <w:sz w:val="14"/>
          <w:szCs w:val="14"/>
        </w:rPr>
        <w:t>t</w:t>
      </w:r>
      <w:r w:rsidRPr="002A4EB7">
        <w:rPr>
          <w:rFonts w:eastAsia="Arial" w:cs="Arial"/>
          <w:sz w:val="14"/>
          <w:szCs w:val="14"/>
        </w:rPr>
        <w:t>=</w:t>
      </w:r>
      <w:r w:rsidRPr="002A4EB7">
        <w:rPr>
          <w:rFonts w:eastAsia="Arial" w:cs="Arial"/>
          <w:i/>
          <w:sz w:val="14"/>
          <w:szCs w:val="14"/>
        </w:rPr>
        <w:t>n</w:t>
      </w:r>
    </w:p>
    <w:p w14:paraId="7A249960" w14:textId="77777777" w:rsidR="00223755" w:rsidRPr="002A4EB7" w:rsidRDefault="002A4EB7">
      <w:pPr>
        <w:spacing w:before="240" w:after="240"/>
        <w:ind w:left="0" w:right="0" w:firstLine="0"/>
        <w:rPr>
          <w:rFonts w:eastAsia="Arial" w:cs="Arial"/>
          <w:sz w:val="14"/>
          <w:szCs w:val="14"/>
        </w:rPr>
      </w:pPr>
      <w:r w:rsidRPr="002A4EB7">
        <w:rPr>
          <w:rFonts w:eastAsia="Arial Unicode MS" w:cs="Arial Unicode MS"/>
          <w:sz w:val="40"/>
          <w:szCs w:val="40"/>
        </w:rPr>
        <w:t>∑</w:t>
      </w:r>
      <w:r w:rsidRPr="002A4EB7">
        <w:rPr>
          <w:rFonts w:eastAsia="Arial" w:cs="Arial"/>
        </w:rPr>
        <w:t>(</w:t>
      </w:r>
      <w:r w:rsidRPr="002A4EB7">
        <w:rPr>
          <w:rFonts w:eastAsia="Arial" w:cs="Arial"/>
          <w:i/>
        </w:rPr>
        <w:t>1xb</w:t>
      </w:r>
      <w:r w:rsidRPr="002A4EB7">
        <w:rPr>
          <w:rFonts w:eastAsia="Arial" w:cs="Arial"/>
          <w:i/>
          <w:sz w:val="14"/>
          <w:szCs w:val="14"/>
        </w:rPr>
        <w:t>t</w:t>
      </w:r>
      <w:r w:rsidRPr="002A4EB7">
        <w:rPr>
          <w:rFonts w:eastAsia="Arial" w:cs="Arial"/>
        </w:rPr>
        <w:t>)/(1+</w:t>
      </w:r>
      <w:r w:rsidRPr="002A4EB7">
        <w:rPr>
          <w:rFonts w:eastAsia="Arial" w:cs="Arial"/>
          <w:i/>
        </w:rPr>
        <w:t>r</w:t>
      </w:r>
      <w:r w:rsidRPr="002A4EB7">
        <w:rPr>
          <w:rFonts w:eastAsia="Arial" w:cs="Arial"/>
        </w:rPr>
        <w:t>)</w:t>
      </w:r>
      <w:r w:rsidRPr="002A4EB7">
        <w:rPr>
          <w:rFonts w:eastAsia="Times New Roman" w:cs="Times New Roman"/>
          <w:b/>
          <w:vertAlign w:val="superscript"/>
        </w:rPr>
        <w:t>t</w:t>
      </w:r>
    </w:p>
    <w:p w14:paraId="691CE844" w14:textId="77777777" w:rsidR="00223755" w:rsidRPr="002A4EB7" w:rsidRDefault="002A4EB7">
      <w:pPr>
        <w:spacing w:before="240" w:after="240"/>
        <w:ind w:left="0" w:right="0" w:firstLine="0"/>
        <w:rPr>
          <w:rFonts w:eastAsia="Geo" w:cs="Geo"/>
          <w:sz w:val="16"/>
          <w:szCs w:val="16"/>
        </w:rPr>
      </w:pPr>
      <w:r w:rsidRPr="002A4EB7">
        <w:rPr>
          <w:rFonts w:eastAsia="Arial" w:cs="Arial"/>
          <w:i/>
          <w:sz w:val="14"/>
          <w:szCs w:val="14"/>
        </w:rPr>
        <w:t>t</w:t>
      </w:r>
      <w:r w:rsidRPr="002A4EB7">
        <w:rPr>
          <w:rFonts w:eastAsia="Arial" w:cs="Arial"/>
          <w:sz w:val="14"/>
          <w:szCs w:val="14"/>
        </w:rPr>
        <w:t>=0</w:t>
      </w:r>
    </w:p>
    <w:p w14:paraId="579CD1A5" w14:textId="77777777" w:rsidR="00223755" w:rsidRPr="002A4EB7" w:rsidRDefault="002A4EB7">
      <w:pPr>
        <w:spacing w:after="14" w:line="331" w:lineRule="auto"/>
        <w:ind w:left="19" w:right="-60" w:firstLine="0"/>
      </w:pPr>
      <w:r w:rsidRPr="002A4EB7">
        <w:rPr>
          <w:rFonts w:eastAsia="Arial Unicode MS" w:cs="Arial Unicode MS"/>
          <w:b/>
        </w:rPr>
        <w:lastRenderedPageBreak/>
        <w:t>სადაც:</w:t>
      </w:r>
      <w:r w:rsidRPr="002A4EB7">
        <w:rPr>
          <w:rFonts w:eastAsia="Geo" w:cs="Geo"/>
        </w:rPr>
        <w:t xml:space="preserve"> </w:t>
      </w:r>
    </w:p>
    <w:p w14:paraId="36239935" w14:textId="77777777" w:rsidR="00223755" w:rsidRPr="002A4EB7" w:rsidRDefault="002A4EB7">
      <w:pPr>
        <w:spacing w:after="32" w:line="311" w:lineRule="auto"/>
        <w:ind w:left="19" w:right="42" w:firstLine="24"/>
      </w:pPr>
      <w:r w:rsidRPr="002A4EB7">
        <w:rPr>
          <w:rFonts w:eastAsia="Arial Unicode MS" w:cs="Arial Unicode MS"/>
          <w:b/>
        </w:rPr>
        <w:t>t=0 - საწყისი წელი</w:t>
      </w:r>
      <w:r w:rsidRPr="002A4EB7">
        <w:rPr>
          <w:rFonts w:eastAsia="Arial Unicode MS" w:cs="Arial Unicode MS"/>
        </w:rPr>
        <w:t>, რომელშიც გამოსასწორებელი ღონისძიებები იწყებენ გარემოსდაცვითი სარგებლის წარმოქმნას;</w:t>
      </w:r>
    </w:p>
    <w:p w14:paraId="0EB9602C" w14:textId="77777777" w:rsidR="00223755" w:rsidRPr="002A4EB7" w:rsidRDefault="002A4EB7">
      <w:pPr>
        <w:ind w:left="19" w:right="42" w:firstLine="24"/>
      </w:pPr>
      <w:r w:rsidRPr="002A4EB7">
        <w:rPr>
          <w:rFonts w:eastAsia="Arial Unicode MS" w:cs="Arial Unicode MS"/>
          <w:b/>
        </w:rPr>
        <w:t>t=n -დასრულების წელი</w:t>
      </w:r>
      <w:r w:rsidRPr="002A4EB7">
        <w:rPr>
          <w:rFonts w:eastAsia="Arial Unicode MS" w:cs="Arial Unicode MS"/>
        </w:rPr>
        <w:t>, რომელშიც გამოსასწორებელი ღონისძიების გეგმის პროექტი წყვეტს გარემოსდაცვითი სარგებლის წარმოქმნას. ზოგიერთ შემთხვევაში, პროექტის შედეგად სარგებელი შეიძლება განუსაზღვრელი ვადით წარმოიქმნას. თუმცა, ასეთ შემთხვევებშიც შესაძლებელია საბოლოო სარგებლის დათვლა დისკონტირების მაჩვენებლის გამოყენებით.</w:t>
      </w:r>
      <w:r w:rsidRPr="002A4EB7">
        <w:rPr>
          <w:rFonts w:eastAsia="Geo" w:cs="Geo"/>
        </w:rPr>
        <w:t xml:space="preserve"> </w:t>
      </w:r>
    </w:p>
    <w:p w14:paraId="78AB2A42" w14:textId="77777777" w:rsidR="00223755" w:rsidRPr="002A4EB7" w:rsidRDefault="002A4EB7">
      <w:pPr>
        <w:ind w:left="19" w:right="42" w:firstLine="0"/>
      </w:pPr>
      <w:r w:rsidRPr="002A4EB7">
        <w:rPr>
          <w:rFonts w:eastAsia="Arial Unicode MS" w:cs="Arial Unicode MS"/>
          <w:b/>
        </w:rPr>
        <w:t>1 - ერთი ერთეული</w:t>
      </w:r>
      <w:r w:rsidRPr="002A4EB7">
        <w:rPr>
          <w:rFonts w:eastAsia="Geo" w:cs="Geo"/>
        </w:rPr>
        <w:t xml:space="preserve"> </w:t>
      </w:r>
      <w:r w:rsidRPr="002A4EB7">
        <w:rPr>
          <w:rFonts w:eastAsia="Arial Unicode MS" w:cs="Arial Unicode MS"/>
        </w:rPr>
        <w:t>წარმოადგენს გამოსასწორებელი ღონისძიების ერთეულს, რომლის სკალირება არის შესაძლებელი, ანუ, განახლებული, ზიანის გასაქვითად. ეს შეიძლება იყოს ჰაბიტატის ჰექტარი, რესურსი (როგორიცაა თევზი, ფრინველი და ა.შ.). ამ ფორმულაში ის ყოველთვის არის ერთი, რადგან ის ითვლის სარგებელს ერთ ერთეულზე.</w:t>
      </w:r>
    </w:p>
    <w:p w14:paraId="5981219B" w14:textId="77777777" w:rsidR="00223755" w:rsidRPr="002A4EB7" w:rsidRDefault="002A4EB7">
      <w:pPr>
        <w:ind w:left="19" w:right="42" w:firstLine="0"/>
      </w:pPr>
      <w:r w:rsidRPr="002A4EB7">
        <w:rPr>
          <w:rFonts w:eastAsia="Arial Unicode MS" w:cs="Arial Unicode MS"/>
          <w:b/>
        </w:rPr>
        <w:t>r - მიმდინარე ღირებულების ფაქტორი,</w:t>
      </w:r>
      <w:r w:rsidRPr="002A4EB7">
        <w:rPr>
          <w:rFonts w:eastAsia="Geo" w:cs="Geo"/>
          <w:b/>
        </w:rPr>
        <w:t xml:space="preserve"> </w:t>
      </w:r>
      <w:r w:rsidRPr="002A4EB7">
        <w:rPr>
          <w:rFonts w:eastAsia="Arial Unicode MS" w:cs="Arial Unicode MS"/>
        </w:rPr>
        <w:t>ახდენს ამ  მომსახურების სარგებლის განახლებას დღევანდელი მდგომარეობით. ამ შემთხვევაში, მომავალი სარგებელი დისკონტირდება დღევანდელი ღირებულებით. დისკონტირების მაჩვენებელი უნდა იყოს იგივე დებიტის და კრედიტის გამოთვლის დროს და უტოლდება 3%-ს</w:t>
      </w:r>
      <w:r w:rsidRPr="002A4EB7">
        <w:t>.</w:t>
      </w:r>
      <w:r w:rsidRPr="002A4EB7">
        <w:rPr>
          <w:rFonts w:eastAsia="Geo" w:cs="Geo"/>
        </w:rPr>
        <w:t xml:space="preserve"> </w:t>
      </w:r>
    </w:p>
    <w:p w14:paraId="49F32C6C" w14:textId="77777777" w:rsidR="00223755" w:rsidRPr="002A4EB7" w:rsidRDefault="002A4EB7">
      <w:pPr>
        <w:ind w:left="19" w:right="42" w:firstLine="0"/>
      </w:pPr>
      <w:r w:rsidRPr="002A4EB7">
        <w:rPr>
          <w:rFonts w:eastAsia="Arial Unicode MS" w:cs="Arial Unicode MS"/>
          <w:b/>
        </w:rPr>
        <w:t>bt -სარგებლის დონე (ხარისხი)</w:t>
      </w:r>
      <w:r w:rsidRPr="002A4EB7">
        <w:rPr>
          <w:rFonts w:eastAsia="Geo" w:cs="Geo"/>
        </w:rPr>
        <w:t xml:space="preserve"> </w:t>
      </w:r>
      <w:r w:rsidRPr="002A4EB7">
        <w:rPr>
          <w:rFonts w:eastAsia="Arial Unicode MS" w:cs="Arial Unicode MS"/>
        </w:rPr>
        <w:t>სარგებლის დონე აღწერს იგივე კონცეფციას, როგორც დანაკარგის დონე დებიტის გამოთვლის დროს, მაგრამ შეეხება გამოსასწორებელი ღონისძიების შედეგად გაუმჯობესებას და არა შემთხვევის შედეგად გამოწვეულ ზიანს. ის შეიძლება გამოხატული იყოს პროცენტულად ან რესურსის ერთეულის რაოდენობით. ის, როგორ წესი, მოიცავს ორივეს - საწყისი  მომსახურების სარგებელს და მომავალში თითოეულ წელში ცვლილების მაჩვენებელს, რომელიც იზომება საბაზისო მდგომარეობის მიხედვით. ცვლილების ეს მაჩვენებელი არის იგივე, რაც დებიტის მხარეს აღდგენის მაჩვენებელი.</w:t>
      </w:r>
      <w:r w:rsidRPr="002A4EB7">
        <w:rPr>
          <w:rFonts w:eastAsia="Geo" w:cs="Geo"/>
        </w:rPr>
        <w:t xml:space="preserve">  </w:t>
      </w:r>
    </w:p>
    <w:p w14:paraId="2ECEA1EA" w14:textId="55271C6B" w:rsidR="00223755" w:rsidRPr="00DB7742" w:rsidRDefault="002A4EB7" w:rsidP="00DB7742">
      <w:pPr>
        <w:pStyle w:val="ListParagraph"/>
        <w:numPr>
          <w:ilvl w:val="0"/>
          <w:numId w:val="10"/>
        </w:numPr>
        <w:ind w:left="360" w:right="42"/>
        <w:rPr>
          <w:b/>
        </w:rPr>
      </w:pPr>
      <w:r w:rsidRPr="00DB7742">
        <w:rPr>
          <w:rFonts w:eastAsia="Arial Unicode MS" w:cs="Arial Unicode MS"/>
          <w:b/>
        </w:rPr>
        <w:t xml:space="preserve">დამატებითი დაშვებები, </w:t>
      </w:r>
      <w:r w:rsidR="00C12B4C" w:rsidRPr="00DB7742">
        <w:rPr>
          <w:rFonts w:eastAsia="Arial Unicode MS" w:cs="Arial Unicode MS"/>
          <w:b/>
        </w:rPr>
        <w:t>რომ</w:t>
      </w:r>
      <w:r w:rsidRPr="00DB7742">
        <w:rPr>
          <w:rFonts w:eastAsia="Arial Unicode MS" w:cs="Arial Unicode MS"/>
          <w:b/>
        </w:rPr>
        <w:t>ლ</w:t>
      </w:r>
      <w:r w:rsidR="00C12B4C" w:rsidRPr="00DB7742">
        <w:rPr>
          <w:rFonts w:eastAsia="Arial Unicode MS" w:cs="Arial Unicode MS"/>
          <w:b/>
          <w:lang w:val="ka-GE"/>
        </w:rPr>
        <w:t>ებ</w:t>
      </w:r>
      <w:r w:rsidRPr="00DB7742">
        <w:rPr>
          <w:rFonts w:eastAsia="Arial Unicode MS" w:cs="Arial Unicode MS"/>
          <w:b/>
        </w:rPr>
        <w:t xml:space="preserve">იც </w:t>
      </w:r>
      <w:r w:rsidR="00C12B4C" w:rsidRPr="00DB7742">
        <w:rPr>
          <w:rFonts w:eastAsia="Arial Unicode MS" w:cs="Arial Unicode MS"/>
          <w:b/>
        </w:rPr>
        <w:t>ფორმულაში</w:t>
      </w:r>
      <w:r w:rsidR="00C12B4C" w:rsidRPr="00DB7742">
        <w:rPr>
          <w:rFonts w:eastAsia="Arial Unicode MS" w:cs="Arial Unicode MS"/>
          <w:b/>
          <w:lang w:val="ka-GE"/>
        </w:rPr>
        <w:t xml:space="preserve"> </w:t>
      </w:r>
      <w:r w:rsidR="00C12B4C" w:rsidRPr="00DB7742">
        <w:rPr>
          <w:rFonts w:eastAsia="Arial Unicode MS" w:cs="Arial Unicode MS"/>
          <w:b/>
        </w:rPr>
        <w:t xml:space="preserve">პირდაპირ </w:t>
      </w:r>
      <w:r w:rsidRPr="00DB7742">
        <w:rPr>
          <w:rFonts w:eastAsia="Arial Unicode MS" w:cs="Arial Unicode MS"/>
          <w:b/>
        </w:rPr>
        <w:t>არ არის მითითებული, მაგრამ მნიშვნელოვანი</w:t>
      </w:r>
      <w:r w:rsidR="00C12B4C" w:rsidRPr="00DB7742">
        <w:rPr>
          <w:rFonts w:eastAsia="Arial Unicode MS" w:cs="Arial Unicode MS"/>
          <w:b/>
          <w:lang w:val="ka-GE"/>
        </w:rPr>
        <w:t>ა</w:t>
      </w:r>
      <w:r w:rsidRPr="00DB7742">
        <w:rPr>
          <w:rFonts w:eastAsia="Arial Unicode MS" w:cs="Arial Unicode MS"/>
          <w:b/>
        </w:rPr>
        <w:t xml:space="preserve"> მონაცემებია გამოთვლისთვის, შემდეგი</w:t>
      </w:r>
      <w:r w:rsidR="0033758A" w:rsidRPr="00DB7742">
        <w:rPr>
          <w:rFonts w:eastAsia="Arial Unicode MS" w:cs="Arial Unicode MS"/>
          <w:b/>
          <w:lang w:val="ka-GE"/>
        </w:rPr>
        <w:t>ა</w:t>
      </w:r>
      <w:r w:rsidRPr="00DB7742">
        <w:rPr>
          <w:rFonts w:eastAsia="Arial Unicode MS" w:cs="Arial Unicode MS"/>
          <w:b/>
        </w:rPr>
        <w:t>:</w:t>
      </w:r>
      <w:r w:rsidRPr="00DB7742">
        <w:rPr>
          <w:rFonts w:eastAsia="Geo" w:cs="Geo"/>
          <w:b/>
        </w:rPr>
        <w:t xml:space="preserve"> </w:t>
      </w:r>
    </w:p>
    <w:p w14:paraId="48264B26" w14:textId="1C51AAAB" w:rsidR="00223755" w:rsidRPr="002A4EB7" w:rsidRDefault="002A4EB7" w:rsidP="00DB7742">
      <w:pPr>
        <w:pStyle w:val="ListParagraph"/>
        <w:numPr>
          <w:ilvl w:val="1"/>
          <w:numId w:val="7"/>
        </w:numPr>
        <w:ind w:left="-90" w:right="42"/>
      </w:pPr>
      <w:r w:rsidRPr="00DB7742">
        <w:rPr>
          <w:rFonts w:eastAsia="Arial Unicode MS" w:cs="Arial Unicode MS"/>
          <w:b/>
        </w:rPr>
        <w:t>ერთეული:</w:t>
      </w:r>
      <w:r w:rsidRPr="00DB7742">
        <w:rPr>
          <w:rFonts w:eastAsia="Geo" w:cs="Geo"/>
        </w:rPr>
        <w:t xml:space="preserve"> </w:t>
      </w:r>
      <w:r w:rsidRPr="00DB7742">
        <w:rPr>
          <w:rFonts w:eastAsia="Arial Unicode MS" w:cs="Arial Unicode MS"/>
        </w:rPr>
        <w:t>არაფულადი ერთეული, სარგებლის გაზომვისთვის, ის უნდა იყოს იგივე ერთეული, რაც მთლიანი დებიტის დროს.</w:t>
      </w:r>
      <w:r w:rsidRPr="00DB7742">
        <w:rPr>
          <w:rFonts w:eastAsia="Geo" w:cs="Geo"/>
        </w:rPr>
        <w:t xml:space="preserve"> </w:t>
      </w:r>
    </w:p>
    <w:p w14:paraId="001DD30A" w14:textId="340C050C" w:rsidR="00223755" w:rsidRPr="002A4EB7" w:rsidRDefault="002A4EB7" w:rsidP="00DB7742">
      <w:pPr>
        <w:pStyle w:val="ListParagraph"/>
        <w:numPr>
          <w:ilvl w:val="1"/>
          <w:numId w:val="7"/>
        </w:numPr>
        <w:ind w:left="-90" w:right="42"/>
      </w:pPr>
      <w:r w:rsidRPr="004C30D4">
        <w:rPr>
          <w:rFonts w:eastAsia="Arial Unicode MS" w:cs="Arial Unicode MS"/>
          <w:b/>
        </w:rPr>
        <w:t>საბაზისო მდგომარეობა:</w:t>
      </w:r>
      <w:r w:rsidRPr="004C30D4">
        <w:rPr>
          <w:rFonts w:eastAsia="Arial Unicode MS" w:cs="Arial Unicode MS"/>
        </w:rPr>
        <w:t xml:space="preserve"> საბაზისო მდგომარეობა არის რესურსის ან  მომსახურების მდგომარეობა, რომელიც იარსებებდა ზიანის არარსებობის შემთხვევაში. მომსახურების სარგებლის პროცენტულობა უნდა შეესაბამებოდეს რესურსის საბაზისო მდგომარეობას (ისევე როგორც  მომსახურების დანაკარგის პროცენტი დებიტის კალკულაციის დროს).</w:t>
      </w:r>
    </w:p>
    <w:p w14:paraId="1335DF22" w14:textId="377BDCAC" w:rsidR="00223755" w:rsidRPr="002A4EB7" w:rsidRDefault="002A4EB7" w:rsidP="00DB7742">
      <w:pPr>
        <w:pStyle w:val="ListParagraph"/>
        <w:numPr>
          <w:ilvl w:val="1"/>
          <w:numId w:val="7"/>
        </w:numPr>
        <w:tabs>
          <w:tab w:val="left" w:pos="0"/>
        </w:tabs>
        <w:ind w:left="-90" w:right="42"/>
      </w:pPr>
      <w:r w:rsidRPr="00365E6A">
        <w:rPr>
          <w:rFonts w:eastAsia="Arial Unicode MS" w:cs="Arial Unicode MS"/>
          <w:b/>
        </w:rPr>
        <w:t>საბაზისო წელი:</w:t>
      </w:r>
      <w:r w:rsidRPr="00365E6A">
        <w:rPr>
          <w:rFonts w:eastAsia="Geo" w:cs="Geo"/>
        </w:rPr>
        <w:t xml:space="preserve"> </w:t>
      </w:r>
      <w:r w:rsidRPr="00365E6A">
        <w:rPr>
          <w:rFonts w:eastAsia="Arial Unicode MS" w:cs="Arial Unicode MS"/>
        </w:rPr>
        <w:t>მიმდინარე ღირებულების კალკულაციისთვის გამოყენებული წელი. წელი უნდა იყოს იგივე, რაც გამოყენებულია დებიტის კალკულაციის დროს. სხვაგვარად შეუძლებელი იქნება გამოსასწორებელი ღონისძიების სკალირება მთლიანი დებიტის გაყოფით კრედიტის ერთეულზე, რამდენადაც ისინი განსხვავებული ღირებულებებია.</w:t>
      </w:r>
      <w:r w:rsidRPr="00365E6A">
        <w:rPr>
          <w:rFonts w:eastAsia="Geo" w:cs="Geo"/>
        </w:rPr>
        <w:t xml:space="preserve"> </w:t>
      </w:r>
    </w:p>
    <w:p w14:paraId="14BDCD2F" w14:textId="59180033" w:rsidR="00223755" w:rsidRPr="002A4EB7" w:rsidRDefault="002A4EB7" w:rsidP="00DB7742">
      <w:pPr>
        <w:pStyle w:val="ListParagraph"/>
        <w:numPr>
          <w:ilvl w:val="0"/>
          <w:numId w:val="7"/>
        </w:numPr>
        <w:spacing w:after="0"/>
        <w:ind w:left="-90" w:right="43"/>
      </w:pPr>
      <w:r w:rsidRPr="00DB7742">
        <w:rPr>
          <w:rFonts w:eastAsia="Arial Unicode MS" w:cs="Arial Unicode MS"/>
        </w:rPr>
        <w:t>ღირებულების ექვივალენტურობის ანალიზის დროს, გამოსასწორებელი ღონისძიებიდან გამომდინარე „ერთეული“ კრედიტები მხოლოდ „ღირებულება ღირებულებისთვის“ მეთოდის დროს არის გამოსაყენებელი, სადაც გამოსასწორებელი ღონისძიების სარგებელი დაითვლება გამოსასწორებელი ღონისძიების სკალირებისთვის. „ღირებულება ხარჯისთვის“ მეთოდის დროს გამოსასწორებელი ღონისძიების სარგებელი დათვლას არ საჭიროებს.</w:t>
      </w:r>
      <w:r w:rsidRPr="00DB7742">
        <w:rPr>
          <w:rFonts w:eastAsia="Geo" w:cs="Geo"/>
        </w:rPr>
        <w:t xml:space="preserve"> </w:t>
      </w:r>
    </w:p>
    <w:p w14:paraId="50753DE6" w14:textId="7237AFAA" w:rsidR="00223755" w:rsidRPr="00365E6A" w:rsidRDefault="002A4EB7" w:rsidP="00DB7742">
      <w:pPr>
        <w:pStyle w:val="ListParagraph"/>
        <w:numPr>
          <w:ilvl w:val="0"/>
          <w:numId w:val="7"/>
        </w:numPr>
        <w:spacing w:after="0"/>
        <w:ind w:left="-90" w:right="43"/>
        <w:rPr>
          <w:rFonts w:eastAsia="Geo" w:cs="Geo"/>
        </w:rPr>
      </w:pPr>
      <w:r w:rsidRPr="00365E6A">
        <w:rPr>
          <w:rFonts w:eastAsia="Arial Unicode MS" w:cs="Arial Unicode MS"/>
        </w:rPr>
        <w:t xml:space="preserve">„ღირებულება ღირებულებისთვის“ მეთოდის გამოყენების დროს, სადაც ძირითად კომპონენტად გამოიყენება გამოყენების ღირებულება, ერთეული კრედიტები მოითხოვება პროცესის სკალირებისთვის. გამოსასწორებელი ღონისძიების ერთეული კრედიტების დათვლისთვის </w:t>
      </w:r>
      <w:r w:rsidRPr="00365E6A">
        <w:rPr>
          <w:rFonts w:eastAsia="Arial Unicode MS" w:cs="Arial Unicode MS"/>
        </w:rPr>
        <w:lastRenderedPageBreak/>
        <w:t>კონცეპტუალური მიდგომა, რომელიც იყენებს ფულად ერთეულს, გამოიხატება შემდეგ ფორმულაში:</w:t>
      </w:r>
      <w:r w:rsidRPr="00365E6A">
        <w:rPr>
          <w:rFonts w:eastAsia="Geo" w:cs="Geo"/>
        </w:rPr>
        <w:t xml:space="preserve"> </w:t>
      </w:r>
    </w:p>
    <w:p w14:paraId="3CD48AEF" w14:textId="77777777" w:rsidR="00223755" w:rsidRPr="002A4EB7" w:rsidRDefault="002A4EB7">
      <w:pPr>
        <w:spacing w:before="120" w:after="120"/>
        <w:ind w:left="0" w:right="0" w:firstLine="0"/>
        <w:rPr>
          <w:rFonts w:eastAsia="Arial" w:cs="Arial"/>
          <w:i/>
          <w:sz w:val="14"/>
          <w:szCs w:val="14"/>
        </w:rPr>
      </w:pPr>
      <w:r w:rsidRPr="002A4EB7">
        <w:rPr>
          <w:rFonts w:eastAsia="Arial" w:cs="Arial"/>
          <w:i/>
        </w:rPr>
        <w:t xml:space="preserve"> </w:t>
      </w:r>
      <w:r w:rsidRPr="002A4EB7">
        <w:rPr>
          <w:rFonts w:eastAsia="Arial" w:cs="Arial"/>
          <w:i/>
          <w:sz w:val="14"/>
          <w:szCs w:val="14"/>
        </w:rPr>
        <w:t>t</w:t>
      </w:r>
      <w:r w:rsidRPr="002A4EB7">
        <w:rPr>
          <w:rFonts w:eastAsia="Arial" w:cs="Arial"/>
          <w:sz w:val="14"/>
          <w:szCs w:val="14"/>
        </w:rPr>
        <w:t>=</w:t>
      </w:r>
      <w:r w:rsidRPr="002A4EB7">
        <w:rPr>
          <w:rFonts w:eastAsia="Arial" w:cs="Arial"/>
          <w:i/>
          <w:sz w:val="14"/>
          <w:szCs w:val="14"/>
        </w:rPr>
        <w:t>n</w:t>
      </w:r>
    </w:p>
    <w:p w14:paraId="40E2D1D5" w14:textId="77777777" w:rsidR="00223755" w:rsidRPr="002A4EB7" w:rsidRDefault="002A4EB7">
      <w:pPr>
        <w:spacing w:before="240" w:after="240"/>
        <w:ind w:left="0" w:right="0" w:firstLine="0"/>
        <w:rPr>
          <w:rFonts w:eastAsia="Arial" w:cs="Arial"/>
          <w:sz w:val="14"/>
          <w:szCs w:val="14"/>
        </w:rPr>
      </w:pPr>
      <w:r w:rsidRPr="002A4EB7">
        <w:rPr>
          <w:rFonts w:eastAsia="Arial Unicode MS" w:cs="Arial Unicode MS"/>
          <w:sz w:val="40"/>
          <w:szCs w:val="40"/>
        </w:rPr>
        <w:t>∑</w:t>
      </w:r>
      <w:r w:rsidRPr="002A4EB7">
        <w:rPr>
          <w:rFonts w:eastAsia="Arial" w:cs="Arial"/>
        </w:rPr>
        <w:t>(</w:t>
      </w:r>
      <w:r w:rsidRPr="002A4EB7">
        <w:rPr>
          <w:rFonts w:eastAsia="Arial" w:cs="Arial"/>
          <w:i/>
        </w:rPr>
        <w:t>1xq</w:t>
      </w:r>
      <w:r w:rsidRPr="002A4EB7">
        <w:rPr>
          <w:rFonts w:eastAsia="Arial" w:cs="Arial"/>
          <w:i/>
          <w:sz w:val="14"/>
          <w:szCs w:val="14"/>
        </w:rPr>
        <w:t>t</w:t>
      </w:r>
      <w:r w:rsidRPr="002A4EB7">
        <w:rPr>
          <w:rFonts w:eastAsia="Arial" w:cs="Arial"/>
          <w:i/>
        </w:rPr>
        <w:t>xp</w:t>
      </w:r>
      <w:r w:rsidRPr="002A4EB7">
        <w:rPr>
          <w:rFonts w:eastAsia="Arial" w:cs="Arial"/>
          <w:i/>
          <w:vertAlign w:val="subscript"/>
        </w:rPr>
        <w:t>t</w:t>
      </w:r>
      <w:r w:rsidRPr="002A4EB7">
        <w:rPr>
          <w:rFonts w:eastAsia="Arial" w:cs="Arial"/>
        </w:rPr>
        <w:t>)/(1+</w:t>
      </w:r>
      <w:r w:rsidRPr="002A4EB7">
        <w:rPr>
          <w:rFonts w:eastAsia="Arial" w:cs="Arial"/>
          <w:i/>
        </w:rPr>
        <w:t>r</w:t>
      </w:r>
      <w:r w:rsidRPr="002A4EB7">
        <w:rPr>
          <w:rFonts w:eastAsia="Arial" w:cs="Arial"/>
        </w:rPr>
        <w:t>)</w:t>
      </w:r>
      <w:r w:rsidRPr="002A4EB7">
        <w:rPr>
          <w:rFonts w:eastAsia="Times New Roman" w:cs="Times New Roman"/>
          <w:b/>
          <w:vertAlign w:val="superscript"/>
        </w:rPr>
        <w:t>t</w:t>
      </w:r>
    </w:p>
    <w:p w14:paraId="5898BE81" w14:textId="77777777" w:rsidR="00223755" w:rsidRPr="002A4EB7" w:rsidRDefault="002A4EB7">
      <w:pPr>
        <w:spacing w:before="240" w:after="240"/>
        <w:ind w:left="0" w:right="0" w:firstLine="0"/>
        <w:rPr>
          <w:rFonts w:eastAsia="Geo" w:cs="Geo"/>
          <w:sz w:val="16"/>
          <w:szCs w:val="16"/>
        </w:rPr>
      </w:pPr>
      <w:r w:rsidRPr="002A4EB7">
        <w:rPr>
          <w:rFonts w:eastAsia="Arial" w:cs="Arial"/>
          <w:i/>
          <w:sz w:val="14"/>
          <w:szCs w:val="14"/>
        </w:rPr>
        <w:t>t</w:t>
      </w:r>
      <w:r w:rsidRPr="002A4EB7">
        <w:rPr>
          <w:rFonts w:eastAsia="Arial" w:cs="Arial"/>
          <w:sz w:val="14"/>
          <w:szCs w:val="14"/>
        </w:rPr>
        <w:t>=0</w:t>
      </w:r>
    </w:p>
    <w:p w14:paraId="76D14ACE" w14:textId="77777777" w:rsidR="00223755" w:rsidRPr="002A4EB7" w:rsidRDefault="002A4EB7">
      <w:pPr>
        <w:spacing w:before="240" w:after="240"/>
        <w:ind w:left="0" w:right="0" w:firstLine="0"/>
      </w:pPr>
      <w:r w:rsidRPr="002A4EB7">
        <w:rPr>
          <w:rFonts w:eastAsia="Arial Unicode MS" w:cs="Arial Unicode MS"/>
          <w:b/>
        </w:rPr>
        <w:t>t=0 - საწყისი წელი</w:t>
      </w:r>
      <w:r w:rsidRPr="002A4EB7">
        <w:rPr>
          <w:rFonts w:eastAsia="Arial Unicode MS" w:cs="Arial Unicode MS"/>
        </w:rPr>
        <w:t>, რომელშიც გამოსასწორებელი ღონისძიებები იწყებენ გარემოსდაცვითი სარგებლის წარმოქმნას;</w:t>
      </w:r>
    </w:p>
    <w:p w14:paraId="562FA8E9" w14:textId="77777777" w:rsidR="00223755" w:rsidRPr="002A4EB7" w:rsidRDefault="002A4EB7">
      <w:pPr>
        <w:ind w:left="19" w:right="42" w:firstLine="24"/>
      </w:pPr>
      <w:r w:rsidRPr="002A4EB7">
        <w:rPr>
          <w:rFonts w:eastAsia="Arial Unicode MS" w:cs="Arial Unicode MS"/>
          <w:b/>
        </w:rPr>
        <w:t>t=n -დასრულების წელი</w:t>
      </w:r>
      <w:r w:rsidRPr="002A4EB7">
        <w:rPr>
          <w:rFonts w:eastAsia="Arial Unicode MS" w:cs="Arial Unicode MS"/>
        </w:rPr>
        <w:t>, რომელშიც გამოსასწორებელი ღონისძიების გეგმის პროექტი წყვეტს გარემოსდაცვითი სარგებლის წარმოქმნას. ზოგიერთ შემთხვევაში, პროექტის შედეგად სარგებელი შეიძლება განუსაზღვრელი ვადით წარმოიქმნას. თუმცა, ასეთ შემთხვევებშიც შესაძლებელია საბოლოო სარგებლის დათვლა დისკონტირების მაჩვენებლის გამოყენებით.</w:t>
      </w:r>
      <w:r w:rsidRPr="002A4EB7">
        <w:rPr>
          <w:rFonts w:eastAsia="Geo" w:cs="Geo"/>
        </w:rPr>
        <w:t xml:space="preserve"> </w:t>
      </w:r>
    </w:p>
    <w:p w14:paraId="7D6FD805" w14:textId="77777777" w:rsidR="00223755" w:rsidRPr="002A4EB7" w:rsidRDefault="002A4EB7">
      <w:pPr>
        <w:ind w:left="19" w:right="42" w:firstLine="0"/>
      </w:pPr>
      <w:r w:rsidRPr="002A4EB7">
        <w:rPr>
          <w:rFonts w:eastAsia="Arial Unicode MS" w:cs="Arial Unicode MS"/>
          <w:b/>
        </w:rPr>
        <w:t>1 - ერთი ერთეული,</w:t>
      </w:r>
      <w:r w:rsidRPr="002A4EB7">
        <w:rPr>
          <w:rFonts w:eastAsia="Geo" w:cs="Geo"/>
        </w:rPr>
        <w:t xml:space="preserve"> </w:t>
      </w:r>
      <w:r w:rsidRPr="002A4EB7">
        <w:rPr>
          <w:rFonts w:eastAsia="Arial Unicode MS" w:cs="Arial Unicode MS"/>
        </w:rPr>
        <w:t>წარმოადგენს გამოსასწორებელი ღონისძიების ერთეულს, რომლის სკალირება არის შესაძლებელი, ანუ, განახლებული, ზიანის გასაქვითად. ეს შეიძლება იყოს ადამიანის გამოყენების ერთეული (მაგ., თევზაობა, ნაოსნობა, სანაპიროზე რეკრეაციული დღეები და სხვ.). ამ ფორმულაში ის ყოველთვის არის ერთი, რადგან ის ითვლის სარგებელს ერთ ერთეულზე.</w:t>
      </w:r>
    </w:p>
    <w:p w14:paraId="46BF2ECD" w14:textId="77777777" w:rsidR="00223755" w:rsidRPr="002A4EB7" w:rsidRDefault="002A4EB7">
      <w:pPr>
        <w:ind w:left="19" w:right="42" w:firstLine="0"/>
      </w:pPr>
      <w:r w:rsidRPr="002A4EB7">
        <w:rPr>
          <w:rFonts w:eastAsia="Arial" w:cs="Arial"/>
          <w:b/>
          <w:i/>
        </w:rPr>
        <w:t>q</w:t>
      </w:r>
      <w:r w:rsidRPr="002A4EB7">
        <w:rPr>
          <w:rFonts w:eastAsia="Arial" w:cs="Arial"/>
          <w:b/>
          <w:i/>
          <w:sz w:val="14"/>
          <w:szCs w:val="14"/>
        </w:rPr>
        <w:t>t</w:t>
      </w:r>
      <w:r w:rsidRPr="002A4EB7">
        <w:rPr>
          <w:rFonts w:eastAsia="Arial" w:cs="Arial"/>
          <w:i/>
          <w:sz w:val="14"/>
          <w:szCs w:val="14"/>
        </w:rPr>
        <w:t xml:space="preserve"> </w:t>
      </w:r>
      <w:r w:rsidRPr="002A4EB7">
        <w:rPr>
          <w:b/>
        </w:rPr>
        <w:t>-</w:t>
      </w:r>
      <w:r w:rsidRPr="002A4EB7">
        <w:rPr>
          <w:rFonts w:eastAsia="Arial" w:cs="Arial"/>
          <w:i/>
          <w:sz w:val="14"/>
          <w:szCs w:val="14"/>
        </w:rPr>
        <w:t xml:space="preserve"> </w:t>
      </w:r>
      <w:r w:rsidRPr="002A4EB7">
        <w:rPr>
          <w:rFonts w:eastAsia="Arial Unicode MS" w:cs="Arial Unicode MS"/>
          <w:b/>
        </w:rPr>
        <w:t>ადამიანის გამოყენების სარგებლის დონე,</w:t>
      </w:r>
      <w:r w:rsidRPr="002A4EB7">
        <w:rPr>
          <w:rFonts w:eastAsia="Geo" w:cs="Geo"/>
        </w:rPr>
        <w:t xml:space="preserve"> </w:t>
      </w:r>
      <w:r w:rsidRPr="002A4EB7">
        <w:rPr>
          <w:rFonts w:eastAsia="Arial Unicode MS" w:cs="Arial Unicode MS"/>
        </w:rPr>
        <w:t xml:space="preserve">გაუმჯობესებას, რომელიც დაკავშირებულია ბუნებრივი რესურსის ადამიანურ გამოყენებასთან გამოსასწორებელი ღონისძიების გეგმის პროექტის შედეგად. მაგალითად, თუ პირვანდელი ადამიანური გამოყენება არის თევზაობა, ეს შეეხება დაჭერილი თევზების რაოდენობის ზრდას (ან თევზის ზომას) კონკრეტულ ტბაში გამოსასწორებელი ღონისძიების გეგმის პროექტის შედეგად (მაგ: ჰაბიტატის გაუმჯობესება). ეს დაშვება დაფუძნებული იქნება ლიტერატურის მიმოხილვაზე ან ტერიტორიაზე შეგროვებულ ეკოლოგიურ ინფორმაციაზე. </w:t>
      </w:r>
    </w:p>
    <w:p w14:paraId="2F735966" w14:textId="77777777" w:rsidR="00223755" w:rsidRPr="002A4EB7" w:rsidRDefault="002A4EB7">
      <w:pPr>
        <w:ind w:left="19" w:right="42" w:firstLine="0"/>
      </w:pPr>
      <w:r w:rsidRPr="002A4EB7">
        <w:rPr>
          <w:rFonts w:eastAsia="Arial Unicode MS" w:cs="Arial Unicode MS"/>
          <w:b/>
        </w:rPr>
        <w:t>pt - სარგებლის დონე ეკონომიკურ ღირებულებაში,</w:t>
      </w:r>
      <w:r w:rsidRPr="002A4EB7">
        <w:rPr>
          <w:rFonts w:eastAsia="Geo" w:cs="Geo"/>
          <w:b/>
        </w:rPr>
        <w:t xml:space="preserve"> </w:t>
      </w:r>
      <w:r w:rsidRPr="002A4EB7">
        <w:rPr>
          <w:rFonts w:eastAsia="Arial Unicode MS" w:cs="Arial Unicode MS"/>
        </w:rPr>
        <w:t>ღირებულების გაზრდა, რომელიც გამომდინარეობს ბუნებრივი რესურსის ადამიანური გამოყენებიდან გამოსასწორებელი ღონისძიების შედეგად. ის გარდაქმნის ადამიანის გამოყენების სარგებლის დონეს ეკონომიკურ სარგებელში (იზომება ფულადი ერთეულით). პირველადი ადამიანური გამოყენება არის თევზაობა, ეს კი გულისხმობს ღირებულების ზრდას მეთევზისთვის, რაც დაკავშირებულია სათევზაოდ მგზავრობასთან, კონკრეტულ ტერიტორიაზე გამოსასწორებელი ღონისძიების განხორციელების შედეგად. ეს დაშვება უნდა დაეფუძნოს ეკონომიკური ლიტერატურის შესწავლას, რომელშიც აღწერილია მეთევზისთვის ღირებულების ცვლილება სათევზაო ატრიბუტების ცვლილების შედეგად, ან ხორციელდება შემთხვევის ადგილზე პირდაპირი კვლევის გზით.</w:t>
      </w:r>
    </w:p>
    <w:p w14:paraId="7739593F" w14:textId="77777777" w:rsidR="00223755" w:rsidRPr="002A4EB7" w:rsidRDefault="002A4EB7">
      <w:pPr>
        <w:ind w:left="19" w:right="42" w:firstLine="0"/>
      </w:pPr>
      <w:r w:rsidRPr="002A4EB7">
        <w:rPr>
          <w:rFonts w:eastAsia="Arial Unicode MS" w:cs="Arial Unicode MS"/>
          <w:b/>
        </w:rPr>
        <w:t>r - მიმდინარე ღირებულების ფაქტორი,</w:t>
      </w:r>
      <w:r w:rsidRPr="002A4EB7">
        <w:rPr>
          <w:rFonts w:eastAsia="Geo" w:cs="Geo"/>
          <w:b/>
        </w:rPr>
        <w:t xml:space="preserve"> </w:t>
      </w:r>
      <w:r w:rsidRPr="002A4EB7">
        <w:rPr>
          <w:rFonts w:eastAsia="Arial Unicode MS" w:cs="Arial Unicode MS"/>
        </w:rPr>
        <w:t>ახდენს ამ  მომსახურების სარგებლის განახლებას დღევანდელი მდგომარეობით. ამ შემთხვევაში, მომავალი სარგებელი დისკონტირდება დღევანდელი ღირებულებით. დისკონტირების მაჩვენებელი უნდა იყოს იგივე დებიტის და კრედიტის გამოთვლის დროს და უტოლდება 3%-ს</w:t>
      </w:r>
      <w:r w:rsidRPr="002A4EB7">
        <w:t>.</w:t>
      </w:r>
      <w:r w:rsidRPr="002A4EB7">
        <w:rPr>
          <w:rFonts w:eastAsia="Geo" w:cs="Geo"/>
        </w:rPr>
        <w:t xml:space="preserve"> </w:t>
      </w:r>
    </w:p>
    <w:p w14:paraId="1DD39379" w14:textId="6EBCF33D" w:rsidR="00223755" w:rsidRPr="002A4EB7" w:rsidRDefault="00C12B4C">
      <w:pPr>
        <w:ind w:left="19" w:right="42" w:firstLine="0"/>
      </w:pPr>
      <w:r>
        <w:rPr>
          <w:rFonts w:eastAsia="Arial Unicode MS" w:cs="Arial Unicode MS"/>
          <w:b/>
          <w:lang w:val="ka-GE"/>
        </w:rPr>
        <w:t xml:space="preserve">6. </w:t>
      </w:r>
      <w:r w:rsidR="002A4EB7" w:rsidRPr="002A4EB7">
        <w:rPr>
          <w:rFonts w:eastAsia="Arial Unicode MS" w:cs="Arial Unicode MS"/>
          <w:b/>
        </w:rPr>
        <w:t xml:space="preserve">დამატებითი დაშვებები, რომელიც </w:t>
      </w:r>
      <w:r w:rsidRPr="002A4EB7">
        <w:rPr>
          <w:rFonts w:eastAsia="Arial Unicode MS" w:cs="Arial Unicode MS"/>
          <w:b/>
        </w:rPr>
        <w:t>ფორმულაში</w:t>
      </w:r>
      <w:r>
        <w:rPr>
          <w:rFonts w:eastAsia="Arial Unicode MS" w:cs="Arial Unicode MS"/>
          <w:b/>
        </w:rPr>
        <w:t xml:space="preserve"> </w:t>
      </w:r>
      <w:r w:rsidR="002A4EB7" w:rsidRPr="002A4EB7">
        <w:rPr>
          <w:rFonts w:eastAsia="Arial Unicode MS" w:cs="Arial Unicode MS"/>
          <w:b/>
        </w:rPr>
        <w:t>პირდაპირ მითითებული</w:t>
      </w:r>
      <w:r>
        <w:rPr>
          <w:rFonts w:eastAsia="Arial Unicode MS" w:cs="Arial Unicode MS"/>
          <w:b/>
          <w:lang w:val="ka-GE"/>
        </w:rPr>
        <w:t xml:space="preserve"> არ არის, </w:t>
      </w:r>
      <w:r w:rsidR="002A4EB7" w:rsidRPr="002A4EB7">
        <w:rPr>
          <w:rFonts w:eastAsia="Arial Unicode MS" w:cs="Arial Unicode MS"/>
          <w:b/>
        </w:rPr>
        <w:t xml:space="preserve"> მაგრამ მნიშვნელოვანი</w:t>
      </w:r>
      <w:r>
        <w:rPr>
          <w:rFonts w:eastAsia="Arial Unicode MS" w:cs="Arial Unicode MS"/>
          <w:b/>
          <w:lang w:val="ka-GE"/>
        </w:rPr>
        <w:t>ა</w:t>
      </w:r>
      <w:r w:rsidR="002A4EB7" w:rsidRPr="002A4EB7">
        <w:rPr>
          <w:rFonts w:eastAsia="Arial Unicode MS" w:cs="Arial Unicode MS"/>
          <w:b/>
        </w:rPr>
        <w:t xml:space="preserve"> მონაცემებია გამოთვლისთვის, არის შემდეგი:</w:t>
      </w:r>
      <w:r w:rsidR="002A4EB7" w:rsidRPr="002A4EB7">
        <w:rPr>
          <w:rFonts w:eastAsia="Geo" w:cs="Geo"/>
        </w:rPr>
        <w:t xml:space="preserve"> </w:t>
      </w:r>
    </w:p>
    <w:p w14:paraId="58CD3816" w14:textId="6AEE5256" w:rsidR="00223755" w:rsidRPr="002A4EB7" w:rsidRDefault="002A4EB7" w:rsidP="00365E6A">
      <w:pPr>
        <w:pStyle w:val="ListParagraph"/>
        <w:numPr>
          <w:ilvl w:val="1"/>
          <w:numId w:val="18"/>
        </w:numPr>
        <w:spacing w:after="0"/>
        <w:ind w:left="90" w:right="43"/>
      </w:pPr>
      <w:r w:rsidRPr="00365E6A">
        <w:rPr>
          <w:rFonts w:eastAsia="Arial Unicode MS" w:cs="Arial Unicode MS"/>
          <w:b/>
        </w:rPr>
        <w:lastRenderedPageBreak/>
        <w:t>ერთეული</w:t>
      </w:r>
      <w:r w:rsidRPr="00365E6A">
        <w:rPr>
          <w:rFonts w:eastAsia="Geo" w:cs="Geo"/>
        </w:rPr>
        <w:t xml:space="preserve"> - </w:t>
      </w:r>
      <w:r w:rsidRPr="00365E6A">
        <w:rPr>
          <w:rFonts w:eastAsia="Arial Unicode MS" w:cs="Arial Unicode MS"/>
        </w:rPr>
        <w:t xml:space="preserve">ფულადი ერთეული, რომელიც გამოიყენება სარგებლის გაზომვისთვის, რომელიც უნდა იყოს იგივე ერთეული, რაც გამოიყენება მთლიანი დებიტის დათვლისთვის. </w:t>
      </w:r>
    </w:p>
    <w:p w14:paraId="53ED877F" w14:textId="7CD983B1" w:rsidR="00223755" w:rsidRPr="002A4EB7" w:rsidRDefault="002A4EB7" w:rsidP="00365E6A">
      <w:pPr>
        <w:pStyle w:val="ListParagraph"/>
        <w:numPr>
          <w:ilvl w:val="1"/>
          <w:numId w:val="18"/>
        </w:numPr>
        <w:ind w:left="90" w:right="42"/>
      </w:pPr>
      <w:r w:rsidRPr="00365E6A">
        <w:rPr>
          <w:rFonts w:eastAsia="Arial Unicode MS" w:cs="Arial Unicode MS"/>
          <w:b/>
        </w:rPr>
        <w:t>საბაზისო მდგომარეობა:</w:t>
      </w:r>
      <w:r w:rsidRPr="00365E6A">
        <w:rPr>
          <w:rFonts w:eastAsia="Arial Unicode MS" w:cs="Arial Unicode MS"/>
        </w:rPr>
        <w:t xml:space="preserve"> საბაზისო მდგომარეობა არის რესურსის ან  მომსახურების მდგომარეობა, რომელიც იარსებებდა ზიანის არარსებობის შემთხვევაში. მომსახურების სარგებლის პროცენტულობა უნდა შეესაბამებოდეს რესურსის საბაზისო მდგომარეობას (ისევე როგორც  მომსახურების დანაკარგის პროცენტი დებიტის კალკულაციის დროს).</w:t>
      </w:r>
    </w:p>
    <w:p w14:paraId="5A73F55E" w14:textId="60C7C19F" w:rsidR="00223755" w:rsidRPr="00365E6A" w:rsidRDefault="002A4EB7" w:rsidP="00365E6A">
      <w:pPr>
        <w:pStyle w:val="ListParagraph"/>
        <w:numPr>
          <w:ilvl w:val="1"/>
          <w:numId w:val="18"/>
        </w:numPr>
        <w:ind w:left="90" w:right="42"/>
        <w:rPr>
          <w:rFonts w:eastAsia="Geo" w:cs="Geo"/>
        </w:rPr>
      </w:pPr>
      <w:r w:rsidRPr="00365E6A">
        <w:rPr>
          <w:rFonts w:eastAsia="Arial Unicode MS" w:cs="Arial Unicode MS"/>
          <w:b/>
        </w:rPr>
        <w:t>საბაზისო წელი:</w:t>
      </w:r>
      <w:r w:rsidRPr="00365E6A">
        <w:rPr>
          <w:rFonts w:eastAsia="Geo" w:cs="Geo"/>
        </w:rPr>
        <w:t xml:space="preserve"> </w:t>
      </w:r>
      <w:r w:rsidRPr="00365E6A">
        <w:rPr>
          <w:rFonts w:eastAsia="Arial Unicode MS" w:cs="Arial Unicode MS"/>
        </w:rPr>
        <w:t>მიმდინარე ღირებულების კალკულაციისთვის გამოყენებული წელი. წელი უნდა იყოს იგივე, რაც გამოყენებულია დებიტის კალკულაციის დროს. სხვაგვარად შეუძლებელი იქნება გამოსასწორებელი ღონისძიების სკალირება მთლიანი დებიტის გაყოფით კრედიტის ერთეულზე, რამდენადაც ისინი განსხვავებული ღირებულებებია.</w:t>
      </w:r>
      <w:r w:rsidRPr="00365E6A">
        <w:rPr>
          <w:rFonts w:eastAsia="Geo" w:cs="Geo"/>
        </w:rPr>
        <w:t xml:space="preserve"> </w:t>
      </w:r>
    </w:p>
    <w:p w14:paraId="2D98F602" w14:textId="4CC9DDEC" w:rsidR="00223755" w:rsidRPr="002A4EB7" w:rsidRDefault="002A4EB7" w:rsidP="004C30D4">
      <w:pPr>
        <w:pStyle w:val="Heading2"/>
        <w:numPr>
          <w:ilvl w:val="0"/>
          <w:numId w:val="18"/>
        </w:numPr>
        <w:ind w:right="20"/>
      </w:pPr>
      <w:r w:rsidRPr="002A4EB7">
        <w:rPr>
          <w:rFonts w:eastAsia="Arial Unicode MS" w:cs="Arial Unicode MS"/>
        </w:rPr>
        <w:t>გამოსასწორებელი ღონისძიების სკალირება</w:t>
      </w:r>
    </w:p>
    <w:p w14:paraId="602282EA" w14:textId="7B446305" w:rsidR="00223755" w:rsidRPr="002A4EB7" w:rsidRDefault="002A4EB7" w:rsidP="004C30D4">
      <w:pPr>
        <w:pStyle w:val="ListParagraph"/>
        <w:numPr>
          <w:ilvl w:val="1"/>
          <w:numId w:val="18"/>
        </w:numPr>
        <w:spacing w:after="85"/>
        <w:ind w:left="90" w:right="42"/>
      </w:pPr>
      <w:r w:rsidRPr="004C30D4">
        <w:rPr>
          <w:rFonts w:eastAsia="Arial Unicode MS" w:cs="Arial Unicode MS"/>
        </w:rPr>
        <w:t>გამოსასწორებელი ღონისძიების სკალირების მიზანია განისაზღვროს, რა მოცულობის გამოსასწორებელი ღონისძიება უნდა შესრულდეს არაფულადი გაზომვით (ჰაბიტატების ექვივალენტურობის ანალიზი ან რესურსების ექვივალენტურობის ანალიზი) ან ფულადი გაზომვით (ღირებულების ექვივალენტურობის ანალიზი). ამ დაშვებების მონაცემები არის მთლიანი დებიტი და ერთეული კრედიტი. სკალირების შედეგი არის ოდენობა, რომელიც გაქვითავს  მიყენებულ ზიანს.</w:t>
      </w:r>
      <w:r w:rsidRPr="004C30D4">
        <w:rPr>
          <w:rFonts w:eastAsia="Geo" w:cs="Geo"/>
        </w:rPr>
        <w:t xml:space="preserve"> </w:t>
      </w:r>
    </w:p>
    <w:p w14:paraId="27054332" w14:textId="7F57B13E" w:rsidR="00223755" w:rsidRPr="002A4EB7" w:rsidRDefault="002A4EB7" w:rsidP="004C30D4">
      <w:pPr>
        <w:pStyle w:val="ListParagraph"/>
        <w:numPr>
          <w:ilvl w:val="1"/>
          <w:numId w:val="18"/>
        </w:numPr>
        <w:ind w:left="90" w:right="42"/>
      </w:pPr>
      <w:r w:rsidRPr="004C30D4">
        <w:rPr>
          <w:rFonts w:eastAsia="Arial Unicode MS" w:cs="Arial Unicode MS"/>
        </w:rPr>
        <w:t xml:space="preserve">„ღირებულება ხარჯისთვის“ მეთოდის შემთხვევაში გამოსასწორებელი ღონისძიების ოდენობა დაფუძნებულია ზიანის ზომაზე და მისი ხარჯი შეესაბამება ზიანის მთლიან ოდენობას. ამ მიზნით ერთადერთი მონაცემი არის დებიტი და ერთეული კრედიტიც არ გამოიყენება. უფლებამოსილი ორგანო აღადგენს ზიანის მთლიან ღირებულებას და იყენებს ამ თანხებს გამოსასწორებელი ღონისძიების გეგმის პროექტის განსახორციელებლად. „ღირებულება ხარჯისთვის“ მეთოდი უზრუნველყოფს ექვივალენტურობას დებიტსა და კრედიტს შორის იმ დაშვებით, რომ გამოსასწორებელი ღონისძიების ხარჯი უნდა იყოს მთლიანი დებიტის თანაბარი. </w:t>
      </w:r>
    </w:p>
    <w:p w14:paraId="0FEF9621" w14:textId="2A5AE486" w:rsidR="00223755" w:rsidRPr="004C30D4" w:rsidRDefault="002A4EB7" w:rsidP="004C30D4">
      <w:pPr>
        <w:pStyle w:val="ListParagraph"/>
        <w:numPr>
          <w:ilvl w:val="1"/>
          <w:numId w:val="18"/>
        </w:numPr>
        <w:spacing w:before="120" w:after="120"/>
        <w:ind w:left="90" w:right="0"/>
        <w:rPr>
          <w:rFonts w:eastAsia="Times New Roman" w:cs="Times New Roman"/>
        </w:rPr>
      </w:pPr>
      <w:r w:rsidRPr="004C30D4">
        <w:rPr>
          <w:rFonts w:eastAsia="Arial" w:cs="Arial"/>
        </w:rPr>
        <w:t>„</w:t>
      </w:r>
      <w:r w:rsidRPr="004C30D4">
        <w:rPr>
          <w:rFonts w:eastAsia="Arial Unicode MS" w:cs="Arial Unicode MS"/>
        </w:rPr>
        <w:t xml:space="preserve">ღირებულება ღირებულებისთვის“ მეთოდის შემთხვევაში გამოსასწორებელი ღონისძიების ერთეულის რაოდენობა არის ღირებულება, რომელიც დაკავშირებულია ადამიანური გამოყენების ზრდასთან, რომელიც გამომდინარეობს გამოსასწორებელი ღონისძიების გეგმის პროექტიდან. „ღირებულება ღირებულებისთვის“ მეთოდი უზრუნველყოფს ექვივალენტურობას დებიტსა და კრედიტს შორის, იმ დაშვებით, რომ გამოსასწორებელი ღონისძიების ოდენობა დაფუძნებული უნდა იყოს ღირებულების ზრდაზე, გამოსასწორებელი ღონისძიების გეგმის პროექტის განხორციელების შედეგად. </w:t>
      </w:r>
    </w:p>
    <w:p w14:paraId="755F35F8" w14:textId="77777777" w:rsidR="00223755" w:rsidRPr="002A4EB7" w:rsidRDefault="00223755">
      <w:pPr>
        <w:ind w:left="0" w:right="42" w:firstLine="0"/>
      </w:pPr>
    </w:p>
    <w:p w14:paraId="696F6B60" w14:textId="5E4D900D" w:rsidR="00223755" w:rsidRPr="002A4EB7" w:rsidRDefault="002A4EB7">
      <w:pPr>
        <w:spacing w:after="109" w:line="248" w:lineRule="auto"/>
        <w:ind w:left="19" w:right="42" w:firstLine="24"/>
        <w:jc w:val="right"/>
        <w:rPr>
          <w:rFonts w:eastAsia="Geo" w:cs="Geo"/>
          <w:b/>
          <w:i/>
          <w:color w:val="1A1718"/>
        </w:rPr>
      </w:pPr>
      <w:r w:rsidRPr="002A4EB7">
        <w:rPr>
          <w:rFonts w:eastAsia="Arial Unicode MS" w:cs="Arial Unicode MS"/>
          <w:b/>
          <w:i/>
          <w:color w:val="1A1718"/>
        </w:rPr>
        <w:t>დანართი</w:t>
      </w:r>
      <w:r w:rsidR="0033758A">
        <w:rPr>
          <w:rFonts w:eastAsia="Arial Unicode MS" w:cs="Arial Unicode MS"/>
          <w:b/>
          <w:i/>
          <w:color w:val="1A1718"/>
        </w:rPr>
        <w:t xml:space="preserve"> 3</w:t>
      </w:r>
      <w:r w:rsidRPr="002A4EB7">
        <w:rPr>
          <w:rFonts w:eastAsia="Geo" w:cs="Geo"/>
          <w:b/>
          <w:i/>
          <w:color w:val="1A1718"/>
        </w:rPr>
        <w:t xml:space="preserve"> </w:t>
      </w:r>
    </w:p>
    <w:p w14:paraId="601B59E2" w14:textId="20AAE597" w:rsidR="00223755" w:rsidRDefault="002A4EB7">
      <w:pPr>
        <w:spacing w:after="109" w:line="248" w:lineRule="auto"/>
        <w:ind w:left="19" w:right="42" w:firstLine="24"/>
        <w:jc w:val="center"/>
        <w:rPr>
          <w:rFonts w:eastAsia="Arial Unicode MS" w:cs="Arial Unicode MS"/>
          <w:b/>
          <w:color w:val="1A1718"/>
        </w:rPr>
      </w:pPr>
      <w:r w:rsidRPr="002A4EB7">
        <w:rPr>
          <w:rFonts w:eastAsia="Arial Unicode MS" w:cs="Arial Unicode MS"/>
          <w:b/>
          <w:color w:val="1A1718"/>
        </w:rPr>
        <w:t>საორიენტაციო პირველადი გამოსასწორებელი ღონისძიებები</w:t>
      </w:r>
    </w:p>
    <w:p w14:paraId="14540C58" w14:textId="3CDBBE36" w:rsidR="00223755" w:rsidRPr="002A4EB7" w:rsidRDefault="002A4EB7" w:rsidP="00D466ED">
      <w:pPr>
        <w:pStyle w:val="ListParagraph"/>
        <w:numPr>
          <w:ilvl w:val="0"/>
          <w:numId w:val="26"/>
        </w:numPr>
        <w:tabs>
          <w:tab w:val="left" w:pos="90"/>
        </w:tabs>
        <w:spacing w:after="109" w:line="248" w:lineRule="auto"/>
        <w:ind w:left="0" w:right="42" w:hanging="336"/>
      </w:pPr>
      <w:r w:rsidRPr="00D466ED">
        <w:rPr>
          <w:rFonts w:eastAsia="Arial Unicode MS" w:cs="Arial Unicode MS"/>
          <w:color w:val="1A1718"/>
        </w:rPr>
        <w:t>პირველადი გამოსასწორებელი ღონისძიებები მოიცავს მოქმედებებს, რომლებიც ამცირებს ან არბილებს გარემოსთვის მიყენებულ მნიშვნელოვან ზიანს, რომელიც გამოწვეულია ტერიტორიაზე არსებული შემთხვევით. პირველადი გამოსასწორებელი ღონისძიება</w:t>
      </w:r>
      <w:r w:rsidRPr="00D466ED">
        <w:rPr>
          <w:b/>
          <w:color w:val="1A1718"/>
        </w:rPr>
        <w:t xml:space="preserve"> </w:t>
      </w:r>
      <w:r w:rsidRPr="00D466ED">
        <w:rPr>
          <w:rFonts w:eastAsia="Arial Unicode MS" w:cs="Arial Unicode MS"/>
          <w:color w:val="1A1718"/>
        </w:rPr>
        <w:t xml:space="preserve">ზოგადად მოიცავს ისეთ მოქმედებებს, როგორიცაა, გასუფთავება, დამაბინძურებელი ნივთიერებების მოცილება, ან დაბუნძურებული ჩამდინარე წყლების ჩაღვრის შემცირება. პირველადი გამოსასწორებელი ღონისძიებების შედეგად, დაზიანებული ბუნებრივი რესურსები შეიძლება დაუბრუნდეს, ან არ დაუბრუნდეს დაზიანებამდე არსებულ საბაზისო მდგომარეობას (დამოკიდებულია შემთხვევის ბუნებაზე და პირველად გამოსასწორებელ ღონისძიებებზე). დაზიანებამდე არსებულ საბაზისო მდგომარეობამდე დაბრუნება შეიძლება იყოს სწრაფი ან ნელი, </w:t>
      </w:r>
      <w:r w:rsidRPr="00D466ED">
        <w:rPr>
          <w:rFonts w:eastAsia="Arial Unicode MS" w:cs="Arial Unicode MS"/>
          <w:color w:val="1A1718"/>
        </w:rPr>
        <w:lastRenderedPageBreak/>
        <w:t>რაც დამოკიდებულია ზიანის ინტენსიურობასა და პირველად გამოსასწორებელ ღონისძიებაზე. ზოგიერთ შემთხვევაში, დაზიანებული გარემოს პირველადი გამოსასწორებელი ღონისძიების შედეგად აღდგენამ შესაძლოა ვერასდროს მიაღწიოს საბაზისო მდგომარეობას.</w:t>
      </w:r>
    </w:p>
    <w:p w14:paraId="776A4C41" w14:textId="36D01D92" w:rsidR="00223755" w:rsidRPr="0033758A" w:rsidRDefault="002A4EB7" w:rsidP="00D466ED">
      <w:pPr>
        <w:pStyle w:val="ListParagraph"/>
        <w:numPr>
          <w:ilvl w:val="0"/>
          <w:numId w:val="26"/>
        </w:numPr>
        <w:spacing w:after="109" w:line="248" w:lineRule="auto"/>
        <w:ind w:left="0" w:right="42"/>
      </w:pPr>
      <w:r w:rsidRPr="00D466ED">
        <w:rPr>
          <w:rFonts w:eastAsia="Arial Unicode MS" w:cs="Arial Unicode MS"/>
          <w:color w:val="1A1718"/>
        </w:rPr>
        <w:t>ბუნებრივი აღდგენა შესაძლოა იყოს პირველადი გამოსასწორებელი ღონისძიება. თუმცა, ბუნებრივი აღდგენა არ გულისხმობს სრულ უმოქმედობას. ის შესაძლოა მოიცავდეს მოიცავს ისეთ ზომებს, როგორიცაა მონიტორინგი ან ტერიტორიის გამოყენების შეზღუდვა ან სხვა ღონისძიებებს.</w:t>
      </w:r>
    </w:p>
    <w:p w14:paraId="43FC53F9" w14:textId="0CFB7E86" w:rsidR="00223755" w:rsidRPr="0033758A" w:rsidRDefault="00860D89" w:rsidP="00D466ED">
      <w:pPr>
        <w:pStyle w:val="ListParagraph"/>
        <w:numPr>
          <w:ilvl w:val="0"/>
          <w:numId w:val="26"/>
        </w:numPr>
        <w:ind w:left="0" w:right="42"/>
      </w:pPr>
      <w:r w:rsidRPr="00D466ED">
        <w:rPr>
          <w:rFonts w:eastAsia="Arial Unicode MS" w:cs="Arial Unicode MS"/>
          <w:lang w:val="ka-GE"/>
        </w:rPr>
        <w:t>„</w:t>
      </w:r>
      <w:r w:rsidR="002859F8" w:rsidRPr="00D466ED">
        <w:rPr>
          <w:rFonts w:eastAsia="Arial Unicode MS" w:cs="Arial Unicode MS"/>
          <w:lang w:val="ka-GE"/>
        </w:rPr>
        <w:t>საქართველოს წითელ ნუსხაში</w:t>
      </w:r>
      <w:r w:rsidRPr="00D466ED">
        <w:rPr>
          <w:rFonts w:eastAsia="Arial Unicode MS" w:cs="Arial Unicode MS"/>
          <w:lang w:val="ka-GE"/>
        </w:rPr>
        <w:t>“</w:t>
      </w:r>
      <w:r w:rsidR="002859F8" w:rsidRPr="00D466ED">
        <w:rPr>
          <w:rFonts w:eastAsia="Arial Unicode MS" w:cs="Arial Unicode MS"/>
          <w:lang w:val="ka-GE"/>
        </w:rPr>
        <w:t xml:space="preserve"> შეტანილი სახეობების</w:t>
      </w:r>
      <w:r w:rsidR="002A4EB7" w:rsidRPr="00D466ED">
        <w:rPr>
          <w:rFonts w:eastAsia="Arial Unicode MS" w:cs="Arial Unicode MS"/>
        </w:rPr>
        <w:t xml:space="preserve"> და </w:t>
      </w:r>
      <w:r w:rsidR="002859F8" w:rsidRPr="00D466ED">
        <w:rPr>
          <w:rFonts w:eastAsia="Arial Unicode MS" w:cs="Arial Unicode MS"/>
          <w:lang w:val="ka-GE"/>
        </w:rPr>
        <w:t xml:space="preserve">საერთაშორისო შეთანხმებებით დაცული </w:t>
      </w:r>
      <w:r w:rsidR="002A4EB7" w:rsidRPr="00D466ED">
        <w:rPr>
          <w:rFonts w:eastAsia="Arial Unicode MS" w:cs="Arial Unicode MS"/>
        </w:rPr>
        <w:t>ჰაბიტატების დაზიანების შემთხვევაში პირველადი გამოსასწორებელი ღონისძიება მოიცავს ზომებს, რომელიც გამოიყენება დაზიანებული ჰაბიტატის აღდგენისთვის, ხშირ შემთხვევაში ის გულისხმობს დამხმარე ბუნებრივ აღდგენას, მათ შორის, ტყეების მართვით, მიწის სამუშაოებით (მიწის მომზადება) და ხეების დარგვით.</w:t>
      </w:r>
    </w:p>
    <w:p w14:paraId="422E42C3" w14:textId="6FAE952D" w:rsidR="00223755" w:rsidRPr="002A4EB7" w:rsidRDefault="002A4EB7" w:rsidP="00D466ED">
      <w:pPr>
        <w:pStyle w:val="ListParagraph"/>
        <w:numPr>
          <w:ilvl w:val="0"/>
          <w:numId w:val="26"/>
        </w:numPr>
        <w:ind w:left="0" w:right="42"/>
      </w:pPr>
      <w:r w:rsidRPr="00D466ED">
        <w:rPr>
          <w:rFonts w:eastAsia="Arial Unicode MS" w:cs="Arial Unicode MS"/>
        </w:rPr>
        <w:t xml:space="preserve">წყლის დაბინძურების შემთხვევაში გამოსასწორებელი ღონისძიება მოიცავს ზომებს შემდგომი დაბინძურების პრევენციისთვის, ან აღდგენის მეთოდს, როგორიცაა </w:t>
      </w:r>
      <w:r w:rsidR="002B1352" w:rsidRPr="00D466ED">
        <w:rPr>
          <w:rFonts w:eastAsia="Arial Unicode MS" w:cs="Arial Unicode MS"/>
          <w:lang w:val="ka-GE"/>
        </w:rPr>
        <w:t>ჟანგბადით გაჯერება</w:t>
      </w:r>
      <w:r w:rsidR="002859F8" w:rsidRPr="00D466ED">
        <w:rPr>
          <w:rFonts w:eastAsia="Arial Unicode MS" w:cs="Arial Unicode MS"/>
          <w:lang w:val="ka-GE"/>
        </w:rPr>
        <w:t xml:space="preserve"> (გამდიდრება)</w:t>
      </w:r>
      <w:r w:rsidRPr="00D466ED">
        <w:rPr>
          <w:rFonts w:eastAsia="Arial Unicode MS" w:cs="Arial Unicode MS"/>
        </w:rPr>
        <w:t xml:space="preserve"> და დაღრმავება.</w:t>
      </w:r>
    </w:p>
    <w:p w14:paraId="108F3EC3" w14:textId="06D576E9" w:rsidR="00223755" w:rsidRPr="002A4EB7" w:rsidRDefault="002A4EB7" w:rsidP="00D466ED">
      <w:pPr>
        <w:pStyle w:val="ListParagraph"/>
        <w:numPr>
          <w:ilvl w:val="0"/>
          <w:numId w:val="26"/>
        </w:numPr>
        <w:ind w:left="0" w:right="42"/>
      </w:pPr>
      <w:r w:rsidRPr="00D466ED">
        <w:rPr>
          <w:rFonts w:eastAsia="Arial Unicode MS" w:cs="Arial Unicode MS"/>
        </w:rPr>
        <w:t xml:space="preserve">პირველადი გამოსასწორებელი ღონისძიება, რომელიც ბუნებრივ რესურსს ან მომსახურებას დროის მოკლე მონაკვეთში მოიყვანს პირვანდელ მდგომარეობაში ან პირვანდელ მდგომარეობასთან მიახლოებულ მდგომარეობაში, ყოველთვის საუკეთესო ან/და ხარჯ-ეფექტიანი არ არის. ამ მიზნით, მნიშვნელოვანი ზიანის მიმყენებელი პირი ახორციელებს ალტერნატიული პირველადი გამოსასწორებელი ღონისძიებების იდენტიფიცირებას, რომელიც შერჩეულია იმგვარად, რომ ასევე განხორციელდება სანაცვლო/ადეკვატური და საკომპენსაციო გამოსასწორებელი ღონისძიებები, თუ მსგავსი სახის ბუნებრივი რესურსები და მომსახურება შესაძლებელია შეიქმნას სხვა ტერიტორიაზე, უფრო დაბალ ფასად. </w:t>
      </w:r>
    </w:p>
    <w:p w14:paraId="62676ABF" w14:textId="562B6753" w:rsidR="00223755" w:rsidRPr="002A4EB7" w:rsidRDefault="002A4EB7" w:rsidP="00D466ED">
      <w:pPr>
        <w:pStyle w:val="ListParagraph"/>
        <w:numPr>
          <w:ilvl w:val="0"/>
          <w:numId w:val="26"/>
        </w:numPr>
        <w:ind w:left="0" w:right="42"/>
      </w:pPr>
      <w:r w:rsidRPr="00D466ED">
        <w:rPr>
          <w:rFonts w:eastAsia="Arial Unicode MS" w:cs="Arial Unicode MS"/>
        </w:rPr>
        <w:t>პირველადი გამოსასწორებელი ღონისძიებების სახეები შეიძლება მოიცავდეს შემდეგს:</w:t>
      </w:r>
    </w:p>
    <w:p w14:paraId="34770C29" w14:textId="77777777" w:rsidR="00223755" w:rsidRPr="002A4EB7" w:rsidRDefault="002A4EB7" w:rsidP="0033758A">
      <w:pPr>
        <w:ind w:right="42"/>
      </w:pPr>
      <w:r w:rsidRPr="0033758A">
        <w:rPr>
          <w:rFonts w:eastAsia="Arial Unicode MS" w:cs="Arial Unicode MS"/>
        </w:rPr>
        <w:t>ა) გარემოს პირვანდელი მდგომარეობის აღდგენის დაჩქარება შესაძლებელია მათ შორის შემდეგი ღონისძიებებით:</w:t>
      </w:r>
    </w:p>
    <w:p w14:paraId="561A5483" w14:textId="77777777" w:rsidR="00223755" w:rsidRPr="002A4EB7" w:rsidRDefault="002A4EB7" w:rsidP="0033758A">
      <w:pPr>
        <w:spacing w:after="138" w:line="314" w:lineRule="auto"/>
        <w:ind w:right="42"/>
      </w:pPr>
      <w:r w:rsidRPr="0033758A">
        <w:rPr>
          <w:rFonts w:eastAsia="Arial Unicode MS" w:cs="Arial Unicode MS"/>
        </w:rPr>
        <w:t xml:space="preserve">ა.ა) ზედაპირული წყლის ხარჯის და ხარისხის შემთხვევის დადგომამდე მდგომარეობამდე აღდგენა; </w:t>
      </w:r>
    </w:p>
    <w:p w14:paraId="4B291AB4" w14:textId="77777777" w:rsidR="00223755" w:rsidRPr="002A4EB7" w:rsidRDefault="002A4EB7" w:rsidP="0033758A">
      <w:pPr>
        <w:spacing w:after="138" w:line="314" w:lineRule="auto"/>
        <w:ind w:right="42"/>
      </w:pPr>
      <w:r w:rsidRPr="0033758A">
        <w:rPr>
          <w:rFonts w:eastAsia="Arial Unicode MS" w:cs="Arial Unicode MS"/>
        </w:rPr>
        <w:t xml:space="preserve">ა.ბ) პირვანდელი მცენარეების შემადგენლობის და სტრუქტურის მიღება; </w:t>
      </w:r>
    </w:p>
    <w:p w14:paraId="02F24190" w14:textId="77777777" w:rsidR="00223755" w:rsidRPr="002A4EB7" w:rsidRDefault="002A4EB7" w:rsidP="0033758A">
      <w:pPr>
        <w:spacing w:after="138" w:line="314" w:lineRule="auto"/>
        <w:ind w:right="42"/>
      </w:pPr>
      <w:r w:rsidRPr="0033758A">
        <w:rPr>
          <w:rFonts w:eastAsia="Arial Unicode MS" w:cs="Arial Unicode MS"/>
        </w:rPr>
        <w:t>ა.გ) საკვები ქსელის კომპონენტები შექმნა/აღდგენა (მაგალითად უხერხემლოები თევზებისათვის) და მცირე ძუძუმწოვრები (მაგალითად მტაცებლებისა და ხორცისმჭამელი ძუძუმწოვრებისთვის);</w:t>
      </w:r>
    </w:p>
    <w:p w14:paraId="22C9E072" w14:textId="77777777" w:rsidR="00223755" w:rsidRPr="002A4EB7" w:rsidRDefault="002A4EB7" w:rsidP="0033758A">
      <w:pPr>
        <w:ind w:right="42"/>
      </w:pPr>
      <w:r w:rsidRPr="0033758A">
        <w:rPr>
          <w:rFonts w:eastAsia="Arial Unicode MS" w:cs="Arial Unicode MS"/>
        </w:rPr>
        <w:t>ა.დ) ფიზიკური ჰაბიტატების აღდგენა, რომლებმაც განიცადეს დეგრადაცია ზიანის შედეგად;</w:t>
      </w:r>
    </w:p>
    <w:p w14:paraId="35B4328F" w14:textId="77777777" w:rsidR="00223755" w:rsidRPr="002A4EB7" w:rsidRDefault="002A4EB7" w:rsidP="0033758A">
      <w:pPr>
        <w:ind w:right="42"/>
      </w:pPr>
      <w:r w:rsidRPr="0033758A">
        <w:rPr>
          <w:rFonts w:eastAsia="Arial Unicode MS" w:cs="Arial Unicode MS"/>
        </w:rPr>
        <w:t>ა.ე) რეკრეაციულ მომსახურებაზე ხელახალი დაშვების შექმნა, რომელიც არსებობდა ტერიტორიაზე;</w:t>
      </w:r>
    </w:p>
    <w:p w14:paraId="5D046AD2" w14:textId="74EF71FF" w:rsidR="00223755" w:rsidRPr="0033758A" w:rsidRDefault="002A4EB7" w:rsidP="0033758A">
      <w:pPr>
        <w:ind w:right="42"/>
        <w:rPr>
          <w:rFonts w:eastAsia="Geo" w:cs="Geo"/>
        </w:rPr>
      </w:pPr>
      <w:r w:rsidRPr="0033758A">
        <w:rPr>
          <w:rFonts w:eastAsia="Arial Unicode MS" w:cs="Arial Unicode MS"/>
        </w:rPr>
        <w:t>ა.ვ) რესურსის კომერციულ სერვისებზე ხელმისაწვდომობის ხელახალი შექმნა.</w:t>
      </w:r>
      <w:r w:rsidRPr="0033758A">
        <w:rPr>
          <w:rFonts w:eastAsia="Geo" w:cs="Geo"/>
        </w:rPr>
        <w:t xml:space="preserve"> </w:t>
      </w:r>
    </w:p>
    <w:p w14:paraId="0D82D016" w14:textId="7DB57172" w:rsidR="00223755" w:rsidRPr="002A4EB7" w:rsidRDefault="002A4EB7" w:rsidP="00DB7742">
      <w:pPr>
        <w:pStyle w:val="ListParagraph"/>
        <w:numPr>
          <w:ilvl w:val="0"/>
          <w:numId w:val="31"/>
        </w:numPr>
        <w:ind w:left="90" w:right="42"/>
      </w:pPr>
      <w:r w:rsidRPr="00DB7742">
        <w:rPr>
          <w:rFonts w:eastAsia="Arial Unicode MS" w:cs="Arial Unicode MS"/>
        </w:rPr>
        <w:t xml:space="preserve">დამატებითი პირველადი გამოსასწორებელი ღონისძიებები, რომლებიც შეიძლება განხორციელდეს ბუნებრივი რესურსების მომსახურებებისთვის, შეიძლება მოიცავდეს შემდეგს: </w:t>
      </w:r>
    </w:p>
    <w:p w14:paraId="6E758EA4" w14:textId="77777777" w:rsidR="00223755" w:rsidRPr="002A4EB7" w:rsidRDefault="002A4EB7" w:rsidP="0033758A">
      <w:pPr>
        <w:ind w:right="42"/>
      </w:pPr>
      <w:r w:rsidRPr="0033758A">
        <w:rPr>
          <w:rFonts w:eastAsia="Arial Unicode MS" w:cs="Arial Unicode MS"/>
        </w:rPr>
        <w:t>ა) ხელახალი დახარისხება, ხელახალი ვეგეტაცია ადგილობრივი სახეობებით, რათა დაჩქარდეს ბუნებრივი აღდგენა პირველადი გამოსასწორებელი ღონისძიებების ჩარევის შემდეგ;</w:t>
      </w:r>
    </w:p>
    <w:p w14:paraId="2EEE21B1" w14:textId="77777777" w:rsidR="00223755" w:rsidRPr="002A4EB7" w:rsidRDefault="002A4EB7" w:rsidP="0033758A">
      <w:pPr>
        <w:ind w:right="42"/>
      </w:pPr>
      <w:r w:rsidRPr="0033758A">
        <w:rPr>
          <w:rFonts w:eastAsia="Arial Unicode MS" w:cs="Arial Unicode MS"/>
        </w:rPr>
        <w:lastRenderedPageBreak/>
        <w:t>ბ) წყლის საარსებო გარემოს აღდგენა ნაპირებზე მცენარეების გაშენებით ან მდინარის კალაპოტში სამუშაოების განხორციელებით, რათა სისტემა აღდგეს პირვანდელ ან უკეთეს მდგომარეობაში, პირველადი გამოსასწორებელი ღონისძიებების შემდეგ.</w:t>
      </w:r>
    </w:p>
    <w:p w14:paraId="12323696" w14:textId="78620DB3" w:rsidR="00223755" w:rsidRPr="002A4EB7" w:rsidRDefault="002A4EB7" w:rsidP="00DB7742">
      <w:pPr>
        <w:pStyle w:val="ListParagraph"/>
        <w:numPr>
          <w:ilvl w:val="0"/>
          <w:numId w:val="31"/>
        </w:numPr>
        <w:ind w:left="0" w:right="42"/>
      </w:pPr>
      <w:r w:rsidRPr="00D466ED">
        <w:rPr>
          <w:rFonts w:eastAsia="Arial Unicode MS" w:cs="Arial Unicode MS"/>
        </w:rPr>
        <w:t>ნებისმიერი პირველადი გამოსასწორებელი ღონისძიების მოსალოდნელი სარგებელი უნდა შეფასდეს. პირველად გამოსასწორებელ ღონისძიებებს აქვთ სხვადასხვა სარგებელი, მათ შორის:</w:t>
      </w:r>
      <w:r w:rsidRPr="00D466ED">
        <w:rPr>
          <w:rFonts w:eastAsia="Geo" w:cs="Geo"/>
        </w:rPr>
        <w:t xml:space="preserve"> </w:t>
      </w:r>
    </w:p>
    <w:p w14:paraId="2B64E080" w14:textId="73802503" w:rsidR="00223755" w:rsidRPr="002A4EB7" w:rsidRDefault="002A4EB7" w:rsidP="0033758A">
      <w:pPr>
        <w:spacing w:after="9"/>
        <w:ind w:right="42"/>
      </w:pPr>
      <w:r w:rsidRPr="0033758A">
        <w:rPr>
          <w:rFonts w:eastAsia="Calibri" w:cs="Calibri"/>
        </w:rPr>
        <w:t xml:space="preserve">ა) </w:t>
      </w:r>
      <w:r w:rsidRPr="0033758A">
        <w:rPr>
          <w:rFonts w:eastAsia="Arial Unicode MS" w:cs="Arial Unicode MS"/>
        </w:rPr>
        <w:t>დაზიანებული ფიზიკური ტერიტორიის შემცირება;</w:t>
      </w:r>
    </w:p>
    <w:p w14:paraId="580562D5" w14:textId="77777777" w:rsidR="00223755" w:rsidRPr="002A4EB7" w:rsidRDefault="002A4EB7" w:rsidP="0033758A">
      <w:pPr>
        <w:spacing w:after="9"/>
        <w:ind w:right="42"/>
      </w:pPr>
      <w:r w:rsidRPr="0033758A">
        <w:rPr>
          <w:rFonts w:eastAsia="Arial Unicode MS" w:cs="Arial Unicode MS"/>
        </w:rPr>
        <w:t>ბ) სახეობების, ჰაბიტატების ან მომსახურების დაზიანების  შემცირება;</w:t>
      </w:r>
    </w:p>
    <w:p w14:paraId="61AD5CC8" w14:textId="77777777" w:rsidR="00223755" w:rsidRPr="002A4EB7" w:rsidRDefault="002A4EB7" w:rsidP="0033758A">
      <w:pPr>
        <w:spacing w:after="9"/>
        <w:ind w:right="42"/>
      </w:pPr>
      <w:r w:rsidRPr="0033758A">
        <w:rPr>
          <w:rFonts w:eastAsia="Arial Unicode MS" w:cs="Arial Unicode MS"/>
        </w:rPr>
        <w:t xml:space="preserve">გ) ზიანის ხარისხის შემცირება; </w:t>
      </w:r>
    </w:p>
    <w:p w14:paraId="52CD4D41" w14:textId="77777777" w:rsidR="00223755" w:rsidRPr="002A4EB7" w:rsidRDefault="002A4EB7" w:rsidP="0033758A">
      <w:pPr>
        <w:ind w:right="42"/>
      </w:pPr>
      <w:r w:rsidRPr="002A4EB7">
        <w:rPr>
          <w:rFonts w:eastAsia="Arial Unicode MS" w:cs="Arial Unicode MS"/>
        </w:rPr>
        <w:t xml:space="preserve">დ) დაზიანებული სახეობების, ჰაბიტატების ან მომსახურების პირვანდელ ან მასთან მიახლოებულ მდგომარეობამდე აღდგენის პერიოდის შემცირება. </w:t>
      </w:r>
    </w:p>
    <w:p w14:paraId="580EDE0C" w14:textId="5F4C44DD" w:rsidR="00223755" w:rsidRPr="002A4EB7" w:rsidRDefault="002A4EB7" w:rsidP="00DB7742">
      <w:pPr>
        <w:pStyle w:val="ListParagraph"/>
        <w:numPr>
          <w:ilvl w:val="0"/>
          <w:numId w:val="31"/>
        </w:numPr>
        <w:ind w:left="0" w:right="42"/>
      </w:pPr>
      <w:r w:rsidRPr="00D466ED">
        <w:rPr>
          <w:rFonts w:eastAsia="Arial Unicode MS" w:cs="Arial Unicode MS"/>
        </w:rPr>
        <w:t>პირველადი გამოსასწორებელი ღონისძიების სარგებლის შეფასებისთვის მხედველობაში უნდა იქნეს მიღებული მეორადი, ან არაპირდაპირი ზიანი, რომელიც დადგება პირველადი გამოსასწორებელი ღონისძიებების შედეგად. მეორადი ზიანის სახეები შეიძლება იყოს:</w:t>
      </w:r>
    </w:p>
    <w:p w14:paraId="4D696406" w14:textId="77777777" w:rsidR="00223755" w:rsidRPr="002A4EB7" w:rsidRDefault="002A4EB7" w:rsidP="0033758A">
      <w:pPr>
        <w:spacing w:after="7"/>
        <w:ind w:right="42"/>
      </w:pPr>
      <w:r w:rsidRPr="0033758A">
        <w:rPr>
          <w:rFonts w:eastAsia="Arial Unicode MS" w:cs="Arial Unicode MS"/>
        </w:rPr>
        <w:t>ა) ჰაბიტატების დამატებითი დანაკლისი;</w:t>
      </w:r>
    </w:p>
    <w:p w14:paraId="5F2F2912" w14:textId="77777777" w:rsidR="00223755" w:rsidRPr="002A4EB7" w:rsidRDefault="002A4EB7" w:rsidP="0033758A">
      <w:pPr>
        <w:spacing w:after="9"/>
        <w:ind w:right="42"/>
      </w:pPr>
      <w:r w:rsidRPr="0033758A">
        <w:rPr>
          <w:rFonts w:eastAsia="Arial Unicode MS" w:cs="Arial Unicode MS"/>
        </w:rPr>
        <w:t>ბ) ჰაბტატების დამატებითი დაზიანება;</w:t>
      </w:r>
    </w:p>
    <w:p w14:paraId="2F479126" w14:textId="77777777" w:rsidR="00223755" w:rsidRPr="002A4EB7" w:rsidRDefault="002A4EB7" w:rsidP="0033758A">
      <w:pPr>
        <w:ind w:right="42"/>
      </w:pPr>
      <w:r w:rsidRPr="002A4EB7">
        <w:rPr>
          <w:rFonts w:eastAsia="Arial Unicode MS" w:cs="Arial Unicode MS"/>
        </w:rPr>
        <w:t>გ) ჰაბიტატების ან მომსახურების დამატებითი ფიზიკური შეზღუდვა.</w:t>
      </w:r>
    </w:p>
    <w:p w14:paraId="549F90AD" w14:textId="2CCBBD55" w:rsidR="00223755" w:rsidRPr="002A4EB7" w:rsidRDefault="002A4EB7" w:rsidP="00DB7742">
      <w:pPr>
        <w:pStyle w:val="ListParagraph"/>
        <w:numPr>
          <w:ilvl w:val="0"/>
          <w:numId w:val="31"/>
        </w:numPr>
        <w:ind w:left="0" w:right="42"/>
      </w:pPr>
      <w:r w:rsidRPr="00D466ED">
        <w:rPr>
          <w:rFonts w:eastAsia="Arial Unicode MS" w:cs="Arial Unicode MS"/>
        </w:rPr>
        <w:t>მეორადი ზიანის შესაძლო მაგალითებია:</w:t>
      </w:r>
    </w:p>
    <w:p w14:paraId="087E1079" w14:textId="7B6D3490" w:rsidR="00223755" w:rsidRPr="002A4EB7" w:rsidRDefault="002A4EB7" w:rsidP="0033758A">
      <w:pPr>
        <w:spacing w:after="7"/>
        <w:ind w:right="42"/>
      </w:pPr>
      <w:r w:rsidRPr="0033758A">
        <w:rPr>
          <w:rFonts w:eastAsia="Arial Unicode MS" w:cs="Arial Unicode MS"/>
        </w:rPr>
        <w:t xml:space="preserve">ა) ტერიტორიის გასუფთავების მიზნით მძიმე ტექნიკისთვის მისასვლელი გზის ან სხვა ობიექტის და დროებითი ინფრასტრუქტურის </w:t>
      </w:r>
      <w:r w:rsidR="001D017C">
        <w:rPr>
          <w:rFonts w:eastAsia="Arial Unicode MS" w:cs="Arial Unicode MS"/>
        </w:rPr>
        <w:t>მშენებლო</w:t>
      </w:r>
      <w:r w:rsidRPr="0033758A">
        <w:rPr>
          <w:rFonts w:eastAsia="Arial Unicode MS" w:cs="Arial Unicode MS"/>
        </w:rPr>
        <w:t>ა;</w:t>
      </w:r>
    </w:p>
    <w:p w14:paraId="674A9A57" w14:textId="3FD38095" w:rsidR="00223755" w:rsidRPr="002A4EB7" w:rsidRDefault="002A4EB7" w:rsidP="0033758A">
      <w:pPr>
        <w:ind w:right="42"/>
      </w:pPr>
      <w:r w:rsidRPr="0033758A">
        <w:rPr>
          <w:rFonts w:eastAsia="Arial Unicode MS" w:cs="Arial Unicode MS"/>
        </w:rPr>
        <w:t>ბ) ჰაბიტატების ფიზიკური მოცილება (მაგალითად</w:t>
      </w:r>
      <w:r w:rsidR="001D017C">
        <w:rPr>
          <w:rFonts w:eastAsia="Arial Unicode MS" w:cs="Arial Unicode MS"/>
          <w:lang w:val="ka-GE"/>
        </w:rPr>
        <w:t>,</w:t>
      </w:r>
      <w:r w:rsidRPr="0033758A">
        <w:rPr>
          <w:rFonts w:eastAsia="Arial Unicode MS" w:cs="Arial Unicode MS"/>
        </w:rPr>
        <w:t xml:space="preserve"> </w:t>
      </w:r>
      <w:r w:rsidR="001D017C">
        <w:rPr>
          <w:rFonts w:eastAsia="Arial Unicode MS" w:cs="Arial Unicode MS"/>
        </w:rPr>
        <w:t>ტერიტორ</w:t>
      </w:r>
      <w:r w:rsidRPr="0033758A">
        <w:rPr>
          <w:rFonts w:eastAsia="Arial Unicode MS" w:cs="Arial Unicode MS"/>
        </w:rPr>
        <w:t xml:space="preserve">იის გაწმენდის პროცესში); </w:t>
      </w:r>
    </w:p>
    <w:p w14:paraId="340FF823" w14:textId="67FBDB17" w:rsidR="00223755" w:rsidRPr="002A4EB7" w:rsidRDefault="002A4EB7" w:rsidP="0033758A">
      <w:pPr>
        <w:spacing w:after="7"/>
        <w:ind w:right="42"/>
      </w:pPr>
      <w:r w:rsidRPr="0033758A">
        <w:rPr>
          <w:rFonts w:eastAsia="Arial Unicode MS" w:cs="Arial Unicode MS"/>
        </w:rPr>
        <w:t xml:space="preserve">გ) </w:t>
      </w:r>
      <w:r w:rsidR="001D017C">
        <w:rPr>
          <w:rFonts w:eastAsia="Arial Unicode MS" w:cs="Arial Unicode MS"/>
          <w:lang w:val="ka-GE"/>
        </w:rPr>
        <w:t xml:space="preserve">მდიანრის </w:t>
      </w:r>
      <w:r w:rsidRPr="0033758A">
        <w:rPr>
          <w:rFonts w:eastAsia="Arial Unicode MS" w:cs="Arial Unicode MS"/>
        </w:rPr>
        <w:t>კალაპოტის</w:t>
      </w:r>
      <w:r w:rsidR="001D017C">
        <w:rPr>
          <w:rFonts w:eastAsia="Arial Unicode MS" w:cs="Arial Unicode MS"/>
        </w:rPr>
        <w:t xml:space="preserve"> </w:t>
      </w:r>
      <w:r w:rsidRPr="0033758A">
        <w:rPr>
          <w:rFonts w:eastAsia="Arial Unicode MS" w:cs="Arial Unicode MS"/>
        </w:rPr>
        <w:t>გათავისუფლება</w:t>
      </w:r>
      <w:r w:rsidR="001D017C">
        <w:rPr>
          <w:rFonts w:eastAsia="Arial Unicode MS" w:cs="Arial Unicode MS"/>
          <w:lang w:val="ka-GE"/>
        </w:rPr>
        <w:t>,</w:t>
      </w:r>
      <w:r w:rsidRPr="0033758A">
        <w:rPr>
          <w:rFonts w:eastAsia="Arial Unicode MS" w:cs="Arial Unicode MS"/>
        </w:rPr>
        <w:t xml:space="preserve"> მდინარის დინების აჩქარების მიზნით; </w:t>
      </w:r>
    </w:p>
    <w:p w14:paraId="63AF2C35" w14:textId="0D020D33" w:rsidR="00223755" w:rsidRPr="002A4EB7" w:rsidRDefault="002A4EB7" w:rsidP="0033758A">
      <w:pPr>
        <w:spacing w:after="2056"/>
        <w:ind w:right="42"/>
      </w:pPr>
      <w:r w:rsidRPr="0033758A">
        <w:rPr>
          <w:rFonts w:eastAsia="Arial Unicode MS" w:cs="Arial Unicode MS"/>
        </w:rPr>
        <w:t>დ) ტერიტორიის რეკრეაციული ხელმისაწვდომობის შეზღუდვა</w:t>
      </w:r>
      <w:r w:rsidR="001D017C">
        <w:rPr>
          <w:rFonts w:eastAsia="Arial Unicode MS" w:cs="Arial Unicode MS"/>
          <w:lang w:val="ka-GE"/>
        </w:rPr>
        <w:t>,</w:t>
      </w:r>
      <w:r w:rsidRPr="0033758A">
        <w:rPr>
          <w:rFonts w:eastAsia="Arial Unicode MS" w:cs="Arial Unicode MS"/>
        </w:rPr>
        <w:t xml:space="preserve"> დასუფთავების მიზნით.</w:t>
      </w:r>
    </w:p>
    <w:p w14:paraId="523FD0C2" w14:textId="78F38392" w:rsidR="00223755" w:rsidRPr="002A4EB7" w:rsidRDefault="002A4EB7">
      <w:pPr>
        <w:pStyle w:val="Heading1"/>
        <w:spacing w:after="225"/>
        <w:ind w:left="19" w:firstLine="24"/>
        <w:jc w:val="right"/>
        <w:rPr>
          <w:i/>
        </w:rPr>
      </w:pPr>
      <w:r w:rsidRPr="002A4EB7">
        <w:rPr>
          <w:rFonts w:eastAsia="Arial Unicode MS" w:cs="Arial Unicode MS"/>
          <w:i/>
        </w:rPr>
        <w:t>დანართი</w:t>
      </w:r>
      <w:r w:rsidR="0033758A">
        <w:rPr>
          <w:rFonts w:eastAsia="Arial Unicode MS" w:cs="Arial Unicode MS"/>
          <w:i/>
        </w:rPr>
        <w:t xml:space="preserve"> </w:t>
      </w:r>
      <w:r w:rsidRPr="002A4EB7">
        <w:rPr>
          <w:rFonts w:eastAsia="Arial Unicode MS" w:cs="Arial Unicode MS"/>
          <w:i/>
        </w:rPr>
        <w:t>4</w:t>
      </w:r>
    </w:p>
    <w:p w14:paraId="1447F29E" w14:textId="014FA3D5" w:rsidR="00223755" w:rsidRPr="002A4EB7" w:rsidRDefault="002A4EB7">
      <w:pPr>
        <w:pStyle w:val="Heading1"/>
        <w:spacing w:after="225"/>
        <w:ind w:left="19" w:firstLine="24"/>
        <w:jc w:val="center"/>
      </w:pPr>
      <w:r w:rsidRPr="002A4EB7">
        <w:rPr>
          <w:rFonts w:eastAsia="Arial Unicode MS" w:cs="Arial Unicode MS"/>
        </w:rPr>
        <w:t>გამოსასწორებელი ღონისძიების გეგმის სტრუქტურა</w:t>
      </w:r>
      <w:r w:rsidRPr="002A4EB7">
        <w:rPr>
          <w:rFonts w:eastAsia="Geo" w:cs="Geo"/>
        </w:rPr>
        <w:t xml:space="preserve"> </w:t>
      </w:r>
    </w:p>
    <w:p w14:paraId="27334961" w14:textId="705E37CB" w:rsidR="00223755" w:rsidRPr="002A4EB7" w:rsidRDefault="002A4EB7">
      <w:pPr>
        <w:spacing w:after="463"/>
        <w:ind w:left="0" w:right="42" w:firstLine="0"/>
      </w:pPr>
      <w:r w:rsidRPr="002A4EB7">
        <w:rPr>
          <w:rFonts w:eastAsia="Arial Unicode MS" w:cs="Arial Unicode MS"/>
        </w:rPr>
        <w:t>გეგმ</w:t>
      </w:r>
      <w:r w:rsidR="004F4DB1">
        <w:rPr>
          <w:rFonts w:eastAsia="Arial Unicode MS" w:cs="Arial Unicode MS"/>
          <w:lang w:val="ka-GE"/>
        </w:rPr>
        <w:t xml:space="preserve">ა </w:t>
      </w:r>
      <w:r w:rsidRPr="002A4EB7">
        <w:rPr>
          <w:rFonts w:eastAsia="Arial Unicode MS" w:cs="Arial Unicode MS"/>
        </w:rPr>
        <w:t xml:space="preserve">მოიცავს ტექსტურ ნაწილს და დანართებს. </w:t>
      </w:r>
      <w:r w:rsidR="004F4DB1">
        <w:rPr>
          <w:rFonts w:eastAsia="Arial Unicode MS" w:cs="Arial Unicode MS"/>
        </w:rPr>
        <w:t>გეგმ</w:t>
      </w:r>
      <w:r w:rsidR="00E61BF2">
        <w:rPr>
          <w:rFonts w:eastAsia="Arial Unicode MS" w:cs="Arial Unicode MS"/>
          <w:lang w:val="ka-GE"/>
        </w:rPr>
        <w:t xml:space="preserve">ის სტრუქტურა </w:t>
      </w:r>
      <w:r w:rsidRPr="002A4EB7">
        <w:rPr>
          <w:rFonts w:eastAsia="Arial Unicode MS" w:cs="Arial Unicode MS"/>
        </w:rPr>
        <w:t>შემდეგი</w:t>
      </w:r>
      <w:r w:rsidR="00E61BF2">
        <w:rPr>
          <w:rFonts w:eastAsia="Arial Unicode MS" w:cs="Arial Unicode MS"/>
          <w:lang w:val="ka-GE"/>
        </w:rPr>
        <w:t xml:space="preserve">ა: </w:t>
      </w:r>
    </w:p>
    <w:tbl>
      <w:tblPr>
        <w:tblStyle w:val="a0"/>
        <w:tblW w:w="9440" w:type="dxa"/>
        <w:tblBorders>
          <w:top w:val="nil"/>
          <w:left w:val="nil"/>
          <w:bottom w:val="nil"/>
          <w:right w:val="nil"/>
          <w:insideH w:val="nil"/>
          <w:insideV w:val="nil"/>
        </w:tblBorders>
        <w:tblLayout w:type="fixed"/>
        <w:tblLook w:val="0600" w:firstRow="0" w:lastRow="0" w:firstColumn="0" w:lastColumn="0" w:noHBand="1" w:noVBand="1"/>
      </w:tblPr>
      <w:tblGrid>
        <w:gridCol w:w="3410"/>
        <w:gridCol w:w="6030"/>
      </w:tblGrid>
      <w:tr w:rsidR="00223755" w:rsidRPr="002A4EB7" w14:paraId="0BC69C11" w14:textId="77777777" w:rsidTr="0033758A">
        <w:trPr>
          <w:trHeight w:val="485"/>
        </w:trPr>
        <w:tc>
          <w:tcPr>
            <w:tcW w:w="3410" w:type="dxa"/>
            <w:tcBorders>
              <w:top w:val="single" w:sz="8" w:space="0" w:color="000000"/>
              <w:left w:val="single" w:sz="8" w:space="0" w:color="000000"/>
              <w:bottom w:val="single" w:sz="8" w:space="0" w:color="000000"/>
              <w:right w:val="single" w:sz="8" w:space="0" w:color="FFFFFF"/>
            </w:tcBorders>
            <w:shd w:val="clear" w:color="auto" w:fill="0F243E"/>
            <w:tcMar>
              <w:top w:w="100" w:type="dxa"/>
              <w:left w:w="100" w:type="dxa"/>
              <w:bottom w:w="100" w:type="dxa"/>
              <w:right w:w="100" w:type="dxa"/>
            </w:tcMar>
          </w:tcPr>
          <w:p w14:paraId="1B0170F0" w14:textId="1C789460" w:rsidR="00223755" w:rsidRPr="002A4EB7" w:rsidRDefault="00223755">
            <w:pPr>
              <w:spacing w:before="240" w:after="240"/>
              <w:ind w:left="0" w:right="0" w:firstLine="0"/>
              <w:rPr>
                <w:rFonts w:eastAsia="Times New Roman" w:cs="Times New Roman"/>
                <w:b/>
                <w:i/>
                <w:sz w:val="20"/>
                <w:szCs w:val="20"/>
              </w:rPr>
            </w:pPr>
          </w:p>
        </w:tc>
        <w:tc>
          <w:tcPr>
            <w:tcW w:w="6030" w:type="dxa"/>
            <w:tcBorders>
              <w:top w:val="single" w:sz="8" w:space="0" w:color="000000"/>
              <w:left w:val="nil"/>
              <w:bottom w:val="single" w:sz="8" w:space="0" w:color="000000"/>
              <w:right w:val="single" w:sz="8" w:space="0" w:color="000000"/>
            </w:tcBorders>
            <w:shd w:val="clear" w:color="auto" w:fill="0F243E"/>
            <w:tcMar>
              <w:top w:w="100" w:type="dxa"/>
              <w:left w:w="100" w:type="dxa"/>
              <w:bottom w:w="100" w:type="dxa"/>
              <w:right w:w="100" w:type="dxa"/>
            </w:tcMar>
          </w:tcPr>
          <w:p w14:paraId="21566DFF" w14:textId="5024525D" w:rsidR="00223755" w:rsidRPr="002A4EB7" w:rsidRDefault="00223755">
            <w:pPr>
              <w:spacing w:before="240" w:after="240"/>
              <w:ind w:left="0" w:right="0" w:firstLine="0"/>
              <w:rPr>
                <w:rFonts w:eastAsia="Arial" w:cs="Arial"/>
                <w:b/>
                <w:i/>
                <w:sz w:val="20"/>
                <w:szCs w:val="20"/>
              </w:rPr>
            </w:pPr>
          </w:p>
        </w:tc>
      </w:tr>
      <w:tr w:rsidR="00223755" w:rsidRPr="002A4EB7" w14:paraId="5EA7C6B0" w14:textId="77777777" w:rsidTr="001D017C">
        <w:trPr>
          <w:trHeight w:val="557"/>
        </w:trPr>
        <w:tc>
          <w:tcPr>
            <w:tcW w:w="3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5DF624" w14:textId="06DACBD9" w:rsidR="00223755" w:rsidRPr="00860D89" w:rsidRDefault="00860D89" w:rsidP="00860D89">
            <w:pPr>
              <w:spacing w:before="60" w:after="60"/>
              <w:ind w:left="0" w:right="0" w:firstLine="0"/>
              <w:rPr>
                <w:rFonts w:eastAsia="Times New Roman" w:cs="Times New Roman"/>
                <w:b/>
                <w:i/>
                <w:sz w:val="20"/>
                <w:szCs w:val="20"/>
                <w:lang w:val="ka-GE"/>
              </w:rPr>
            </w:pPr>
            <w:r>
              <w:rPr>
                <w:rFonts w:eastAsia="Times New Roman" w:cs="Times New Roman"/>
                <w:b/>
                <w:i/>
                <w:sz w:val="20"/>
                <w:szCs w:val="20"/>
                <w:lang w:val="ka-GE"/>
              </w:rPr>
              <w:t xml:space="preserve">ძირითადი საკითხები </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14:paraId="78B8A53B" w14:textId="0881986F" w:rsidR="00223755" w:rsidRPr="00860D89" w:rsidRDefault="002A4EB7">
            <w:pPr>
              <w:spacing w:before="60" w:after="60"/>
              <w:ind w:left="0" w:right="0" w:firstLine="0"/>
              <w:rPr>
                <w:rFonts w:eastAsia="Arial" w:cs="Arial"/>
                <w:b/>
                <w:i/>
                <w:sz w:val="20"/>
                <w:szCs w:val="20"/>
                <w:lang w:val="ka-GE"/>
              </w:rPr>
            </w:pPr>
            <w:r w:rsidRPr="002A4EB7">
              <w:rPr>
                <w:rFonts w:eastAsia="Arial" w:cs="Arial"/>
                <w:b/>
                <w:i/>
                <w:sz w:val="20"/>
                <w:szCs w:val="20"/>
              </w:rPr>
              <w:t xml:space="preserve"> </w:t>
            </w:r>
            <w:r w:rsidR="00860D89">
              <w:rPr>
                <w:rFonts w:eastAsia="Arial" w:cs="Arial"/>
                <w:b/>
                <w:i/>
                <w:sz w:val="20"/>
                <w:szCs w:val="20"/>
                <w:lang w:val="ka-GE"/>
              </w:rPr>
              <w:t xml:space="preserve">შინაარსი </w:t>
            </w:r>
          </w:p>
        </w:tc>
      </w:tr>
      <w:tr w:rsidR="00860D89" w:rsidRPr="002A4EB7" w14:paraId="7AB65FBC" w14:textId="77777777" w:rsidTr="001D017C">
        <w:trPr>
          <w:trHeight w:val="476"/>
        </w:trPr>
        <w:tc>
          <w:tcPr>
            <w:tcW w:w="3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59B821" w14:textId="2AD8E21E" w:rsidR="00860D89" w:rsidRPr="00FB5E4F" w:rsidRDefault="00860D89">
            <w:pPr>
              <w:spacing w:before="60" w:after="60"/>
              <w:ind w:left="0" w:right="0" w:firstLine="0"/>
              <w:rPr>
                <w:rFonts w:eastAsia="Arial" w:cs="Arial"/>
                <w:b/>
                <w:sz w:val="20"/>
                <w:szCs w:val="20"/>
              </w:rPr>
            </w:pPr>
            <w:r w:rsidRPr="00FB5E4F">
              <w:rPr>
                <w:rFonts w:eastAsia="Arial" w:cs="Arial"/>
                <w:b/>
                <w:sz w:val="20"/>
                <w:szCs w:val="20"/>
              </w:rPr>
              <w:t xml:space="preserve">1. </w:t>
            </w:r>
            <w:r w:rsidRPr="00FB5E4F">
              <w:rPr>
                <w:rFonts w:eastAsia="Arial Unicode MS" w:cs="Arial Unicode MS"/>
                <w:b/>
                <w:sz w:val="20"/>
                <w:szCs w:val="20"/>
              </w:rPr>
              <w:t>შესავალი</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14:paraId="37F986D5" w14:textId="77777777" w:rsidR="00860D89" w:rsidRPr="002A4EB7" w:rsidRDefault="00860D89">
            <w:pPr>
              <w:spacing w:before="60" w:after="60"/>
              <w:ind w:left="0" w:right="0" w:firstLine="0"/>
              <w:rPr>
                <w:rFonts w:eastAsia="Arial" w:cs="Arial"/>
                <w:b/>
                <w:i/>
                <w:sz w:val="20"/>
                <w:szCs w:val="20"/>
              </w:rPr>
            </w:pPr>
          </w:p>
        </w:tc>
      </w:tr>
      <w:tr w:rsidR="00223755" w:rsidRPr="002A4EB7" w14:paraId="5F12C367" w14:textId="77777777" w:rsidTr="0033758A">
        <w:trPr>
          <w:trHeight w:val="860"/>
        </w:trPr>
        <w:tc>
          <w:tcPr>
            <w:tcW w:w="3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57E2A52" w14:textId="0FCE1090" w:rsidR="00223755" w:rsidRPr="002A4EB7" w:rsidRDefault="001D017C">
            <w:pPr>
              <w:spacing w:before="60" w:after="60"/>
              <w:ind w:left="0" w:right="0" w:firstLine="0"/>
              <w:rPr>
                <w:rFonts w:eastAsia="Times New Roman" w:cs="Times New Roman"/>
                <w:sz w:val="20"/>
                <w:szCs w:val="20"/>
              </w:rPr>
            </w:pPr>
            <w:r>
              <w:rPr>
                <w:rFonts w:eastAsia="Arial" w:cs="Arial"/>
                <w:sz w:val="20"/>
                <w:szCs w:val="20"/>
              </w:rPr>
              <w:lastRenderedPageBreak/>
              <w:t>1.1</w:t>
            </w:r>
            <w:r w:rsidR="002A4EB7" w:rsidRPr="002A4EB7">
              <w:rPr>
                <w:rFonts w:eastAsia="Arial" w:cs="Arial"/>
                <w:sz w:val="20"/>
                <w:szCs w:val="20"/>
              </w:rPr>
              <w:t xml:space="preserve"> </w:t>
            </w:r>
            <w:r w:rsidR="002A4EB7" w:rsidRPr="002A4EB7">
              <w:rPr>
                <w:rFonts w:eastAsia="Arial Unicode MS" w:cs="Arial Unicode MS"/>
                <w:sz w:val="20"/>
                <w:szCs w:val="20"/>
              </w:rPr>
              <w:t>საწყისი ინფორმაცია</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14:paraId="342A8A92" w14:textId="77777777" w:rsidR="00223755" w:rsidRPr="002A4EB7" w:rsidRDefault="002A4EB7">
            <w:pPr>
              <w:spacing w:before="60" w:after="60"/>
              <w:ind w:left="0" w:right="0" w:firstLine="0"/>
              <w:rPr>
                <w:rFonts w:eastAsia="Times New Roman" w:cs="Times New Roman"/>
                <w:sz w:val="20"/>
                <w:szCs w:val="20"/>
              </w:rPr>
            </w:pPr>
            <w:r w:rsidRPr="002A4EB7">
              <w:rPr>
                <w:rFonts w:eastAsia="Arial Unicode MS" w:cs="Arial Unicode MS"/>
                <w:sz w:val="20"/>
                <w:szCs w:val="20"/>
              </w:rPr>
              <w:t>ზიანის დადგომამდე ტერიტორიის საწყისი ინფორმაცია (ლიტერატურა, არსებული კვლევითი მონაცემები და სხვა) და გარემოსთვის მიყენებული მნიშვნელოვანი ზიანის აღწერა</w:t>
            </w:r>
          </w:p>
        </w:tc>
      </w:tr>
      <w:tr w:rsidR="00223755" w:rsidRPr="002A4EB7" w14:paraId="2633CF22" w14:textId="77777777" w:rsidTr="001D017C">
        <w:trPr>
          <w:trHeight w:val="773"/>
        </w:trPr>
        <w:tc>
          <w:tcPr>
            <w:tcW w:w="3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DF2161" w14:textId="1D4E9780" w:rsidR="00223755" w:rsidRPr="002A4EB7" w:rsidRDefault="001D017C">
            <w:pPr>
              <w:spacing w:before="60" w:after="60"/>
              <w:ind w:left="0" w:right="0" w:firstLine="0"/>
              <w:rPr>
                <w:rFonts w:eastAsia="Times New Roman" w:cs="Times New Roman"/>
                <w:sz w:val="20"/>
                <w:szCs w:val="20"/>
              </w:rPr>
            </w:pPr>
            <w:r>
              <w:rPr>
                <w:rFonts w:eastAsia="Arial" w:cs="Arial"/>
                <w:sz w:val="20"/>
                <w:szCs w:val="20"/>
              </w:rPr>
              <w:t xml:space="preserve">1.2 </w:t>
            </w:r>
            <w:r w:rsidR="002A4EB7" w:rsidRPr="002A4EB7">
              <w:rPr>
                <w:rFonts w:eastAsia="Arial Unicode MS" w:cs="Arial Unicode MS"/>
                <w:sz w:val="20"/>
                <w:szCs w:val="20"/>
              </w:rPr>
              <w:t>ამოცანა</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14:paraId="241073B6" w14:textId="77777777" w:rsidR="00223755" w:rsidRPr="002A4EB7" w:rsidRDefault="002A4EB7">
            <w:pPr>
              <w:spacing w:before="60" w:after="60"/>
              <w:ind w:left="0" w:right="0" w:firstLine="0"/>
              <w:rPr>
                <w:rFonts w:eastAsia="Times New Roman" w:cs="Times New Roman"/>
                <w:sz w:val="20"/>
                <w:szCs w:val="20"/>
              </w:rPr>
            </w:pPr>
            <w:r w:rsidRPr="002A4EB7">
              <w:rPr>
                <w:rFonts w:eastAsia="Arial Unicode MS" w:cs="Arial Unicode MS"/>
                <w:sz w:val="20"/>
                <w:szCs w:val="20"/>
              </w:rPr>
              <w:t>შემოთავაზებული გამოსასწორებელი ღონისძიებებისა და მათი განხორციელების მოკლე აღწერა</w:t>
            </w:r>
          </w:p>
        </w:tc>
      </w:tr>
      <w:tr w:rsidR="00223755" w:rsidRPr="002A4EB7" w14:paraId="60C385E7" w14:textId="77777777" w:rsidTr="001D017C">
        <w:trPr>
          <w:trHeight w:val="1520"/>
        </w:trPr>
        <w:tc>
          <w:tcPr>
            <w:tcW w:w="3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9DFFCE" w14:textId="3760329F" w:rsidR="00223755" w:rsidRPr="002A4EB7" w:rsidRDefault="001D017C">
            <w:pPr>
              <w:spacing w:before="60" w:after="60"/>
              <w:ind w:left="0" w:right="0" w:firstLine="0"/>
              <w:rPr>
                <w:rFonts w:eastAsia="Times New Roman" w:cs="Times New Roman"/>
                <w:sz w:val="20"/>
                <w:szCs w:val="20"/>
              </w:rPr>
            </w:pPr>
            <w:r>
              <w:rPr>
                <w:rFonts w:eastAsia="Arial" w:cs="Arial"/>
                <w:sz w:val="20"/>
                <w:szCs w:val="20"/>
              </w:rPr>
              <w:t xml:space="preserve">1.3 </w:t>
            </w:r>
            <w:r w:rsidR="002A4EB7" w:rsidRPr="002A4EB7">
              <w:rPr>
                <w:rFonts w:eastAsia="Arial Unicode MS" w:cs="Arial Unicode MS"/>
                <w:sz w:val="20"/>
                <w:szCs w:val="20"/>
              </w:rPr>
              <w:t>მიზანი</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14:paraId="446B3B02" w14:textId="77777777" w:rsidR="00223755" w:rsidRPr="002A4EB7" w:rsidRDefault="002A4EB7">
            <w:pPr>
              <w:spacing w:before="60" w:after="60"/>
              <w:ind w:left="0" w:right="0" w:firstLine="0"/>
              <w:rPr>
                <w:rFonts w:eastAsia="Times New Roman" w:cs="Times New Roman"/>
                <w:sz w:val="20"/>
                <w:szCs w:val="20"/>
              </w:rPr>
            </w:pPr>
            <w:r w:rsidRPr="002A4EB7">
              <w:rPr>
                <w:rFonts w:eastAsia="Arial Unicode MS" w:cs="Arial Unicode MS"/>
                <w:sz w:val="20"/>
                <w:szCs w:val="20"/>
              </w:rPr>
              <w:t>დეგრადაციისა და გამოსასწორებელი ღონისძიებების, გამოყენებული მეთოდოლოგიის და ანგარიშის სტრუქტურის, გამოსასწორებელი ღონისძიებების მიზნების და კრიტერიუმების, ძირითადი დაინტერესებული პირების განსაზღვრა</w:t>
            </w:r>
          </w:p>
        </w:tc>
      </w:tr>
      <w:tr w:rsidR="00223755" w:rsidRPr="002A4EB7" w14:paraId="680DF50D" w14:textId="77777777" w:rsidTr="001D017C">
        <w:trPr>
          <w:trHeight w:val="872"/>
        </w:trPr>
        <w:tc>
          <w:tcPr>
            <w:tcW w:w="3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F4E860" w14:textId="3C8B90A8" w:rsidR="00223755" w:rsidRPr="002A4EB7" w:rsidRDefault="001D017C">
            <w:pPr>
              <w:spacing w:before="60" w:after="60"/>
              <w:ind w:left="0" w:right="0" w:firstLine="0"/>
              <w:rPr>
                <w:rFonts w:eastAsia="Times New Roman" w:cs="Times New Roman"/>
                <w:sz w:val="20"/>
                <w:szCs w:val="20"/>
              </w:rPr>
            </w:pPr>
            <w:r>
              <w:rPr>
                <w:rFonts w:eastAsia="Arial" w:cs="Arial"/>
                <w:sz w:val="20"/>
                <w:szCs w:val="20"/>
              </w:rPr>
              <w:t xml:space="preserve">1.4 </w:t>
            </w:r>
            <w:r w:rsidR="002A4EB7" w:rsidRPr="002A4EB7">
              <w:rPr>
                <w:rFonts w:eastAsia="Arial Unicode MS" w:cs="Arial Unicode MS"/>
                <w:sz w:val="20"/>
                <w:szCs w:val="20"/>
              </w:rPr>
              <w:t>მეთოდოლოგია</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14:paraId="19839593" w14:textId="77777777" w:rsidR="00223755" w:rsidRPr="002A4EB7" w:rsidRDefault="002A4EB7">
            <w:pPr>
              <w:spacing w:before="60" w:after="60"/>
              <w:ind w:left="0" w:right="0" w:firstLine="0"/>
              <w:rPr>
                <w:rFonts w:eastAsia="Times New Roman" w:cs="Times New Roman"/>
                <w:sz w:val="20"/>
                <w:szCs w:val="20"/>
              </w:rPr>
            </w:pPr>
            <w:r w:rsidRPr="002A4EB7">
              <w:rPr>
                <w:rFonts w:eastAsia="Arial Unicode MS" w:cs="Arial Unicode MS"/>
                <w:sz w:val="20"/>
                <w:szCs w:val="20"/>
              </w:rPr>
              <w:t>შეფასებისა და გამოსასწორებელი ღონისძიების მეთოდოლოგიის აღწერა</w:t>
            </w:r>
          </w:p>
        </w:tc>
      </w:tr>
      <w:tr w:rsidR="00223755" w:rsidRPr="002A4EB7" w14:paraId="4CD69333" w14:textId="77777777" w:rsidTr="001D017C">
        <w:trPr>
          <w:trHeight w:val="539"/>
        </w:trPr>
        <w:tc>
          <w:tcPr>
            <w:tcW w:w="3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A7EECF4" w14:textId="77777777" w:rsidR="00223755" w:rsidRPr="002A4EB7" w:rsidRDefault="002A4EB7">
            <w:pPr>
              <w:spacing w:before="60" w:after="60"/>
              <w:ind w:left="0" w:right="0" w:firstLine="0"/>
              <w:rPr>
                <w:rFonts w:eastAsia="Times New Roman" w:cs="Times New Roman"/>
                <w:b/>
                <w:sz w:val="20"/>
                <w:szCs w:val="20"/>
              </w:rPr>
            </w:pPr>
            <w:r w:rsidRPr="002A4EB7">
              <w:rPr>
                <w:rFonts w:eastAsia="Arial" w:cs="Arial"/>
                <w:b/>
                <w:sz w:val="20"/>
                <w:szCs w:val="20"/>
              </w:rPr>
              <w:t xml:space="preserve">2. </w:t>
            </w:r>
            <w:r w:rsidRPr="002A4EB7">
              <w:rPr>
                <w:rFonts w:eastAsia="Arial Unicode MS" w:cs="Arial Unicode MS"/>
                <w:b/>
                <w:sz w:val="20"/>
                <w:szCs w:val="20"/>
              </w:rPr>
              <w:t>ტერიტორიის აღწერა</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14:paraId="725548CB" w14:textId="77777777" w:rsidR="00223755" w:rsidRPr="002A4EB7" w:rsidRDefault="002A4EB7">
            <w:pPr>
              <w:spacing w:before="60" w:after="60"/>
              <w:ind w:left="0" w:right="0" w:firstLine="0"/>
              <w:rPr>
                <w:rFonts w:eastAsia="Arial" w:cs="Arial"/>
                <w:sz w:val="20"/>
                <w:szCs w:val="20"/>
              </w:rPr>
            </w:pPr>
            <w:r w:rsidRPr="002A4EB7">
              <w:rPr>
                <w:rFonts w:eastAsia="Arial" w:cs="Arial"/>
                <w:sz w:val="20"/>
                <w:szCs w:val="20"/>
              </w:rPr>
              <w:t xml:space="preserve"> </w:t>
            </w:r>
          </w:p>
        </w:tc>
      </w:tr>
      <w:tr w:rsidR="00223755" w:rsidRPr="002A4EB7" w14:paraId="1C883F36" w14:textId="77777777" w:rsidTr="001D017C">
        <w:trPr>
          <w:trHeight w:val="1340"/>
        </w:trPr>
        <w:tc>
          <w:tcPr>
            <w:tcW w:w="3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D9E451" w14:textId="146F059B" w:rsidR="00223755" w:rsidRPr="002A4EB7" w:rsidRDefault="001D017C">
            <w:pPr>
              <w:spacing w:before="60" w:after="60"/>
              <w:ind w:left="0" w:right="0" w:firstLine="0"/>
              <w:rPr>
                <w:rFonts w:eastAsia="Times New Roman" w:cs="Times New Roman"/>
                <w:sz w:val="20"/>
                <w:szCs w:val="20"/>
              </w:rPr>
            </w:pPr>
            <w:r>
              <w:rPr>
                <w:rFonts w:eastAsia="Arial" w:cs="Arial"/>
                <w:sz w:val="20"/>
                <w:szCs w:val="20"/>
              </w:rPr>
              <w:t xml:space="preserve">2.1 </w:t>
            </w:r>
            <w:r w:rsidR="002A4EB7" w:rsidRPr="002A4EB7">
              <w:rPr>
                <w:rFonts w:eastAsia="Arial Unicode MS" w:cs="Arial Unicode MS"/>
                <w:sz w:val="20"/>
                <w:szCs w:val="20"/>
              </w:rPr>
              <w:t>ტერიტორიის იდენტიფიცირება</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14:paraId="6818DAA1" w14:textId="77777777" w:rsidR="00223755" w:rsidRPr="002A4EB7" w:rsidRDefault="002A4EB7">
            <w:pPr>
              <w:spacing w:before="60" w:after="60"/>
              <w:ind w:left="0" w:right="0" w:firstLine="0"/>
              <w:rPr>
                <w:rFonts w:eastAsia="Times New Roman" w:cs="Times New Roman"/>
                <w:sz w:val="20"/>
                <w:szCs w:val="20"/>
              </w:rPr>
            </w:pPr>
            <w:r w:rsidRPr="002A4EB7">
              <w:rPr>
                <w:rFonts w:eastAsia="Arial Unicode MS" w:cs="Arial Unicode MS"/>
                <w:sz w:val="20"/>
                <w:szCs w:val="20"/>
              </w:rPr>
              <w:t>ტერიტორიის მდგომარეობა, არსებული მდგომარეობა და დაკვირვებები, საზღვრები, ზომა (ფართობი), საკუთრების და სარგებლობის ფორმა, ადგილმდებარეობა, ტერიტორიაზე ხელმისაწვდომობა და ძირითადი ეკონომიკური საქმიანობა</w:t>
            </w:r>
          </w:p>
        </w:tc>
      </w:tr>
      <w:tr w:rsidR="00223755" w:rsidRPr="002A4EB7" w14:paraId="7FD2AC56" w14:textId="77777777" w:rsidTr="001D017C">
        <w:trPr>
          <w:trHeight w:val="800"/>
        </w:trPr>
        <w:tc>
          <w:tcPr>
            <w:tcW w:w="3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EDC399" w14:textId="2BB49B97" w:rsidR="00223755" w:rsidRPr="002A4EB7" w:rsidRDefault="001D017C">
            <w:pPr>
              <w:spacing w:before="60" w:after="60"/>
              <w:ind w:left="0" w:right="0" w:firstLine="0"/>
              <w:rPr>
                <w:rFonts w:eastAsia="Times New Roman" w:cs="Times New Roman"/>
                <w:sz w:val="20"/>
                <w:szCs w:val="20"/>
              </w:rPr>
            </w:pPr>
            <w:r>
              <w:rPr>
                <w:rFonts w:eastAsia="Arial" w:cs="Arial"/>
                <w:sz w:val="20"/>
                <w:szCs w:val="20"/>
              </w:rPr>
              <w:t>2.2</w:t>
            </w:r>
            <w:r w:rsidR="002A4EB7" w:rsidRPr="002A4EB7">
              <w:rPr>
                <w:rFonts w:eastAsia="Arial" w:cs="Arial"/>
                <w:sz w:val="20"/>
                <w:szCs w:val="20"/>
              </w:rPr>
              <w:t xml:space="preserve"> </w:t>
            </w:r>
            <w:r w:rsidR="002A4EB7" w:rsidRPr="002A4EB7">
              <w:rPr>
                <w:rFonts w:eastAsia="Arial Unicode MS" w:cs="Arial Unicode MS"/>
                <w:sz w:val="20"/>
                <w:szCs w:val="20"/>
              </w:rPr>
              <w:t>ტერიტორიის დოკუმენტაცია</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14:paraId="09759B47" w14:textId="77777777" w:rsidR="00223755" w:rsidRPr="002A4EB7" w:rsidRDefault="002A4EB7">
            <w:pPr>
              <w:spacing w:before="60" w:after="60"/>
              <w:ind w:left="0" w:right="0" w:firstLine="0"/>
              <w:rPr>
                <w:rFonts w:eastAsia="Times New Roman" w:cs="Times New Roman"/>
                <w:sz w:val="20"/>
                <w:szCs w:val="20"/>
              </w:rPr>
            </w:pPr>
            <w:r w:rsidRPr="002A4EB7">
              <w:rPr>
                <w:rFonts w:eastAsia="Arial Unicode MS" w:cs="Arial Unicode MS"/>
                <w:sz w:val="20"/>
                <w:szCs w:val="20"/>
              </w:rPr>
              <w:t>ტერიტორიასთან დაკავშირებული დოკუმენტაცია, მათ შორის, ნებართვები, რუკები, გეგმები და სხვა.</w:t>
            </w:r>
          </w:p>
        </w:tc>
      </w:tr>
      <w:tr w:rsidR="00223755" w:rsidRPr="002A4EB7" w14:paraId="3937A33E" w14:textId="77777777" w:rsidTr="001D017C">
        <w:trPr>
          <w:trHeight w:val="737"/>
        </w:trPr>
        <w:tc>
          <w:tcPr>
            <w:tcW w:w="3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2A4C43" w14:textId="130D91BC" w:rsidR="00223755" w:rsidRPr="002A4EB7" w:rsidRDefault="001D017C">
            <w:pPr>
              <w:spacing w:before="60" w:after="60"/>
              <w:ind w:left="0" w:right="0" w:firstLine="0"/>
              <w:rPr>
                <w:rFonts w:eastAsia="Times New Roman" w:cs="Times New Roman"/>
                <w:sz w:val="20"/>
                <w:szCs w:val="20"/>
              </w:rPr>
            </w:pPr>
            <w:r>
              <w:rPr>
                <w:rFonts w:eastAsia="Arial" w:cs="Arial"/>
                <w:sz w:val="20"/>
                <w:szCs w:val="20"/>
              </w:rPr>
              <w:t xml:space="preserve">2.3 </w:t>
            </w:r>
            <w:r w:rsidR="002A4EB7" w:rsidRPr="002A4EB7">
              <w:rPr>
                <w:rFonts w:eastAsia="Arial Unicode MS" w:cs="Arial Unicode MS"/>
                <w:sz w:val="20"/>
                <w:szCs w:val="20"/>
              </w:rPr>
              <w:t>ტერიტორიის ისტორია</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14:paraId="01BC8B46" w14:textId="77777777" w:rsidR="00223755" w:rsidRPr="002A4EB7" w:rsidRDefault="002A4EB7">
            <w:pPr>
              <w:spacing w:before="60" w:after="60"/>
              <w:ind w:left="0" w:right="0" w:firstLine="0"/>
              <w:rPr>
                <w:rFonts w:eastAsia="Times New Roman" w:cs="Times New Roman"/>
                <w:sz w:val="20"/>
                <w:szCs w:val="20"/>
              </w:rPr>
            </w:pPr>
            <w:r w:rsidRPr="002A4EB7">
              <w:rPr>
                <w:rFonts w:eastAsia="Arial Unicode MS" w:cs="Arial Unicode MS"/>
                <w:sz w:val="20"/>
                <w:szCs w:val="20"/>
              </w:rPr>
              <w:t>ისტორიული მონაცემები და სარგებლობის მოკლე აღწერა, მათ შორის, მიმდებარე ტერიტორიისთვის</w:t>
            </w:r>
          </w:p>
        </w:tc>
      </w:tr>
      <w:tr w:rsidR="00223755" w:rsidRPr="002A4EB7" w14:paraId="27FA712A" w14:textId="77777777" w:rsidTr="0033758A">
        <w:trPr>
          <w:trHeight w:val="860"/>
        </w:trPr>
        <w:tc>
          <w:tcPr>
            <w:tcW w:w="3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7E5ED0" w14:textId="6522E162" w:rsidR="00223755" w:rsidRPr="002A4EB7" w:rsidRDefault="001D017C">
            <w:pPr>
              <w:spacing w:before="60" w:after="60"/>
              <w:ind w:left="0" w:right="0" w:firstLine="0"/>
              <w:rPr>
                <w:rFonts w:eastAsia="Times New Roman" w:cs="Times New Roman"/>
                <w:sz w:val="20"/>
                <w:szCs w:val="20"/>
              </w:rPr>
            </w:pPr>
            <w:r>
              <w:rPr>
                <w:rFonts w:eastAsia="Arial" w:cs="Arial"/>
                <w:sz w:val="20"/>
                <w:szCs w:val="20"/>
              </w:rPr>
              <w:t xml:space="preserve">2.4 </w:t>
            </w:r>
            <w:r w:rsidR="002A4EB7" w:rsidRPr="002A4EB7">
              <w:rPr>
                <w:rFonts w:eastAsia="Arial Unicode MS" w:cs="Arial Unicode MS"/>
                <w:sz w:val="20"/>
                <w:szCs w:val="20"/>
              </w:rPr>
              <w:t>ტერიტორიის გარემოსდაცვითი ასპექტების აღწერა</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14:paraId="59082183" w14:textId="77777777" w:rsidR="00223755" w:rsidRPr="002A4EB7" w:rsidRDefault="002A4EB7">
            <w:pPr>
              <w:spacing w:before="60" w:after="60"/>
              <w:ind w:left="0" w:right="0" w:firstLine="0"/>
              <w:rPr>
                <w:rFonts w:eastAsia="Times New Roman" w:cs="Times New Roman"/>
                <w:sz w:val="20"/>
                <w:szCs w:val="20"/>
              </w:rPr>
            </w:pPr>
            <w:r w:rsidRPr="002A4EB7">
              <w:rPr>
                <w:rFonts w:eastAsia="Arial Unicode MS" w:cs="Arial Unicode MS"/>
                <w:sz w:val="20"/>
                <w:szCs w:val="20"/>
              </w:rPr>
              <w:t xml:space="preserve">ბუნებრივი რესურსებისა ან/და მომსახურების აღწერა </w:t>
            </w:r>
          </w:p>
        </w:tc>
      </w:tr>
      <w:tr w:rsidR="00223755" w:rsidRPr="002A4EB7" w14:paraId="76E72214" w14:textId="77777777" w:rsidTr="001D017C">
        <w:trPr>
          <w:trHeight w:val="773"/>
        </w:trPr>
        <w:tc>
          <w:tcPr>
            <w:tcW w:w="3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D4122D" w14:textId="160D6854" w:rsidR="00223755" w:rsidRPr="002A4EB7" w:rsidRDefault="001D017C">
            <w:pPr>
              <w:spacing w:before="60" w:after="60"/>
              <w:ind w:left="0" w:right="0" w:firstLine="0"/>
              <w:rPr>
                <w:rFonts w:eastAsia="Times New Roman" w:cs="Times New Roman"/>
                <w:sz w:val="20"/>
                <w:szCs w:val="20"/>
              </w:rPr>
            </w:pPr>
            <w:r>
              <w:rPr>
                <w:rFonts w:eastAsia="Arial" w:cs="Arial"/>
                <w:sz w:val="20"/>
                <w:szCs w:val="20"/>
              </w:rPr>
              <w:t>2.5</w:t>
            </w:r>
            <w:r w:rsidR="002A4EB7" w:rsidRPr="002A4EB7">
              <w:rPr>
                <w:rFonts w:eastAsia="Arial Unicode MS" w:cs="Arial Unicode MS"/>
                <w:sz w:val="20"/>
                <w:szCs w:val="20"/>
              </w:rPr>
              <w:t>გამოსასწორებელი ღონისძიების მასშტაბი</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14:paraId="5BCA31D8" w14:textId="77777777" w:rsidR="00223755" w:rsidRPr="002A4EB7" w:rsidRDefault="002A4EB7">
            <w:pPr>
              <w:spacing w:before="60" w:after="60"/>
              <w:ind w:left="0" w:right="0" w:firstLine="0"/>
              <w:rPr>
                <w:rFonts w:eastAsia="Times New Roman" w:cs="Times New Roman"/>
                <w:sz w:val="20"/>
                <w:szCs w:val="20"/>
              </w:rPr>
            </w:pPr>
            <w:r w:rsidRPr="002A4EB7">
              <w:rPr>
                <w:rFonts w:eastAsia="Arial Unicode MS" w:cs="Arial Unicode MS"/>
                <w:sz w:val="20"/>
                <w:szCs w:val="20"/>
              </w:rPr>
              <w:t>გამოსასწორებელი ღონისძიების შემოთავაზებული მასშტაბი</w:t>
            </w:r>
          </w:p>
        </w:tc>
      </w:tr>
      <w:tr w:rsidR="00223755" w:rsidRPr="002A4EB7" w14:paraId="2B711BC0" w14:textId="77777777" w:rsidTr="001D017C">
        <w:trPr>
          <w:trHeight w:val="791"/>
        </w:trPr>
        <w:tc>
          <w:tcPr>
            <w:tcW w:w="3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1347B6" w14:textId="72126BFE" w:rsidR="00223755" w:rsidRPr="002A4EB7" w:rsidRDefault="001D017C">
            <w:pPr>
              <w:spacing w:before="60" w:after="60"/>
              <w:ind w:left="0" w:right="0" w:firstLine="0"/>
              <w:rPr>
                <w:rFonts w:eastAsia="Times New Roman" w:cs="Times New Roman"/>
                <w:sz w:val="20"/>
                <w:szCs w:val="20"/>
              </w:rPr>
            </w:pPr>
            <w:r>
              <w:rPr>
                <w:rFonts w:eastAsia="Arial" w:cs="Arial"/>
                <w:sz w:val="20"/>
                <w:szCs w:val="20"/>
              </w:rPr>
              <w:t xml:space="preserve">2.6 </w:t>
            </w:r>
            <w:r w:rsidR="002A4EB7" w:rsidRPr="002A4EB7">
              <w:rPr>
                <w:rFonts w:eastAsia="Arial Unicode MS" w:cs="Arial Unicode MS"/>
                <w:sz w:val="20"/>
                <w:szCs w:val="20"/>
              </w:rPr>
              <w:t>დაინტერესებული პირები</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14:paraId="2AB2E111" w14:textId="77777777" w:rsidR="00223755" w:rsidRPr="002A4EB7" w:rsidRDefault="002A4EB7">
            <w:pPr>
              <w:spacing w:before="60" w:after="60"/>
              <w:ind w:left="0" w:right="0" w:firstLine="0"/>
              <w:rPr>
                <w:rFonts w:eastAsia="Times New Roman" w:cs="Times New Roman"/>
                <w:sz w:val="20"/>
                <w:szCs w:val="20"/>
              </w:rPr>
            </w:pPr>
            <w:r w:rsidRPr="002A4EB7">
              <w:rPr>
                <w:rFonts w:eastAsia="Arial Unicode MS" w:cs="Arial Unicode MS"/>
                <w:sz w:val="20"/>
                <w:szCs w:val="20"/>
              </w:rPr>
              <w:t xml:space="preserve">ძირითადი დაინტერესებული პირების იდენტიფიცირება და მათზე მითითება (მათ შორის კონსულტაციების შედეგები) </w:t>
            </w:r>
          </w:p>
        </w:tc>
      </w:tr>
      <w:tr w:rsidR="00223755" w:rsidRPr="002A4EB7" w14:paraId="5F1FA702" w14:textId="77777777" w:rsidTr="001D017C">
        <w:trPr>
          <w:trHeight w:val="809"/>
        </w:trPr>
        <w:tc>
          <w:tcPr>
            <w:tcW w:w="3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424EAC" w14:textId="77777777" w:rsidR="00223755" w:rsidRPr="002A4EB7" w:rsidRDefault="002A4EB7" w:rsidP="00D466ED">
            <w:pPr>
              <w:spacing w:before="60" w:after="60"/>
              <w:ind w:left="0" w:right="0" w:firstLine="0"/>
              <w:jc w:val="left"/>
              <w:rPr>
                <w:rFonts w:eastAsia="Times New Roman" w:cs="Times New Roman"/>
                <w:b/>
                <w:sz w:val="20"/>
                <w:szCs w:val="20"/>
              </w:rPr>
            </w:pPr>
            <w:r w:rsidRPr="002A4EB7">
              <w:rPr>
                <w:rFonts w:eastAsia="Arial" w:cs="Arial"/>
                <w:b/>
                <w:sz w:val="20"/>
                <w:szCs w:val="20"/>
              </w:rPr>
              <w:t xml:space="preserve">3. </w:t>
            </w:r>
            <w:r w:rsidRPr="002A4EB7">
              <w:rPr>
                <w:rFonts w:eastAsia="Arial Unicode MS" w:cs="Arial Unicode MS"/>
                <w:b/>
                <w:sz w:val="20"/>
                <w:szCs w:val="20"/>
              </w:rPr>
              <w:t>ზიანის მიმყენებელი ძირითადი ფაქტორების იდენტიფიცირება და აღწერა</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14:paraId="63D0DF9E" w14:textId="77777777" w:rsidR="00223755" w:rsidRPr="002A4EB7" w:rsidRDefault="002A4EB7">
            <w:pPr>
              <w:spacing w:before="60" w:after="60"/>
              <w:ind w:left="0" w:right="0" w:firstLine="0"/>
              <w:rPr>
                <w:rFonts w:eastAsia="Times New Roman" w:cs="Times New Roman"/>
                <w:sz w:val="20"/>
                <w:szCs w:val="20"/>
              </w:rPr>
            </w:pPr>
            <w:r w:rsidRPr="002A4EB7">
              <w:rPr>
                <w:rFonts w:eastAsia="Arial Unicode MS" w:cs="Arial Unicode MS"/>
                <w:sz w:val="20"/>
                <w:szCs w:val="20"/>
              </w:rPr>
              <w:t>მნიშვნელოვანი ზიანის ძირითადი გამომწვევი წყაროების აღწერა</w:t>
            </w:r>
          </w:p>
        </w:tc>
      </w:tr>
      <w:tr w:rsidR="00223755" w:rsidRPr="002A4EB7" w14:paraId="1489E4A8" w14:textId="77777777" w:rsidTr="001D017C">
        <w:trPr>
          <w:trHeight w:val="1088"/>
        </w:trPr>
        <w:tc>
          <w:tcPr>
            <w:tcW w:w="3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56E62B" w14:textId="31A347DF" w:rsidR="00223755" w:rsidRPr="002A4EB7" w:rsidRDefault="00D466ED" w:rsidP="00D466ED">
            <w:pPr>
              <w:spacing w:before="60" w:after="60"/>
              <w:ind w:left="0" w:right="0" w:firstLine="0"/>
              <w:jc w:val="left"/>
              <w:rPr>
                <w:rFonts w:eastAsia="Times New Roman" w:cs="Times New Roman"/>
                <w:b/>
                <w:sz w:val="20"/>
                <w:szCs w:val="20"/>
              </w:rPr>
            </w:pPr>
            <w:r>
              <w:rPr>
                <w:rFonts w:eastAsia="Arial" w:cs="Arial"/>
                <w:b/>
                <w:sz w:val="20"/>
                <w:szCs w:val="20"/>
              </w:rPr>
              <w:lastRenderedPageBreak/>
              <w:t>4.</w:t>
            </w:r>
            <w:r w:rsidR="002A4EB7" w:rsidRPr="002A4EB7">
              <w:rPr>
                <w:rFonts w:eastAsia="Arial Unicode MS" w:cs="Arial Unicode MS"/>
                <w:b/>
                <w:sz w:val="20"/>
                <w:szCs w:val="20"/>
              </w:rPr>
              <w:t>შემოთავაზებული გამოსასწორებელი ღონისძიებების ვარიანტები და მეთოდოლოგია</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14:paraId="0CC8F5C9" w14:textId="63C50D6F" w:rsidR="00223755" w:rsidRPr="002A4EB7" w:rsidRDefault="002A4EB7">
            <w:pPr>
              <w:spacing w:before="60" w:after="60"/>
              <w:ind w:left="0" w:right="0" w:firstLine="0"/>
              <w:rPr>
                <w:rFonts w:eastAsia="Times New Roman" w:cs="Times New Roman"/>
                <w:sz w:val="20"/>
                <w:szCs w:val="20"/>
              </w:rPr>
            </w:pPr>
            <w:r w:rsidRPr="002A4EB7">
              <w:rPr>
                <w:rFonts w:eastAsia="Arial Unicode MS" w:cs="Arial Unicode MS"/>
                <w:sz w:val="20"/>
                <w:szCs w:val="20"/>
              </w:rPr>
              <w:t>შემოთავაზებული</w:t>
            </w:r>
            <w:r w:rsidR="00FB5E4F">
              <w:rPr>
                <w:rFonts w:eastAsia="Arial Unicode MS" w:cs="Arial Unicode MS"/>
                <w:sz w:val="20"/>
                <w:szCs w:val="20"/>
              </w:rPr>
              <w:t xml:space="preserve"> </w:t>
            </w:r>
            <w:r w:rsidRPr="002A4EB7">
              <w:rPr>
                <w:rFonts w:eastAsia="Arial Unicode MS" w:cs="Arial Unicode MS"/>
                <w:sz w:val="20"/>
                <w:szCs w:val="20"/>
              </w:rPr>
              <w:t xml:space="preserve">გამოსასწორებელი ღონისძიებების ვარიანტებისა და სტანდარტების აღწერა და მათი ეფექტურობის მაჩვენებლები </w:t>
            </w:r>
          </w:p>
        </w:tc>
      </w:tr>
      <w:tr w:rsidR="00223755" w:rsidRPr="002A4EB7" w14:paraId="230A5384" w14:textId="77777777" w:rsidTr="001D017C">
        <w:trPr>
          <w:trHeight w:val="1295"/>
        </w:trPr>
        <w:tc>
          <w:tcPr>
            <w:tcW w:w="3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15C332" w14:textId="24A03E9A" w:rsidR="00223755" w:rsidRPr="002A4EB7" w:rsidRDefault="00D466ED" w:rsidP="00D466ED">
            <w:pPr>
              <w:spacing w:before="60" w:after="60"/>
              <w:ind w:left="0" w:right="0" w:firstLine="0"/>
              <w:rPr>
                <w:rFonts w:eastAsia="Times New Roman" w:cs="Times New Roman"/>
                <w:b/>
                <w:sz w:val="20"/>
                <w:szCs w:val="20"/>
              </w:rPr>
            </w:pPr>
            <w:r>
              <w:rPr>
                <w:rFonts w:eastAsia="Arial Unicode MS" w:cs="Arial Unicode MS"/>
                <w:b/>
                <w:sz w:val="20"/>
                <w:szCs w:val="20"/>
              </w:rPr>
              <w:t>5.</w:t>
            </w:r>
            <w:r w:rsidR="002A4EB7" w:rsidRPr="002A4EB7">
              <w:rPr>
                <w:rFonts w:eastAsia="Arial Unicode MS" w:cs="Arial Unicode MS"/>
                <w:b/>
                <w:sz w:val="20"/>
                <w:szCs w:val="20"/>
              </w:rPr>
              <w:t>სავარაუდო გაუთვალისწინებელი გარემოებები და მათი გამოსწორება</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14:paraId="22EE178D" w14:textId="169F07E0" w:rsidR="00223755" w:rsidRPr="002A4EB7" w:rsidRDefault="002A4EB7" w:rsidP="001D017C">
            <w:pPr>
              <w:spacing w:before="60" w:after="60"/>
              <w:ind w:left="0" w:right="0" w:firstLine="0"/>
              <w:rPr>
                <w:rFonts w:eastAsia="Times New Roman" w:cs="Times New Roman"/>
                <w:sz w:val="20"/>
                <w:szCs w:val="20"/>
              </w:rPr>
            </w:pPr>
            <w:r w:rsidRPr="002A4EB7">
              <w:rPr>
                <w:rFonts w:eastAsia="Arial Unicode MS" w:cs="Arial Unicode MS"/>
                <w:sz w:val="20"/>
                <w:szCs w:val="20"/>
              </w:rPr>
              <w:t xml:space="preserve">საგანგებო სიტუაციებში ნებისმიერი საკონტროლო ზომებისა და მოქმედებათა გეგმების აღწერა შესაძლო უარყოფითი ზეგავლენის შერბილების/შემცირების მიზნით ტერიტორიაზე და მის მიმდებარედ </w:t>
            </w:r>
          </w:p>
        </w:tc>
      </w:tr>
      <w:tr w:rsidR="00223755" w:rsidRPr="002A4EB7" w14:paraId="57AAC304" w14:textId="77777777" w:rsidTr="0033758A">
        <w:trPr>
          <w:trHeight w:val="605"/>
        </w:trPr>
        <w:tc>
          <w:tcPr>
            <w:tcW w:w="3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32B9E1" w14:textId="7E4D3506" w:rsidR="00223755" w:rsidRPr="002A4EB7" w:rsidRDefault="00D466ED">
            <w:pPr>
              <w:spacing w:before="60" w:after="60"/>
              <w:ind w:left="0" w:right="0" w:firstLine="0"/>
              <w:rPr>
                <w:rFonts w:eastAsia="Times New Roman" w:cs="Times New Roman"/>
                <w:b/>
                <w:sz w:val="20"/>
                <w:szCs w:val="20"/>
              </w:rPr>
            </w:pPr>
            <w:r>
              <w:rPr>
                <w:rFonts w:eastAsia="Arial" w:cs="Arial"/>
                <w:b/>
                <w:sz w:val="20"/>
                <w:szCs w:val="20"/>
              </w:rPr>
              <w:t>6.</w:t>
            </w:r>
            <w:r>
              <w:rPr>
                <w:rFonts w:eastAsia="Arial" w:cs="Arial"/>
                <w:b/>
                <w:sz w:val="20"/>
                <w:szCs w:val="20"/>
                <w:lang w:val="ka-GE"/>
              </w:rPr>
              <w:t xml:space="preserve"> </w:t>
            </w:r>
            <w:r w:rsidR="002A4EB7" w:rsidRPr="002A4EB7">
              <w:rPr>
                <w:rFonts w:eastAsia="Arial Unicode MS" w:cs="Arial Unicode MS"/>
                <w:b/>
                <w:sz w:val="20"/>
                <w:szCs w:val="20"/>
              </w:rPr>
              <w:t>ტერიტორიის აღდგენა</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14:paraId="5B11DF27" w14:textId="77777777" w:rsidR="00223755" w:rsidRPr="002A4EB7" w:rsidRDefault="002A4EB7">
            <w:pPr>
              <w:spacing w:before="60" w:after="60"/>
              <w:ind w:left="0" w:right="0" w:firstLine="0"/>
              <w:rPr>
                <w:rFonts w:eastAsia="Times New Roman" w:cs="Times New Roman"/>
                <w:sz w:val="20"/>
                <w:szCs w:val="20"/>
              </w:rPr>
            </w:pPr>
            <w:r w:rsidRPr="002A4EB7">
              <w:rPr>
                <w:rFonts w:eastAsia="Arial Unicode MS" w:cs="Arial Unicode MS"/>
                <w:sz w:val="20"/>
                <w:szCs w:val="20"/>
              </w:rPr>
              <w:t>შერჩეული გამოსასწორებელი ღონისძიებების დეტალური აღწერა, ვადებისა და ხარჯების მითითებით</w:t>
            </w:r>
          </w:p>
        </w:tc>
      </w:tr>
      <w:tr w:rsidR="00223755" w:rsidRPr="002A4EB7" w14:paraId="0A433556" w14:textId="77777777" w:rsidTr="001D017C">
        <w:trPr>
          <w:trHeight w:val="719"/>
        </w:trPr>
        <w:tc>
          <w:tcPr>
            <w:tcW w:w="3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086737" w14:textId="4DECCB6D" w:rsidR="00223755" w:rsidRPr="002A4EB7" w:rsidRDefault="00D466ED">
            <w:pPr>
              <w:spacing w:before="60" w:after="60"/>
              <w:ind w:left="0" w:right="0" w:firstLine="0"/>
              <w:rPr>
                <w:rFonts w:eastAsia="Times New Roman" w:cs="Times New Roman"/>
                <w:b/>
                <w:sz w:val="20"/>
                <w:szCs w:val="20"/>
              </w:rPr>
            </w:pPr>
            <w:r>
              <w:rPr>
                <w:rFonts w:eastAsia="Arial" w:cs="Arial"/>
                <w:b/>
                <w:sz w:val="20"/>
                <w:szCs w:val="20"/>
              </w:rPr>
              <w:t>7.</w:t>
            </w:r>
            <w:r w:rsidR="002A4EB7" w:rsidRPr="002A4EB7">
              <w:rPr>
                <w:rFonts w:eastAsia="Arial Unicode MS" w:cs="Arial Unicode MS"/>
                <w:b/>
                <w:sz w:val="20"/>
                <w:szCs w:val="20"/>
              </w:rPr>
              <w:t>მონიტორინგი</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14:paraId="1B50EA8F" w14:textId="4289A013" w:rsidR="00223755" w:rsidRPr="002A4EB7" w:rsidRDefault="002A4EB7" w:rsidP="001D017C">
            <w:pPr>
              <w:spacing w:before="60" w:after="60"/>
              <w:ind w:left="0" w:right="0" w:firstLine="0"/>
              <w:rPr>
                <w:rFonts w:eastAsia="Times New Roman" w:cs="Times New Roman"/>
                <w:sz w:val="20"/>
                <w:szCs w:val="20"/>
              </w:rPr>
            </w:pPr>
            <w:r w:rsidRPr="002A4EB7">
              <w:rPr>
                <w:rFonts w:eastAsia="Arial Unicode MS" w:cs="Arial Unicode MS"/>
                <w:sz w:val="20"/>
                <w:szCs w:val="20"/>
              </w:rPr>
              <w:t>გამოსასწორებელი ღონისძიებების გეგმის განხორციელების მონიტორინგის პროგრამა</w:t>
            </w:r>
          </w:p>
        </w:tc>
      </w:tr>
      <w:tr w:rsidR="00223755" w:rsidRPr="002A4EB7" w14:paraId="10AE26F4" w14:textId="77777777" w:rsidTr="001D017C">
        <w:trPr>
          <w:trHeight w:val="881"/>
        </w:trPr>
        <w:tc>
          <w:tcPr>
            <w:tcW w:w="3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61DF5C" w14:textId="24B29F84" w:rsidR="00223755" w:rsidRPr="002A4EB7" w:rsidRDefault="0033758A">
            <w:pPr>
              <w:spacing w:before="60" w:after="60"/>
              <w:ind w:left="0" w:right="0" w:firstLine="0"/>
              <w:rPr>
                <w:rFonts w:eastAsia="Times New Roman" w:cs="Times New Roman"/>
                <w:b/>
                <w:sz w:val="20"/>
                <w:szCs w:val="20"/>
              </w:rPr>
            </w:pPr>
            <w:r>
              <w:rPr>
                <w:rFonts w:eastAsia="Arial Unicode MS" w:cs="Arial Unicode MS"/>
                <w:b/>
                <w:sz w:val="20"/>
                <w:szCs w:val="20"/>
                <w:lang w:val="ka-GE"/>
              </w:rPr>
              <w:t xml:space="preserve">8. </w:t>
            </w:r>
            <w:r w:rsidR="002A4EB7" w:rsidRPr="002A4EB7">
              <w:rPr>
                <w:rFonts w:eastAsia="Arial Unicode MS" w:cs="Arial Unicode MS"/>
                <w:b/>
                <w:sz w:val="20"/>
                <w:szCs w:val="20"/>
              </w:rPr>
              <w:t xml:space="preserve">ინფორმაცია გეგმის შემდგენის შესახებ  </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14:paraId="603FF530" w14:textId="2BBD5003" w:rsidR="00223755" w:rsidRPr="002A4EB7" w:rsidRDefault="002A4EB7" w:rsidP="001D017C">
            <w:pPr>
              <w:shd w:val="clear" w:color="auto" w:fill="EAEAEA"/>
              <w:spacing w:after="160"/>
              <w:ind w:left="0" w:right="0" w:firstLine="0"/>
              <w:rPr>
                <w:rFonts w:eastAsia="Times New Roman" w:cs="Times New Roman"/>
                <w:sz w:val="20"/>
                <w:szCs w:val="20"/>
              </w:rPr>
            </w:pPr>
            <w:r w:rsidRPr="002A4EB7">
              <w:rPr>
                <w:rFonts w:eastAsia="Arial Unicode MS" w:cs="Arial Unicode MS"/>
                <w:sz w:val="20"/>
                <w:szCs w:val="20"/>
              </w:rPr>
              <w:t xml:space="preserve">საიდენტიფიკაციო მონაცემები გეგმის მომზადებაში მონაწილე ფიზიკური ან/და იურიდიული პირის შესახებ. </w:t>
            </w:r>
          </w:p>
        </w:tc>
      </w:tr>
      <w:tr w:rsidR="00223755" w:rsidRPr="002A4EB7" w14:paraId="2BCF792C" w14:textId="77777777" w:rsidTr="001D017C">
        <w:trPr>
          <w:trHeight w:val="800"/>
        </w:trPr>
        <w:tc>
          <w:tcPr>
            <w:tcW w:w="3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19236E" w14:textId="66B2281C" w:rsidR="00223755" w:rsidRPr="002A4EB7" w:rsidRDefault="0033758A">
            <w:pPr>
              <w:spacing w:before="60" w:after="60"/>
              <w:ind w:left="0" w:right="0" w:firstLine="0"/>
              <w:rPr>
                <w:rFonts w:eastAsia="Times New Roman" w:cs="Times New Roman"/>
                <w:b/>
                <w:sz w:val="20"/>
                <w:szCs w:val="20"/>
              </w:rPr>
            </w:pPr>
            <w:r>
              <w:rPr>
                <w:rFonts w:eastAsia="Arial Unicode MS" w:cs="Arial Unicode MS"/>
                <w:b/>
                <w:sz w:val="20"/>
                <w:szCs w:val="20"/>
                <w:lang w:val="ka-GE"/>
              </w:rPr>
              <w:t xml:space="preserve">9. </w:t>
            </w:r>
            <w:r w:rsidR="002A4EB7" w:rsidRPr="002A4EB7">
              <w:rPr>
                <w:rFonts w:eastAsia="Arial Unicode MS" w:cs="Arial Unicode MS"/>
                <w:b/>
                <w:sz w:val="20"/>
                <w:szCs w:val="20"/>
              </w:rPr>
              <w:t>დანართები</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14:paraId="5370DCB2" w14:textId="77777777" w:rsidR="00223755" w:rsidRPr="002A4EB7" w:rsidRDefault="002A4EB7">
            <w:pPr>
              <w:spacing w:before="60" w:after="60"/>
              <w:ind w:left="0" w:right="0" w:firstLine="0"/>
              <w:rPr>
                <w:rFonts w:eastAsia="Times New Roman" w:cs="Times New Roman"/>
                <w:sz w:val="20"/>
                <w:szCs w:val="20"/>
              </w:rPr>
            </w:pPr>
            <w:r w:rsidRPr="002A4EB7">
              <w:rPr>
                <w:rFonts w:eastAsia="Arial Unicode MS" w:cs="Arial Unicode MS"/>
                <w:sz w:val="20"/>
                <w:szCs w:val="20"/>
              </w:rPr>
              <w:t>რუკები, სხვა მნიშვნელოვანი დოკუმენტები, დაინტერესებული პირების სია და კონსულტაციის პროცედურები</w:t>
            </w:r>
          </w:p>
        </w:tc>
      </w:tr>
    </w:tbl>
    <w:p w14:paraId="51686506" w14:textId="77777777" w:rsidR="00223755" w:rsidRPr="002A4EB7" w:rsidRDefault="00223755">
      <w:pPr>
        <w:spacing w:after="463"/>
        <w:ind w:left="19" w:right="42" w:firstLine="0"/>
        <w:rPr>
          <w:b/>
          <w:sz w:val="23"/>
          <w:szCs w:val="23"/>
        </w:rPr>
      </w:pPr>
    </w:p>
    <w:p w14:paraId="2CF8816E" w14:textId="7559E248" w:rsidR="00223755" w:rsidRDefault="00223755">
      <w:pPr>
        <w:spacing w:after="0" w:line="259" w:lineRule="auto"/>
        <w:ind w:left="24" w:right="0" w:firstLine="0"/>
        <w:jc w:val="left"/>
      </w:pPr>
      <w:bookmarkStart w:id="2" w:name="_heading=h.30j0zll" w:colFirst="0" w:colLast="0"/>
      <w:bookmarkEnd w:id="2"/>
    </w:p>
    <w:p w14:paraId="144ADF91" w14:textId="40A71CD7" w:rsidR="00D31C34" w:rsidRDefault="00D31C34">
      <w:pPr>
        <w:spacing w:after="0" w:line="259" w:lineRule="auto"/>
        <w:ind w:left="24" w:right="0" w:firstLine="0"/>
        <w:jc w:val="left"/>
      </w:pPr>
    </w:p>
    <w:p w14:paraId="660A3E8B" w14:textId="756257A4" w:rsidR="00D31C34" w:rsidRDefault="00D31C34">
      <w:pPr>
        <w:spacing w:after="0" w:line="259" w:lineRule="auto"/>
        <w:ind w:left="24" w:right="0" w:firstLine="0"/>
        <w:jc w:val="left"/>
      </w:pPr>
    </w:p>
    <w:p w14:paraId="58C91800" w14:textId="2836775C" w:rsidR="00D31C34" w:rsidRDefault="00D31C34">
      <w:pPr>
        <w:spacing w:after="0" w:line="259" w:lineRule="auto"/>
        <w:ind w:left="24" w:right="0" w:firstLine="0"/>
        <w:jc w:val="left"/>
      </w:pPr>
    </w:p>
    <w:p w14:paraId="4C8DDD10" w14:textId="1E9C6EB5" w:rsidR="00D31C34" w:rsidRDefault="00D31C34">
      <w:pPr>
        <w:spacing w:after="0" w:line="259" w:lineRule="auto"/>
        <w:ind w:left="24" w:right="0" w:firstLine="0"/>
        <w:jc w:val="left"/>
      </w:pPr>
    </w:p>
    <w:p w14:paraId="724FD212" w14:textId="09EF708B" w:rsidR="00D31C34" w:rsidRDefault="00D31C34">
      <w:pPr>
        <w:spacing w:after="0" w:line="259" w:lineRule="auto"/>
        <w:ind w:left="24" w:right="0" w:firstLine="0"/>
        <w:jc w:val="left"/>
      </w:pPr>
    </w:p>
    <w:p w14:paraId="41BD49A8" w14:textId="32AF05AF" w:rsidR="00D31C34" w:rsidRDefault="00D31C34">
      <w:pPr>
        <w:spacing w:after="0" w:line="259" w:lineRule="auto"/>
        <w:ind w:left="24" w:right="0" w:firstLine="0"/>
        <w:jc w:val="left"/>
      </w:pPr>
    </w:p>
    <w:p w14:paraId="7F79E84E" w14:textId="5FEC742A" w:rsidR="00D31C34" w:rsidRDefault="00D31C34">
      <w:pPr>
        <w:spacing w:after="0" w:line="259" w:lineRule="auto"/>
        <w:ind w:left="24" w:right="0" w:firstLine="0"/>
        <w:jc w:val="left"/>
      </w:pPr>
    </w:p>
    <w:p w14:paraId="0D314F2B" w14:textId="754BEA6E" w:rsidR="00D31C34" w:rsidRDefault="00D31C34">
      <w:pPr>
        <w:spacing w:after="0" w:line="259" w:lineRule="auto"/>
        <w:ind w:left="24" w:right="0" w:firstLine="0"/>
        <w:jc w:val="left"/>
      </w:pPr>
    </w:p>
    <w:p w14:paraId="7C6D6223" w14:textId="426EDEAC" w:rsidR="00D31C34" w:rsidRDefault="00D31C34">
      <w:pPr>
        <w:spacing w:after="0" w:line="259" w:lineRule="auto"/>
        <w:ind w:left="24" w:right="0" w:firstLine="0"/>
        <w:jc w:val="left"/>
      </w:pPr>
    </w:p>
    <w:p w14:paraId="32614187" w14:textId="313913E1" w:rsidR="00D31C34" w:rsidRDefault="00D31C34">
      <w:pPr>
        <w:spacing w:after="0" w:line="259" w:lineRule="auto"/>
        <w:ind w:left="24" w:right="0" w:firstLine="0"/>
        <w:jc w:val="left"/>
      </w:pPr>
    </w:p>
    <w:p w14:paraId="75BC6757" w14:textId="3986613C" w:rsidR="00D31C34" w:rsidRDefault="00D31C34">
      <w:pPr>
        <w:spacing w:after="0" w:line="259" w:lineRule="auto"/>
        <w:ind w:left="24" w:right="0" w:firstLine="0"/>
        <w:jc w:val="left"/>
      </w:pPr>
    </w:p>
    <w:p w14:paraId="734D0400" w14:textId="742A0E37" w:rsidR="00D31C34" w:rsidRDefault="00D31C34">
      <w:pPr>
        <w:spacing w:after="0" w:line="259" w:lineRule="auto"/>
        <w:ind w:left="24" w:right="0" w:firstLine="0"/>
        <w:jc w:val="left"/>
      </w:pPr>
    </w:p>
    <w:p w14:paraId="0C7042CE" w14:textId="1C81ABCC" w:rsidR="00D31C34" w:rsidRDefault="00D31C34">
      <w:pPr>
        <w:spacing w:after="0" w:line="259" w:lineRule="auto"/>
        <w:ind w:left="24" w:right="0" w:firstLine="0"/>
        <w:jc w:val="left"/>
      </w:pPr>
    </w:p>
    <w:p w14:paraId="35A875E5" w14:textId="43EFC0F3" w:rsidR="00D31C34" w:rsidRDefault="00D31C34">
      <w:pPr>
        <w:spacing w:after="0" w:line="259" w:lineRule="auto"/>
        <w:ind w:left="24" w:right="0" w:firstLine="0"/>
        <w:jc w:val="left"/>
      </w:pPr>
    </w:p>
    <w:p w14:paraId="5FC9F20F" w14:textId="4005FB66" w:rsidR="00D31C34" w:rsidRDefault="00D31C34">
      <w:pPr>
        <w:spacing w:after="0" w:line="259" w:lineRule="auto"/>
        <w:ind w:left="24" w:right="0" w:firstLine="0"/>
        <w:jc w:val="left"/>
      </w:pPr>
    </w:p>
    <w:p w14:paraId="408A5604" w14:textId="67907A8E" w:rsidR="00D31C34" w:rsidRDefault="00D31C34">
      <w:pPr>
        <w:spacing w:after="0" w:line="259" w:lineRule="auto"/>
        <w:ind w:left="24" w:right="0" w:firstLine="0"/>
        <w:jc w:val="left"/>
      </w:pPr>
    </w:p>
    <w:p w14:paraId="2CBA7766" w14:textId="6AFBD617" w:rsidR="003E6964" w:rsidRDefault="003E6964">
      <w:pPr>
        <w:spacing w:after="0" w:line="259" w:lineRule="auto"/>
        <w:ind w:left="24" w:right="0" w:firstLine="0"/>
        <w:jc w:val="left"/>
      </w:pPr>
    </w:p>
    <w:p w14:paraId="5A513008" w14:textId="4201B832" w:rsidR="003E6964" w:rsidRDefault="003E6964">
      <w:pPr>
        <w:spacing w:after="0" w:line="259" w:lineRule="auto"/>
        <w:ind w:left="24" w:right="0" w:firstLine="0"/>
        <w:jc w:val="left"/>
      </w:pPr>
    </w:p>
    <w:p w14:paraId="57043D30" w14:textId="77777777" w:rsidR="003E6964" w:rsidRDefault="003E6964">
      <w:pPr>
        <w:spacing w:after="0" w:line="259" w:lineRule="auto"/>
        <w:ind w:left="24" w:right="0" w:firstLine="0"/>
        <w:jc w:val="left"/>
      </w:pPr>
    </w:p>
    <w:p w14:paraId="1760BA96" w14:textId="77777777" w:rsidR="00D31C34" w:rsidRPr="00CD6AA3" w:rsidRDefault="00D31C34" w:rsidP="00D31C34">
      <w:pPr>
        <w:jc w:val="center"/>
        <w:rPr>
          <w:rFonts w:eastAsia="Times New Roman" w:cs="Calibri"/>
          <w:b/>
          <w:color w:val="auto"/>
        </w:rPr>
      </w:pPr>
      <w:r w:rsidRPr="00CD6AA3">
        <w:rPr>
          <w:rFonts w:eastAsia="Times New Roman"/>
          <w:b/>
        </w:rPr>
        <w:lastRenderedPageBreak/>
        <w:t>განმარტებითი ბარათი</w:t>
      </w:r>
    </w:p>
    <w:p w14:paraId="74E2BE18" w14:textId="77777777" w:rsidR="00D31C34" w:rsidRPr="00CD6AA3" w:rsidRDefault="00D31C34" w:rsidP="00D31C34">
      <w:pPr>
        <w:jc w:val="center"/>
        <w:rPr>
          <w:rFonts w:eastAsia="Times New Roman"/>
          <w:b/>
        </w:rPr>
      </w:pPr>
      <w:r w:rsidRPr="00CD6AA3">
        <w:rPr>
          <w:rFonts w:eastAsia="Times New Roman"/>
          <w:b/>
        </w:rPr>
        <w:t>საქართველოს მთავრობის დადგენილების პროექტზე</w:t>
      </w:r>
    </w:p>
    <w:p w14:paraId="39A38200" w14:textId="77777777" w:rsidR="00D31C34" w:rsidRPr="00CD6AA3" w:rsidRDefault="00D31C34" w:rsidP="00D31C34">
      <w:pPr>
        <w:jc w:val="center"/>
        <w:rPr>
          <w:rFonts w:eastAsia="Times New Roman"/>
          <w:b/>
        </w:rPr>
      </w:pPr>
      <w:r w:rsidRPr="00CD6AA3">
        <w:rPr>
          <w:rFonts w:eastAsia="Times New Roman"/>
          <w:b/>
        </w:rPr>
        <w:t>„გარემოსთვის მნიშვნელოვანი ზიანის მიყენებისთვის პასუხისმგებელი პირის მიერ მნიშვნელოვანი ზიანის გამოსასწორებელი ღონისძიებების განსაზღვრის კრიტერიუმებისა და მნიშვნელოვანი ზიანის გამოსასწორებელი ღონისძიებების გეგმის შედგენის წესის შესახებ“</w:t>
      </w:r>
    </w:p>
    <w:p w14:paraId="50BF0766" w14:textId="77777777" w:rsidR="00D31C34" w:rsidRPr="00CD6AA3" w:rsidRDefault="00D31C34" w:rsidP="00D31C34">
      <w:pPr>
        <w:rPr>
          <w:rFonts w:eastAsia="Times New Roman"/>
          <w:b/>
        </w:rPr>
      </w:pPr>
    </w:p>
    <w:p w14:paraId="4B8BC63F" w14:textId="77777777" w:rsidR="00D31C34" w:rsidRPr="00CD6AA3" w:rsidRDefault="00D31C34" w:rsidP="00D31C34">
      <w:pPr>
        <w:rPr>
          <w:rFonts w:eastAsia="Times New Roman"/>
          <w:b/>
        </w:rPr>
      </w:pPr>
      <w:r w:rsidRPr="00CD6AA3">
        <w:rPr>
          <w:rFonts w:eastAsia="Times New Roman"/>
          <w:b/>
        </w:rPr>
        <w:t>ინფორმაცია პროექტის შესახებ</w:t>
      </w:r>
    </w:p>
    <w:p w14:paraId="4C4131D5" w14:textId="77777777" w:rsidR="00D31C34" w:rsidRPr="00CD6AA3" w:rsidRDefault="00D31C34" w:rsidP="00D31C34">
      <w:pPr>
        <w:rPr>
          <w:rFonts w:eastAsia="Times New Roman"/>
        </w:rPr>
      </w:pPr>
      <w:r w:rsidRPr="00CD6AA3">
        <w:rPr>
          <w:rFonts w:eastAsia="Times New Roman"/>
        </w:rPr>
        <w:t>საქართველოს მთავრობის დადგენილების პროექტის (შემდგომში - პროექტი) შემუშავების საფუძველია „გარემოსდაცვითი პასუხისმგებლობის შესახებ“ საქართველოს კანონის (შემდგომში - კანონი) მე-7 მუხლის მე-4 პუნქტი, რომლის მიხედვითაც, მნიშვნელოვანი ზიანის მიყენებისთვის პასუხისმგებელი პირის მიერ მნიშვნელოვანი ზიანის გამოსასწორებელი ღონისძიებების განსაზღვრის კრიტერიუმებსა და მნიშვნელოვანი ზიანის გამოსასწორებელი ღონისძიებების გეგმის შედგენის წესს ამტკიცებს საქართველოს მთავრობა.</w:t>
      </w:r>
    </w:p>
    <w:p w14:paraId="7C219523" w14:textId="77777777" w:rsidR="00D31C34" w:rsidRPr="00CD6AA3" w:rsidRDefault="00D31C34" w:rsidP="00D31C34">
      <w:pPr>
        <w:rPr>
          <w:rFonts w:eastAsia="Times New Roman"/>
        </w:rPr>
      </w:pPr>
      <w:r w:rsidRPr="00CD6AA3">
        <w:rPr>
          <w:rFonts w:eastAsia="Times New Roman"/>
        </w:rPr>
        <w:t>აღნიშნულის საფუძველზე შემუშავდა წინამდებარე, პროექტი, რომლის მიზანია, გამოსასწორებელი ღონისძიებების განსაზღვრის კრიტერიუმების, ასევე, გამოსასწორებელი ღონისძიებების გეგმის შედგენის წესის და შესაბამისი პროცედურების დადგენა.</w:t>
      </w:r>
    </w:p>
    <w:p w14:paraId="2F635AF9" w14:textId="77777777" w:rsidR="00D31C34" w:rsidRPr="00CD6AA3" w:rsidRDefault="00D31C34" w:rsidP="00D31C34">
      <w:pPr>
        <w:rPr>
          <w:rFonts w:eastAsia="Times New Roman"/>
        </w:rPr>
      </w:pPr>
      <w:r w:rsidRPr="00CD6AA3">
        <w:rPr>
          <w:rFonts w:eastAsia="Times New Roman"/>
        </w:rPr>
        <w:t>კანონის მიხედვით, მნიშვნელოვანი ზიანის მიყენებისთვის პასუხისმგებელი პირი ვალდებულია კანონით განსაზღვრული გამოსასწორებელი ღონისძიებები განახორციელოს მის მიერ, საკუთარი ხარჯით და პასუხის</w:t>
      </w:r>
      <w:r w:rsidRPr="00CD6AA3">
        <w:rPr>
          <w:rFonts w:eastAsia="Times New Roman"/>
          <w:lang w:val="ka-GE"/>
        </w:rPr>
        <w:t>მ</w:t>
      </w:r>
      <w:r w:rsidRPr="00CD6AA3">
        <w:rPr>
          <w:rFonts w:eastAsia="Times New Roman"/>
        </w:rPr>
        <w:t xml:space="preserve">გებლობით  შემუშავებული და სსიპ - გარემოს ეროვნულ სააგენტოსთან შეთანხმებული მნიშვნელოვანი ზიანის გამოსასწორებელი ღონისძიებების გეგმის (შემდგომში - გეგმა) მიხედვით. </w:t>
      </w:r>
    </w:p>
    <w:p w14:paraId="11A5D4A8" w14:textId="77777777" w:rsidR="00D31C34" w:rsidRPr="00CD6AA3" w:rsidRDefault="00D31C34" w:rsidP="00D31C34">
      <w:pPr>
        <w:rPr>
          <w:rFonts w:eastAsia="Times New Roman"/>
        </w:rPr>
      </w:pPr>
      <w:r w:rsidRPr="00CD6AA3">
        <w:rPr>
          <w:rFonts w:eastAsia="Times New Roman"/>
        </w:rPr>
        <w:t xml:space="preserve">პროექტით განიმარტება ამ აქტისთვის მნიშვნელოვანი ტერმინები, გამოსასწორებელი ღონისძიებების მიზანი, გამოსასწორებელი ღონისძიებების შერჩევისთვის საჭირო, დაზიანებული ტერიტორიის „საბაზისო მდგომარეობის“ განსაზღვრის წესი, აღნიშნულ პროცესში გასათვალისწინებელი გარემოებები, გამოსასწორებელი ღონისძიებების (პირველადი გამოსასწორებელი ღონისძიებები, სანაცვლო/ადეკვატური ღონისძიებები, საკომპენსაციო გამოსასწორებელი ღონისძიებები) ამოცანები, მათი შერჩევის წესი, შეფასების კრიტერიუმები, გამოსასწორებელი ღონისძებების იდენტიფიცირებისა და ანალიზის მეთოდები, მათი გამოყენების წესი, გამოსასწორებელი ღონისძიებების ხარჯები და სხვ. </w:t>
      </w:r>
    </w:p>
    <w:p w14:paraId="21DBEE7A" w14:textId="77777777" w:rsidR="00D31C34" w:rsidRPr="00CD6AA3" w:rsidRDefault="00D31C34" w:rsidP="00D31C34">
      <w:pPr>
        <w:rPr>
          <w:rFonts w:eastAsia="Times New Roman"/>
        </w:rPr>
      </w:pPr>
      <w:r w:rsidRPr="00CD6AA3">
        <w:rPr>
          <w:rFonts w:eastAsia="Times New Roman"/>
        </w:rPr>
        <w:t xml:space="preserve">პროექტი ასევე განსაზღვრავს გამოსასწორებელი ღონისძიებების გეგმის შინაარსს. ასევე ადგენს გეგმის საბოლოო შესრულების და ღონისძიებების დასრულების პროცედურას და აღნიშნულ პროცესში მონაწილე პირების ვალდებულებებს. </w:t>
      </w:r>
    </w:p>
    <w:p w14:paraId="0D586FB4" w14:textId="77777777" w:rsidR="00D31C34" w:rsidRPr="00CD6AA3" w:rsidRDefault="00D31C34" w:rsidP="00D31C34">
      <w:pPr>
        <w:rPr>
          <w:rFonts w:eastAsia="Times New Roman"/>
        </w:rPr>
      </w:pPr>
      <w:r w:rsidRPr="00CD6AA3">
        <w:rPr>
          <w:rFonts w:eastAsia="Times New Roman"/>
        </w:rPr>
        <w:t xml:space="preserve">პროექტს ერთვის ოთხი დანართი, რომლებიც შეიცავენ დამატებით ინფორმაციებს და დეტალურ ინსტრუქციებს დაზიანებული ტერიტორიის საბაზისო მდგომარეობის განსაზღვრასთან, გამოსასწორებელი ღონისძიებებისთვის ეკვივალენტურობის ანალიზის  ჩატარებასთან, პირველად გამოსასწორებელ ღონისძიებებთან  დაკაშირებით. ასევე,  განისაზღვრება გამოსასწორებელი ღონისძიებების გეგმის კონკრეტული სტრუქტურა (ფორმა). </w:t>
      </w:r>
    </w:p>
    <w:p w14:paraId="14C1F468" w14:textId="77777777" w:rsidR="00D31C34" w:rsidRPr="00CD6AA3" w:rsidRDefault="00D31C34" w:rsidP="00D31C34">
      <w:pPr>
        <w:rPr>
          <w:rFonts w:eastAsia="Times New Roman"/>
          <w:lang w:val="ka-GE"/>
        </w:rPr>
      </w:pPr>
      <w:r w:rsidRPr="00CD6AA3">
        <w:rPr>
          <w:rFonts w:eastAsia="Times New Roman"/>
          <w:bCs/>
        </w:rPr>
        <w:t>პროექტის</w:t>
      </w:r>
      <w:r w:rsidRPr="00CD6AA3">
        <w:rPr>
          <w:rFonts w:eastAsia="Times New Roman"/>
        </w:rPr>
        <w:t xml:space="preserve"> მიღება გავლენას არ მოახდენს საქართველოს სახელმწიფო ბიუ</w:t>
      </w:r>
      <w:r w:rsidRPr="00CD6AA3">
        <w:rPr>
          <w:rFonts w:eastAsia="Times New Roman"/>
        </w:rPr>
        <w:softHyphen/>
        <w:t xml:space="preserve">ჯეტის ან/და მუნიციპალიტეტის ბიუჯეტის საშემოსავლო და ხარჯვით ნაწილებზე, არ წარმოშობს სახელმწიფოს ახალ ფინანსურ ვალდებულებებს. სახელმწიფო უწყებების მიერ პროექტით გათვალისწინებული ღონისძიებები/პროცედურები განხორციელდება მათთის გამოყოფილი ასიგნებების ფარგლებში. </w:t>
      </w:r>
      <w:r w:rsidRPr="00CD6AA3">
        <w:rPr>
          <w:rFonts w:eastAsia="Times New Roman"/>
          <w:lang w:val="ka-GE"/>
        </w:rPr>
        <w:t xml:space="preserve">ამასთან, პროექტი გარკვეულ გავლენას მოახდენს პირებზე, რომლებიც </w:t>
      </w:r>
      <w:r w:rsidRPr="00CD6AA3">
        <w:rPr>
          <w:rFonts w:eastAsia="Times New Roman"/>
          <w:lang w:val="ka-GE"/>
        </w:rPr>
        <w:lastRenderedPageBreak/>
        <w:t>დაეკისრებათ გარემოსდაცვითი პასუხისმგებლობა, ვინაიდან  მათ მოუწევთ  გამოსასწორებელი ღონისძიებების გეგმის შემუშავება და აღნიშნულთან დაკავშირებული ხარჯების გაწევა.</w:t>
      </w:r>
    </w:p>
    <w:p w14:paraId="6FC9ED1B" w14:textId="77777777" w:rsidR="00D31C34" w:rsidRPr="00CD6AA3" w:rsidRDefault="00D31C34" w:rsidP="00D31C34">
      <w:pPr>
        <w:rPr>
          <w:rFonts w:eastAsia="Times New Roman"/>
          <w:lang w:val="ka-GE"/>
        </w:rPr>
      </w:pPr>
      <w:r w:rsidRPr="00CD6AA3">
        <w:rPr>
          <w:rFonts w:eastAsia="Times New Roman"/>
        </w:rPr>
        <w:t>კანონის ძალაშ</w:t>
      </w:r>
      <w:r w:rsidRPr="00CD6AA3">
        <w:rPr>
          <w:rFonts w:eastAsia="Times New Roman"/>
          <w:lang w:val="ka-GE"/>
        </w:rPr>
        <w:t>ი</w:t>
      </w:r>
      <w:r w:rsidRPr="00CD6AA3">
        <w:rPr>
          <w:rFonts w:eastAsia="Times New Roman"/>
        </w:rPr>
        <w:t xml:space="preserve"> შესვლის ვადის შესაბამისად, </w:t>
      </w:r>
      <w:r w:rsidRPr="00CD6AA3">
        <w:rPr>
          <w:rFonts w:eastAsia="Times New Roman"/>
          <w:lang w:val="ka-GE"/>
        </w:rPr>
        <w:t>პროექტის</w:t>
      </w:r>
      <w:r w:rsidRPr="00CD6AA3">
        <w:rPr>
          <w:rFonts w:eastAsia="Times New Roman"/>
        </w:rPr>
        <w:t xml:space="preserve"> ამოქმედება გათვალისწინებულია 2022 წლის 1 ივლისიდან. </w:t>
      </w:r>
    </w:p>
    <w:p w14:paraId="309A0EE9" w14:textId="77777777" w:rsidR="00D31C34" w:rsidRPr="00CD6AA3" w:rsidRDefault="00D31C34" w:rsidP="00D31C34">
      <w:pPr>
        <w:spacing w:after="0" w:line="259" w:lineRule="auto"/>
        <w:ind w:left="24" w:right="0" w:firstLine="0"/>
        <w:jc w:val="left"/>
      </w:pPr>
    </w:p>
    <w:p w14:paraId="29B3DC53" w14:textId="77777777" w:rsidR="00D31C34" w:rsidRPr="002A4EB7" w:rsidRDefault="00D31C34">
      <w:pPr>
        <w:spacing w:after="0" w:line="259" w:lineRule="auto"/>
        <w:ind w:left="24" w:right="0" w:firstLine="0"/>
        <w:jc w:val="left"/>
      </w:pPr>
    </w:p>
    <w:sectPr w:rsidR="00D31C34" w:rsidRPr="002A4EB7" w:rsidSect="00D93748">
      <w:footerReference w:type="even" r:id="rId14"/>
      <w:footerReference w:type="default" r:id="rId15"/>
      <w:footerReference w:type="first" r:id="rId16"/>
      <w:pgSz w:w="11906" w:h="16838"/>
      <w:pgMar w:top="1440" w:right="1080" w:bottom="1440" w:left="1080" w:header="720" w:footer="709"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05E08" w16cex:dateUtc="2021-09-18T08:46:00Z"/>
  <w16cex:commentExtensible w16cex:durableId="24F05DFF" w16cex:dateUtc="2021-09-18T08:45:00Z"/>
  <w16cex:commentExtensible w16cex:durableId="24F053CC" w16cex:dateUtc="2021-09-18T08:02:00Z"/>
  <w16cex:commentExtensible w16cex:durableId="24F056BA" w16cex:dateUtc="2021-09-18T08:14:00Z"/>
  <w16cex:commentExtensible w16cex:durableId="24F05835" w16cex:dateUtc="2021-09-18T08:21:00Z"/>
  <w16cex:commentExtensible w16cex:durableId="24F08550" w16cex:dateUtc="2021-09-18T11:33:00Z"/>
  <w16cex:commentExtensible w16cex:durableId="24F08ACB" w16cex:dateUtc="2021-09-18T11:56:00Z"/>
  <w16cex:commentExtensible w16cex:durableId="24F08D4B" w16cex:dateUtc="2021-09-18T1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20E1D9" w16cid:durableId="24F05E08"/>
  <w16cid:commentId w16cid:paraId="302452BE" w16cid:durableId="24F05DFF"/>
  <w16cid:commentId w16cid:paraId="4EAD67ED" w16cid:durableId="24F053CC"/>
  <w16cid:commentId w16cid:paraId="6E3FA886" w16cid:durableId="24F056BA"/>
  <w16cid:commentId w16cid:paraId="48B2AB52" w16cid:durableId="24F05835"/>
  <w16cid:commentId w16cid:paraId="27E707FF" w16cid:durableId="24F08550"/>
  <w16cid:commentId w16cid:paraId="42BB9F6C" w16cid:durableId="24F08ACB"/>
  <w16cid:commentId w16cid:paraId="0DE1ED12" w16cid:durableId="24F08D4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1C523" w14:textId="77777777" w:rsidR="001F120F" w:rsidRDefault="001F120F">
      <w:pPr>
        <w:spacing w:after="0" w:line="240" w:lineRule="auto"/>
      </w:pPr>
      <w:r>
        <w:separator/>
      </w:r>
    </w:p>
  </w:endnote>
  <w:endnote w:type="continuationSeparator" w:id="0">
    <w:p w14:paraId="7E5B4002" w14:textId="77777777" w:rsidR="001F120F" w:rsidRDefault="001F1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erriweather">
    <w:altName w:val="Times New Roman"/>
    <w:charset w:val="00"/>
    <w:family w:val="auto"/>
    <w:pitch w:val="default"/>
  </w:font>
  <w:font w:name="Sylfaen">
    <w:panose1 w:val="010A0502050306030303"/>
    <w:charset w:val="00"/>
    <w:family w:val="roman"/>
    <w:pitch w:val="variable"/>
    <w:sig w:usb0="04000687" w:usb1="00000000" w:usb2="00000000" w:usb3="00000000" w:csb0="0000009F" w:csb1="00000000"/>
  </w:font>
  <w:font w:name="Arial GEO">
    <w:panose1 w:val="020B0604020202020204"/>
    <w:charset w:val="00"/>
    <w:family w:val="swiss"/>
    <w:pitch w:val="variable"/>
    <w:sig w:usb0="04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e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mo">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7CA9D" w14:textId="77777777" w:rsidR="00365E6A" w:rsidRDefault="00365E6A">
    <w:pPr>
      <w:spacing w:after="0" w:line="259" w:lineRule="auto"/>
      <w:ind w:left="0" w:right="114" w:firstLine="0"/>
      <w:jc w:val="right"/>
    </w:pPr>
    <w:r>
      <w:fldChar w:fldCharType="begin"/>
    </w:r>
    <w:r>
      <w:instrText>PAGE</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DADD" w14:textId="752EB9E6" w:rsidR="00365E6A" w:rsidRDefault="00365E6A">
    <w:pPr>
      <w:spacing w:after="0" w:line="259" w:lineRule="auto"/>
      <w:ind w:left="0" w:right="114" w:firstLine="0"/>
      <w:jc w:val="right"/>
    </w:pPr>
    <w:r>
      <w:fldChar w:fldCharType="begin"/>
    </w:r>
    <w:r>
      <w:instrText>PAGE</w:instrText>
    </w:r>
    <w:r>
      <w:fldChar w:fldCharType="separate"/>
    </w:r>
    <w:r w:rsidR="005B71DC">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6490E" w14:textId="77777777" w:rsidR="00365E6A" w:rsidRDefault="00365E6A">
    <w:pPr>
      <w:spacing w:after="0" w:line="259" w:lineRule="auto"/>
      <w:ind w:left="0" w:right="114" w:firstLine="0"/>
      <w:jc w:val="right"/>
    </w:pPr>
    <w:r>
      <w:fldChar w:fldCharType="begin"/>
    </w:r>
    <w:r>
      <w:instrText>PAGE</w:instrTex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FF11A" w14:textId="77777777" w:rsidR="00365E6A" w:rsidRDefault="00365E6A">
    <w:pPr>
      <w:spacing w:after="0" w:line="259" w:lineRule="auto"/>
      <w:ind w:left="0" w:right="50" w:firstLine="0"/>
      <w:jc w:val="right"/>
    </w:pPr>
    <w:r>
      <w:fldChar w:fldCharType="begin"/>
    </w:r>
    <w:r>
      <w:instrText>PAGE</w:instrTex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2688A" w14:textId="7E31B9ED" w:rsidR="00365E6A" w:rsidRDefault="00365E6A">
    <w:pPr>
      <w:spacing w:after="0" w:line="259" w:lineRule="auto"/>
      <w:ind w:left="0" w:right="50" w:firstLine="0"/>
      <w:jc w:val="right"/>
    </w:pPr>
    <w:r>
      <w:fldChar w:fldCharType="begin"/>
    </w:r>
    <w:r>
      <w:instrText>PAGE</w:instrText>
    </w:r>
    <w:r>
      <w:fldChar w:fldCharType="separate"/>
    </w:r>
    <w:r w:rsidR="005B71DC">
      <w:rPr>
        <w:noProof/>
      </w:rPr>
      <w:t>21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EB0CE" w14:textId="77777777" w:rsidR="00365E6A" w:rsidRDefault="00365E6A">
    <w:pPr>
      <w:spacing w:after="0" w:line="259" w:lineRule="auto"/>
      <w:ind w:left="0" w:right="50" w:firstLine="0"/>
      <w:jc w:val="right"/>
    </w:pPr>
    <w:r>
      <w:fldChar w:fldCharType="begin"/>
    </w:r>
    <w:r>
      <w:instrText>PAGE</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06AAE" w14:textId="77777777" w:rsidR="001F120F" w:rsidRDefault="001F120F">
      <w:pPr>
        <w:spacing w:after="0" w:line="240" w:lineRule="auto"/>
      </w:pPr>
      <w:r>
        <w:separator/>
      </w:r>
    </w:p>
  </w:footnote>
  <w:footnote w:type="continuationSeparator" w:id="0">
    <w:p w14:paraId="7AAEE6D7" w14:textId="77777777" w:rsidR="001F120F" w:rsidRDefault="001F1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631261"/>
      <w:docPartObj>
        <w:docPartGallery w:val="Watermarks"/>
        <w:docPartUnique/>
      </w:docPartObj>
    </w:sdtPr>
    <w:sdtEndPr/>
    <w:sdtContent>
      <w:p w14:paraId="51666D8B" w14:textId="5384209E" w:rsidR="00365E6A" w:rsidRDefault="001F120F">
        <w:pPr>
          <w:pStyle w:val="Header"/>
        </w:pPr>
        <w:r>
          <w:rPr>
            <w:noProof/>
          </w:rPr>
          <w:pict w14:anchorId="2459C7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5B20"/>
    <w:multiLevelType w:val="multilevel"/>
    <w:tmpl w:val="5B54F98A"/>
    <w:lvl w:ilvl="0">
      <w:start w:val="1"/>
      <w:numFmt w:val="decimal"/>
      <w:lvlText w:val="%1."/>
      <w:lvlJc w:val="left"/>
      <w:pPr>
        <w:ind w:left="525" w:hanging="525"/>
      </w:pPr>
      <w:rPr>
        <w:rFonts w:eastAsia="Arial Unicode MS" w:cs="Arial Unicode MS" w:hint="default"/>
      </w:rPr>
    </w:lvl>
    <w:lvl w:ilvl="1">
      <w:start w:val="1"/>
      <w:numFmt w:val="decimal"/>
      <w:lvlText w:val="%1.%2."/>
      <w:lvlJc w:val="left"/>
      <w:pPr>
        <w:ind w:left="544" w:hanging="525"/>
      </w:pPr>
      <w:rPr>
        <w:rFonts w:eastAsia="Arial Unicode MS" w:cs="Arial Unicode MS" w:hint="default"/>
      </w:rPr>
    </w:lvl>
    <w:lvl w:ilvl="2">
      <w:start w:val="1"/>
      <w:numFmt w:val="decimal"/>
      <w:lvlText w:val="%1.%2.%3."/>
      <w:lvlJc w:val="left"/>
      <w:pPr>
        <w:ind w:left="758" w:hanging="720"/>
      </w:pPr>
      <w:rPr>
        <w:rFonts w:eastAsia="Arial Unicode MS" w:cs="Arial Unicode MS" w:hint="default"/>
      </w:rPr>
    </w:lvl>
    <w:lvl w:ilvl="3">
      <w:start w:val="1"/>
      <w:numFmt w:val="decimal"/>
      <w:lvlText w:val="%1.%2.%3.%4."/>
      <w:lvlJc w:val="left"/>
      <w:pPr>
        <w:ind w:left="777" w:hanging="720"/>
      </w:pPr>
      <w:rPr>
        <w:rFonts w:eastAsia="Arial Unicode MS" w:cs="Arial Unicode MS" w:hint="default"/>
      </w:rPr>
    </w:lvl>
    <w:lvl w:ilvl="4">
      <w:start w:val="1"/>
      <w:numFmt w:val="decimal"/>
      <w:lvlText w:val="%1.%2.%3.%4.%5."/>
      <w:lvlJc w:val="left"/>
      <w:pPr>
        <w:ind w:left="1156" w:hanging="1080"/>
      </w:pPr>
      <w:rPr>
        <w:rFonts w:eastAsia="Arial Unicode MS" w:cs="Arial Unicode MS" w:hint="default"/>
      </w:rPr>
    </w:lvl>
    <w:lvl w:ilvl="5">
      <w:start w:val="1"/>
      <w:numFmt w:val="decimal"/>
      <w:lvlText w:val="%1.%2.%3.%4.%5.%6."/>
      <w:lvlJc w:val="left"/>
      <w:pPr>
        <w:ind w:left="1175" w:hanging="1080"/>
      </w:pPr>
      <w:rPr>
        <w:rFonts w:eastAsia="Arial Unicode MS" w:cs="Arial Unicode MS" w:hint="default"/>
      </w:rPr>
    </w:lvl>
    <w:lvl w:ilvl="6">
      <w:start w:val="1"/>
      <w:numFmt w:val="decimal"/>
      <w:lvlText w:val="%1.%2.%3.%4.%5.%6.%7."/>
      <w:lvlJc w:val="left"/>
      <w:pPr>
        <w:ind w:left="1554" w:hanging="1440"/>
      </w:pPr>
      <w:rPr>
        <w:rFonts w:eastAsia="Arial Unicode MS" w:cs="Arial Unicode MS" w:hint="default"/>
      </w:rPr>
    </w:lvl>
    <w:lvl w:ilvl="7">
      <w:start w:val="1"/>
      <w:numFmt w:val="decimal"/>
      <w:lvlText w:val="%1.%2.%3.%4.%5.%6.%7.%8."/>
      <w:lvlJc w:val="left"/>
      <w:pPr>
        <w:ind w:left="1573" w:hanging="1440"/>
      </w:pPr>
      <w:rPr>
        <w:rFonts w:eastAsia="Arial Unicode MS" w:cs="Arial Unicode MS" w:hint="default"/>
      </w:rPr>
    </w:lvl>
    <w:lvl w:ilvl="8">
      <w:start w:val="1"/>
      <w:numFmt w:val="decimal"/>
      <w:lvlText w:val="%1.%2.%3.%4.%5.%6.%7.%8.%9."/>
      <w:lvlJc w:val="left"/>
      <w:pPr>
        <w:ind w:left="1952" w:hanging="1800"/>
      </w:pPr>
      <w:rPr>
        <w:rFonts w:eastAsia="Arial Unicode MS" w:cs="Arial Unicode MS" w:hint="default"/>
      </w:rPr>
    </w:lvl>
  </w:abstractNum>
  <w:abstractNum w:abstractNumId="1" w15:restartNumberingAfterBreak="0">
    <w:nsid w:val="051B11A7"/>
    <w:multiLevelType w:val="hybridMultilevel"/>
    <w:tmpl w:val="FE049F1A"/>
    <w:lvl w:ilvl="0" w:tplc="FBD0158C">
      <w:start w:val="1"/>
      <w:numFmt w:val="decimal"/>
      <w:lvlText w:val="%1."/>
      <w:lvlJc w:val="left"/>
      <w:pPr>
        <w:ind w:left="579" w:hanging="555"/>
      </w:pPr>
      <w:rPr>
        <w:rFonts w:eastAsia="Arial Unicode MS" w:cs="Arial Unicode MS" w:hint="default"/>
        <w:color w:val="1A1718"/>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2" w15:restartNumberingAfterBreak="0">
    <w:nsid w:val="0AF9171D"/>
    <w:multiLevelType w:val="hybridMultilevel"/>
    <w:tmpl w:val="F11E8EDC"/>
    <w:lvl w:ilvl="0" w:tplc="2FD454F6">
      <w:start w:val="1"/>
      <w:numFmt w:val="decimal"/>
      <w:lvlText w:val="%1."/>
      <w:lvlJc w:val="left"/>
      <w:pPr>
        <w:ind w:left="483" w:hanging="435"/>
      </w:pPr>
      <w:rPr>
        <w:rFonts w:eastAsia="Arial Unicode MS" w:cs="Arial Unicode MS" w:hint="default"/>
        <w:sz w:val="23"/>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3" w15:restartNumberingAfterBreak="0">
    <w:nsid w:val="10ED0520"/>
    <w:multiLevelType w:val="hybridMultilevel"/>
    <w:tmpl w:val="77A202E4"/>
    <w:lvl w:ilvl="0" w:tplc="95A8B30A">
      <w:start w:val="1"/>
      <w:numFmt w:val="decimal"/>
      <w:lvlText w:val="%1."/>
      <w:lvlJc w:val="left"/>
      <w:pPr>
        <w:ind w:left="408" w:hanging="360"/>
      </w:pPr>
      <w:rPr>
        <w:rFonts w:eastAsia="Arial Unicode MS" w:cs="Arial Unicode MS" w:hint="default"/>
        <w:color w:val="1A1718"/>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4" w15:restartNumberingAfterBreak="0">
    <w:nsid w:val="116336CD"/>
    <w:multiLevelType w:val="hybridMultilevel"/>
    <w:tmpl w:val="0CC89318"/>
    <w:lvl w:ilvl="0" w:tplc="0409000F">
      <w:start w:val="1"/>
      <w:numFmt w:val="decimal"/>
      <w:lvlText w:val="%1."/>
      <w:lvlJc w:val="left"/>
      <w:pPr>
        <w:ind w:left="744" w:hanging="360"/>
      </w:p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5" w15:restartNumberingAfterBreak="0">
    <w:nsid w:val="12481115"/>
    <w:multiLevelType w:val="multilevel"/>
    <w:tmpl w:val="1172B536"/>
    <w:lvl w:ilvl="0">
      <w:start w:val="1"/>
      <w:numFmt w:val="decimal"/>
      <w:lvlText w:val="%1."/>
      <w:lvlJc w:val="left"/>
      <w:pPr>
        <w:ind w:left="389" w:hanging="360"/>
      </w:pPr>
      <w:rPr>
        <w:rFonts w:eastAsia="Arial Unicode MS" w:cs="Arial Unicode MS" w:hint="default"/>
      </w:rPr>
    </w:lvl>
    <w:lvl w:ilvl="1">
      <w:start w:val="1"/>
      <w:numFmt w:val="decimal"/>
      <w:isLgl/>
      <w:lvlText w:val="%1.%2."/>
      <w:lvlJc w:val="left"/>
      <w:pPr>
        <w:ind w:left="599" w:hanging="570"/>
      </w:pPr>
      <w:rPr>
        <w:rFonts w:eastAsia="Arial Unicode MS" w:cs="Arial Unicode MS" w:hint="default"/>
        <w:b w:val="0"/>
      </w:rPr>
    </w:lvl>
    <w:lvl w:ilvl="2">
      <w:start w:val="1"/>
      <w:numFmt w:val="decimal"/>
      <w:isLgl/>
      <w:lvlText w:val="%1.%2.%3."/>
      <w:lvlJc w:val="left"/>
      <w:pPr>
        <w:ind w:left="749" w:hanging="720"/>
      </w:pPr>
      <w:rPr>
        <w:rFonts w:eastAsia="Arial Unicode MS" w:cs="Arial Unicode MS" w:hint="default"/>
        <w:b/>
      </w:rPr>
    </w:lvl>
    <w:lvl w:ilvl="3">
      <w:start w:val="1"/>
      <w:numFmt w:val="decimal"/>
      <w:isLgl/>
      <w:lvlText w:val="%1.%2.%3.%4."/>
      <w:lvlJc w:val="left"/>
      <w:pPr>
        <w:ind w:left="749" w:hanging="720"/>
      </w:pPr>
      <w:rPr>
        <w:rFonts w:eastAsia="Arial Unicode MS" w:cs="Arial Unicode MS" w:hint="default"/>
        <w:b/>
      </w:rPr>
    </w:lvl>
    <w:lvl w:ilvl="4">
      <w:start w:val="1"/>
      <w:numFmt w:val="decimal"/>
      <w:isLgl/>
      <w:lvlText w:val="%1.%2.%3.%4.%5."/>
      <w:lvlJc w:val="left"/>
      <w:pPr>
        <w:ind w:left="1109" w:hanging="1080"/>
      </w:pPr>
      <w:rPr>
        <w:rFonts w:eastAsia="Arial Unicode MS" w:cs="Arial Unicode MS" w:hint="default"/>
        <w:b/>
      </w:rPr>
    </w:lvl>
    <w:lvl w:ilvl="5">
      <w:start w:val="1"/>
      <w:numFmt w:val="decimal"/>
      <w:isLgl/>
      <w:lvlText w:val="%1.%2.%3.%4.%5.%6."/>
      <w:lvlJc w:val="left"/>
      <w:pPr>
        <w:ind w:left="1109" w:hanging="1080"/>
      </w:pPr>
      <w:rPr>
        <w:rFonts w:eastAsia="Arial Unicode MS" w:cs="Arial Unicode MS" w:hint="default"/>
        <w:b/>
      </w:rPr>
    </w:lvl>
    <w:lvl w:ilvl="6">
      <w:start w:val="1"/>
      <w:numFmt w:val="decimal"/>
      <w:isLgl/>
      <w:lvlText w:val="%1.%2.%3.%4.%5.%6.%7."/>
      <w:lvlJc w:val="left"/>
      <w:pPr>
        <w:ind w:left="1469" w:hanging="1440"/>
      </w:pPr>
      <w:rPr>
        <w:rFonts w:eastAsia="Arial Unicode MS" w:cs="Arial Unicode MS" w:hint="default"/>
        <w:b/>
      </w:rPr>
    </w:lvl>
    <w:lvl w:ilvl="7">
      <w:start w:val="1"/>
      <w:numFmt w:val="decimal"/>
      <w:isLgl/>
      <w:lvlText w:val="%1.%2.%3.%4.%5.%6.%7.%8."/>
      <w:lvlJc w:val="left"/>
      <w:pPr>
        <w:ind w:left="1469" w:hanging="1440"/>
      </w:pPr>
      <w:rPr>
        <w:rFonts w:eastAsia="Arial Unicode MS" w:cs="Arial Unicode MS" w:hint="default"/>
        <w:b/>
      </w:rPr>
    </w:lvl>
    <w:lvl w:ilvl="8">
      <w:start w:val="1"/>
      <w:numFmt w:val="decimal"/>
      <w:isLgl/>
      <w:lvlText w:val="%1.%2.%3.%4.%5.%6.%7.%8.%9."/>
      <w:lvlJc w:val="left"/>
      <w:pPr>
        <w:ind w:left="1829" w:hanging="1800"/>
      </w:pPr>
      <w:rPr>
        <w:rFonts w:eastAsia="Arial Unicode MS" w:cs="Arial Unicode MS" w:hint="default"/>
        <w:b/>
      </w:rPr>
    </w:lvl>
  </w:abstractNum>
  <w:abstractNum w:abstractNumId="6" w15:restartNumberingAfterBreak="0">
    <w:nsid w:val="13386F1C"/>
    <w:multiLevelType w:val="hybridMultilevel"/>
    <w:tmpl w:val="16DEBAAA"/>
    <w:lvl w:ilvl="0" w:tplc="712C17EE">
      <w:start w:val="1"/>
      <w:numFmt w:val="decimal"/>
      <w:lvlText w:val="%1."/>
      <w:lvlJc w:val="left"/>
      <w:pPr>
        <w:ind w:left="384" w:hanging="360"/>
      </w:pPr>
      <w:rPr>
        <w:rFonts w:eastAsia="Arial Unicode MS" w:cs="Arial Unicode MS" w:hint="default"/>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7" w15:restartNumberingAfterBreak="0">
    <w:nsid w:val="1AA566F9"/>
    <w:multiLevelType w:val="multilevel"/>
    <w:tmpl w:val="E9E6BAE0"/>
    <w:lvl w:ilvl="0">
      <w:start w:val="1"/>
      <w:numFmt w:val="decimal"/>
      <w:lvlText w:val="%1."/>
      <w:lvlJc w:val="left"/>
      <w:pPr>
        <w:ind w:left="459" w:hanging="435"/>
      </w:pPr>
      <w:rPr>
        <w:rFonts w:eastAsia="Arial Unicode MS" w:cs="Arial Unicode MS" w:hint="default"/>
        <w:sz w:val="23"/>
      </w:rPr>
    </w:lvl>
    <w:lvl w:ilvl="1">
      <w:start w:val="1"/>
      <w:numFmt w:val="decimal"/>
      <w:isLgl/>
      <w:lvlText w:val="%1.%2."/>
      <w:lvlJc w:val="left"/>
      <w:pPr>
        <w:ind w:left="609" w:hanging="585"/>
      </w:pPr>
      <w:rPr>
        <w:rFonts w:eastAsia="Arial Unicode MS" w:cs="Arial Unicode MS" w:hint="default"/>
        <w:b w:val="0"/>
      </w:rPr>
    </w:lvl>
    <w:lvl w:ilvl="2">
      <w:start w:val="1"/>
      <w:numFmt w:val="decimal"/>
      <w:isLgl/>
      <w:lvlText w:val="%1.%2.%3."/>
      <w:lvlJc w:val="left"/>
      <w:pPr>
        <w:ind w:left="744" w:hanging="720"/>
      </w:pPr>
      <w:rPr>
        <w:rFonts w:eastAsia="Arial Unicode MS" w:cs="Arial Unicode MS" w:hint="default"/>
        <w:b/>
      </w:rPr>
    </w:lvl>
    <w:lvl w:ilvl="3">
      <w:start w:val="1"/>
      <w:numFmt w:val="decimal"/>
      <w:isLgl/>
      <w:lvlText w:val="%1.%2.%3.%4."/>
      <w:lvlJc w:val="left"/>
      <w:pPr>
        <w:ind w:left="744" w:hanging="720"/>
      </w:pPr>
      <w:rPr>
        <w:rFonts w:eastAsia="Arial Unicode MS" w:cs="Arial Unicode MS" w:hint="default"/>
        <w:b/>
      </w:rPr>
    </w:lvl>
    <w:lvl w:ilvl="4">
      <w:start w:val="1"/>
      <w:numFmt w:val="decimal"/>
      <w:isLgl/>
      <w:lvlText w:val="%1.%2.%3.%4.%5."/>
      <w:lvlJc w:val="left"/>
      <w:pPr>
        <w:ind w:left="1104" w:hanging="1080"/>
      </w:pPr>
      <w:rPr>
        <w:rFonts w:eastAsia="Arial Unicode MS" w:cs="Arial Unicode MS" w:hint="default"/>
        <w:b/>
      </w:rPr>
    </w:lvl>
    <w:lvl w:ilvl="5">
      <w:start w:val="1"/>
      <w:numFmt w:val="decimal"/>
      <w:isLgl/>
      <w:lvlText w:val="%1.%2.%3.%4.%5.%6."/>
      <w:lvlJc w:val="left"/>
      <w:pPr>
        <w:ind w:left="1104" w:hanging="1080"/>
      </w:pPr>
      <w:rPr>
        <w:rFonts w:eastAsia="Arial Unicode MS" w:cs="Arial Unicode MS" w:hint="default"/>
        <w:b/>
      </w:rPr>
    </w:lvl>
    <w:lvl w:ilvl="6">
      <w:start w:val="1"/>
      <w:numFmt w:val="decimal"/>
      <w:isLgl/>
      <w:lvlText w:val="%1.%2.%3.%4.%5.%6.%7."/>
      <w:lvlJc w:val="left"/>
      <w:pPr>
        <w:ind w:left="1464" w:hanging="1440"/>
      </w:pPr>
      <w:rPr>
        <w:rFonts w:eastAsia="Arial Unicode MS" w:cs="Arial Unicode MS" w:hint="default"/>
        <w:b/>
      </w:rPr>
    </w:lvl>
    <w:lvl w:ilvl="7">
      <w:start w:val="1"/>
      <w:numFmt w:val="decimal"/>
      <w:isLgl/>
      <w:lvlText w:val="%1.%2.%3.%4.%5.%6.%7.%8."/>
      <w:lvlJc w:val="left"/>
      <w:pPr>
        <w:ind w:left="1464" w:hanging="1440"/>
      </w:pPr>
      <w:rPr>
        <w:rFonts w:eastAsia="Arial Unicode MS" w:cs="Arial Unicode MS" w:hint="default"/>
        <w:b/>
      </w:rPr>
    </w:lvl>
    <w:lvl w:ilvl="8">
      <w:start w:val="1"/>
      <w:numFmt w:val="decimal"/>
      <w:isLgl/>
      <w:lvlText w:val="%1.%2.%3.%4.%5.%6.%7.%8.%9."/>
      <w:lvlJc w:val="left"/>
      <w:pPr>
        <w:ind w:left="1824" w:hanging="1800"/>
      </w:pPr>
      <w:rPr>
        <w:rFonts w:eastAsia="Arial Unicode MS" w:cs="Arial Unicode MS" w:hint="default"/>
        <w:b/>
      </w:rPr>
    </w:lvl>
  </w:abstractNum>
  <w:abstractNum w:abstractNumId="8" w15:restartNumberingAfterBreak="0">
    <w:nsid w:val="21B83DA0"/>
    <w:multiLevelType w:val="hybridMultilevel"/>
    <w:tmpl w:val="140ED2D4"/>
    <w:lvl w:ilvl="0" w:tplc="70B2D904">
      <w:start w:val="1"/>
      <w:numFmt w:val="decimal"/>
      <w:lvlText w:val="%1."/>
      <w:lvlJc w:val="left"/>
      <w:pPr>
        <w:ind w:left="384" w:hanging="360"/>
      </w:pPr>
      <w:rPr>
        <w:rFonts w:eastAsia="Arial Unicode MS" w:cs="Arial Unicode MS" w:hint="default"/>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9" w15:restartNumberingAfterBreak="0">
    <w:nsid w:val="2CE34609"/>
    <w:multiLevelType w:val="multilevel"/>
    <w:tmpl w:val="973C6006"/>
    <w:lvl w:ilvl="0">
      <w:start w:val="1"/>
      <w:numFmt w:val="decimal"/>
      <w:lvlText w:val="%1."/>
      <w:lvlJc w:val="left"/>
      <w:pPr>
        <w:ind w:left="384" w:hanging="360"/>
      </w:pPr>
      <w:rPr>
        <w:rFonts w:eastAsia="Arial Unicode MS" w:cs="Arial Unicode MS" w:hint="default"/>
      </w:rPr>
    </w:lvl>
    <w:lvl w:ilvl="1">
      <w:start w:val="2"/>
      <w:numFmt w:val="decimal"/>
      <w:isLgl/>
      <w:lvlText w:val="%1.%2"/>
      <w:lvlJc w:val="left"/>
      <w:pPr>
        <w:ind w:left="384" w:hanging="360"/>
      </w:pPr>
      <w:rPr>
        <w:rFonts w:eastAsia="Arial Unicode MS" w:cs="Arial Unicode MS" w:hint="default"/>
      </w:rPr>
    </w:lvl>
    <w:lvl w:ilvl="2">
      <w:start w:val="1"/>
      <w:numFmt w:val="decimal"/>
      <w:isLgl/>
      <w:lvlText w:val="%1.%2.%3"/>
      <w:lvlJc w:val="left"/>
      <w:pPr>
        <w:ind w:left="744" w:hanging="720"/>
      </w:pPr>
      <w:rPr>
        <w:rFonts w:eastAsia="Arial Unicode MS" w:cs="Arial Unicode MS" w:hint="default"/>
      </w:rPr>
    </w:lvl>
    <w:lvl w:ilvl="3">
      <w:start w:val="1"/>
      <w:numFmt w:val="decimal"/>
      <w:isLgl/>
      <w:lvlText w:val="%1.%2.%3.%4"/>
      <w:lvlJc w:val="left"/>
      <w:pPr>
        <w:ind w:left="744" w:hanging="720"/>
      </w:pPr>
      <w:rPr>
        <w:rFonts w:eastAsia="Arial Unicode MS" w:cs="Arial Unicode MS" w:hint="default"/>
      </w:rPr>
    </w:lvl>
    <w:lvl w:ilvl="4">
      <w:start w:val="1"/>
      <w:numFmt w:val="decimal"/>
      <w:isLgl/>
      <w:lvlText w:val="%1.%2.%3.%4.%5"/>
      <w:lvlJc w:val="left"/>
      <w:pPr>
        <w:ind w:left="1104" w:hanging="1080"/>
      </w:pPr>
      <w:rPr>
        <w:rFonts w:eastAsia="Arial Unicode MS" w:cs="Arial Unicode MS" w:hint="default"/>
      </w:rPr>
    </w:lvl>
    <w:lvl w:ilvl="5">
      <w:start w:val="1"/>
      <w:numFmt w:val="decimal"/>
      <w:isLgl/>
      <w:lvlText w:val="%1.%2.%3.%4.%5.%6"/>
      <w:lvlJc w:val="left"/>
      <w:pPr>
        <w:ind w:left="1104" w:hanging="1080"/>
      </w:pPr>
      <w:rPr>
        <w:rFonts w:eastAsia="Arial Unicode MS" w:cs="Arial Unicode MS" w:hint="default"/>
      </w:rPr>
    </w:lvl>
    <w:lvl w:ilvl="6">
      <w:start w:val="1"/>
      <w:numFmt w:val="decimal"/>
      <w:isLgl/>
      <w:lvlText w:val="%1.%2.%3.%4.%5.%6.%7"/>
      <w:lvlJc w:val="left"/>
      <w:pPr>
        <w:ind w:left="1464" w:hanging="1440"/>
      </w:pPr>
      <w:rPr>
        <w:rFonts w:eastAsia="Arial Unicode MS" w:cs="Arial Unicode MS" w:hint="default"/>
      </w:rPr>
    </w:lvl>
    <w:lvl w:ilvl="7">
      <w:start w:val="1"/>
      <w:numFmt w:val="decimal"/>
      <w:isLgl/>
      <w:lvlText w:val="%1.%2.%3.%4.%5.%6.%7.%8"/>
      <w:lvlJc w:val="left"/>
      <w:pPr>
        <w:ind w:left="1464" w:hanging="1440"/>
      </w:pPr>
      <w:rPr>
        <w:rFonts w:eastAsia="Arial Unicode MS" w:cs="Arial Unicode MS" w:hint="default"/>
      </w:rPr>
    </w:lvl>
    <w:lvl w:ilvl="8">
      <w:start w:val="1"/>
      <w:numFmt w:val="decimal"/>
      <w:isLgl/>
      <w:lvlText w:val="%1.%2.%3.%4.%5.%6.%7.%8.%9"/>
      <w:lvlJc w:val="left"/>
      <w:pPr>
        <w:ind w:left="1464" w:hanging="1440"/>
      </w:pPr>
      <w:rPr>
        <w:rFonts w:eastAsia="Arial Unicode MS" w:cs="Arial Unicode MS" w:hint="default"/>
      </w:rPr>
    </w:lvl>
  </w:abstractNum>
  <w:abstractNum w:abstractNumId="10" w15:restartNumberingAfterBreak="0">
    <w:nsid w:val="2CEE6F89"/>
    <w:multiLevelType w:val="hybridMultilevel"/>
    <w:tmpl w:val="76E6C948"/>
    <w:lvl w:ilvl="0" w:tplc="0409000F">
      <w:start w:val="1"/>
      <w:numFmt w:val="decimal"/>
      <w:lvlText w:val="%1."/>
      <w:lvlJc w:val="left"/>
      <w:pPr>
        <w:ind w:left="744" w:hanging="360"/>
      </w:p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1" w15:restartNumberingAfterBreak="0">
    <w:nsid w:val="33045881"/>
    <w:multiLevelType w:val="hybridMultilevel"/>
    <w:tmpl w:val="45320738"/>
    <w:lvl w:ilvl="0" w:tplc="62CA6B84">
      <w:start w:val="1"/>
      <w:numFmt w:val="decimal"/>
      <w:lvlText w:val="%1."/>
      <w:lvlJc w:val="left"/>
      <w:pPr>
        <w:ind w:left="384" w:hanging="360"/>
      </w:pPr>
      <w:rPr>
        <w:rFonts w:hint="default"/>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12" w15:restartNumberingAfterBreak="0">
    <w:nsid w:val="35C75D7B"/>
    <w:multiLevelType w:val="multilevel"/>
    <w:tmpl w:val="877629C4"/>
    <w:lvl w:ilvl="0">
      <w:start w:val="1"/>
      <w:numFmt w:val="decimal"/>
      <w:lvlText w:val="%1."/>
      <w:lvlJc w:val="left"/>
      <w:pPr>
        <w:ind w:left="384" w:hanging="360"/>
      </w:pPr>
      <w:rPr>
        <w:rFonts w:eastAsia="Arial Unicode MS" w:cs="Arial Unicode MS" w:hint="default"/>
      </w:rPr>
    </w:lvl>
    <w:lvl w:ilvl="1">
      <w:start w:val="2"/>
      <w:numFmt w:val="decimal"/>
      <w:isLgl/>
      <w:lvlText w:val="%1.%2"/>
      <w:lvlJc w:val="left"/>
      <w:pPr>
        <w:ind w:left="504" w:hanging="480"/>
      </w:pPr>
      <w:rPr>
        <w:rFonts w:eastAsia="Arial Unicode MS" w:cs="Arial Unicode MS" w:hint="default"/>
      </w:rPr>
    </w:lvl>
    <w:lvl w:ilvl="2">
      <w:start w:val="1"/>
      <w:numFmt w:val="decimal"/>
      <w:isLgl/>
      <w:lvlText w:val="%1.%2.%3"/>
      <w:lvlJc w:val="left"/>
      <w:pPr>
        <w:ind w:left="744" w:hanging="720"/>
      </w:pPr>
      <w:rPr>
        <w:rFonts w:eastAsia="Arial Unicode MS" w:cs="Arial Unicode MS" w:hint="default"/>
      </w:rPr>
    </w:lvl>
    <w:lvl w:ilvl="3">
      <w:start w:val="1"/>
      <w:numFmt w:val="decimal"/>
      <w:isLgl/>
      <w:lvlText w:val="%1.%2.%3.%4"/>
      <w:lvlJc w:val="left"/>
      <w:pPr>
        <w:ind w:left="744" w:hanging="720"/>
      </w:pPr>
      <w:rPr>
        <w:rFonts w:eastAsia="Arial Unicode MS" w:cs="Arial Unicode MS" w:hint="default"/>
      </w:rPr>
    </w:lvl>
    <w:lvl w:ilvl="4">
      <w:start w:val="1"/>
      <w:numFmt w:val="decimal"/>
      <w:isLgl/>
      <w:lvlText w:val="%1.%2.%3.%4.%5"/>
      <w:lvlJc w:val="left"/>
      <w:pPr>
        <w:ind w:left="1104" w:hanging="1080"/>
      </w:pPr>
      <w:rPr>
        <w:rFonts w:eastAsia="Arial Unicode MS" w:cs="Arial Unicode MS" w:hint="default"/>
      </w:rPr>
    </w:lvl>
    <w:lvl w:ilvl="5">
      <w:start w:val="1"/>
      <w:numFmt w:val="decimal"/>
      <w:isLgl/>
      <w:lvlText w:val="%1.%2.%3.%4.%5.%6"/>
      <w:lvlJc w:val="left"/>
      <w:pPr>
        <w:ind w:left="1104" w:hanging="1080"/>
      </w:pPr>
      <w:rPr>
        <w:rFonts w:eastAsia="Arial Unicode MS" w:cs="Arial Unicode MS" w:hint="default"/>
      </w:rPr>
    </w:lvl>
    <w:lvl w:ilvl="6">
      <w:start w:val="1"/>
      <w:numFmt w:val="decimal"/>
      <w:isLgl/>
      <w:lvlText w:val="%1.%2.%3.%4.%5.%6.%7"/>
      <w:lvlJc w:val="left"/>
      <w:pPr>
        <w:ind w:left="1464" w:hanging="1440"/>
      </w:pPr>
      <w:rPr>
        <w:rFonts w:eastAsia="Arial Unicode MS" w:cs="Arial Unicode MS" w:hint="default"/>
      </w:rPr>
    </w:lvl>
    <w:lvl w:ilvl="7">
      <w:start w:val="1"/>
      <w:numFmt w:val="decimal"/>
      <w:isLgl/>
      <w:lvlText w:val="%1.%2.%3.%4.%5.%6.%7.%8"/>
      <w:lvlJc w:val="left"/>
      <w:pPr>
        <w:ind w:left="1464" w:hanging="1440"/>
      </w:pPr>
      <w:rPr>
        <w:rFonts w:eastAsia="Arial Unicode MS" w:cs="Arial Unicode MS" w:hint="default"/>
      </w:rPr>
    </w:lvl>
    <w:lvl w:ilvl="8">
      <w:start w:val="1"/>
      <w:numFmt w:val="decimal"/>
      <w:isLgl/>
      <w:lvlText w:val="%1.%2.%3.%4.%5.%6.%7.%8.%9"/>
      <w:lvlJc w:val="left"/>
      <w:pPr>
        <w:ind w:left="1464" w:hanging="1440"/>
      </w:pPr>
      <w:rPr>
        <w:rFonts w:eastAsia="Arial Unicode MS" w:cs="Arial Unicode MS" w:hint="default"/>
      </w:rPr>
    </w:lvl>
  </w:abstractNum>
  <w:abstractNum w:abstractNumId="13" w15:restartNumberingAfterBreak="0">
    <w:nsid w:val="3C432517"/>
    <w:multiLevelType w:val="multilevel"/>
    <w:tmpl w:val="04F0D918"/>
    <w:lvl w:ilvl="0">
      <w:start w:val="1"/>
      <w:numFmt w:val="decimal"/>
      <w:lvlText w:val="%1."/>
      <w:lvlJc w:val="left"/>
      <w:pPr>
        <w:ind w:left="384" w:hanging="360"/>
      </w:pPr>
      <w:rPr>
        <w:rFonts w:eastAsia="Arial Unicode MS" w:cs="Arial Unicode MS" w:hint="default"/>
      </w:rPr>
    </w:lvl>
    <w:lvl w:ilvl="1">
      <w:start w:val="2"/>
      <w:numFmt w:val="decimal"/>
      <w:isLgl/>
      <w:lvlText w:val="%1.%2."/>
      <w:lvlJc w:val="left"/>
      <w:pPr>
        <w:ind w:left="384" w:hanging="360"/>
      </w:pPr>
      <w:rPr>
        <w:rFonts w:eastAsia="Arial Unicode MS" w:cs="Arial Unicode MS" w:hint="default"/>
      </w:rPr>
    </w:lvl>
    <w:lvl w:ilvl="2">
      <w:start w:val="1"/>
      <w:numFmt w:val="decimal"/>
      <w:isLgl/>
      <w:lvlText w:val="%1.%2.%3."/>
      <w:lvlJc w:val="left"/>
      <w:pPr>
        <w:ind w:left="744" w:hanging="720"/>
      </w:pPr>
      <w:rPr>
        <w:rFonts w:eastAsia="Arial Unicode MS" w:cs="Arial Unicode MS" w:hint="default"/>
      </w:rPr>
    </w:lvl>
    <w:lvl w:ilvl="3">
      <w:start w:val="1"/>
      <w:numFmt w:val="decimal"/>
      <w:isLgl/>
      <w:lvlText w:val="%1.%2.%3.%4."/>
      <w:lvlJc w:val="left"/>
      <w:pPr>
        <w:ind w:left="744" w:hanging="720"/>
      </w:pPr>
      <w:rPr>
        <w:rFonts w:eastAsia="Arial Unicode MS" w:cs="Arial Unicode MS" w:hint="default"/>
      </w:rPr>
    </w:lvl>
    <w:lvl w:ilvl="4">
      <w:start w:val="1"/>
      <w:numFmt w:val="decimal"/>
      <w:isLgl/>
      <w:lvlText w:val="%1.%2.%3.%4.%5."/>
      <w:lvlJc w:val="left"/>
      <w:pPr>
        <w:ind w:left="1104" w:hanging="1080"/>
      </w:pPr>
      <w:rPr>
        <w:rFonts w:eastAsia="Arial Unicode MS" w:cs="Arial Unicode MS" w:hint="default"/>
      </w:rPr>
    </w:lvl>
    <w:lvl w:ilvl="5">
      <w:start w:val="1"/>
      <w:numFmt w:val="decimal"/>
      <w:isLgl/>
      <w:lvlText w:val="%1.%2.%3.%4.%5.%6."/>
      <w:lvlJc w:val="left"/>
      <w:pPr>
        <w:ind w:left="1104" w:hanging="1080"/>
      </w:pPr>
      <w:rPr>
        <w:rFonts w:eastAsia="Arial Unicode MS" w:cs="Arial Unicode MS" w:hint="default"/>
      </w:rPr>
    </w:lvl>
    <w:lvl w:ilvl="6">
      <w:start w:val="1"/>
      <w:numFmt w:val="decimal"/>
      <w:isLgl/>
      <w:lvlText w:val="%1.%2.%3.%4.%5.%6.%7."/>
      <w:lvlJc w:val="left"/>
      <w:pPr>
        <w:ind w:left="1464" w:hanging="1440"/>
      </w:pPr>
      <w:rPr>
        <w:rFonts w:eastAsia="Arial Unicode MS" w:cs="Arial Unicode MS" w:hint="default"/>
      </w:rPr>
    </w:lvl>
    <w:lvl w:ilvl="7">
      <w:start w:val="1"/>
      <w:numFmt w:val="decimal"/>
      <w:isLgl/>
      <w:lvlText w:val="%1.%2.%3.%4.%5.%6.%7.%8."/>
      <w:lvlJc w:val="left"/>
      <w:pPr>
        <w:ind w:left="1464" w:hanging="1440"/>
      </w:pPr>
      <w:rPr>
        <w:rFonts w:eastAsia="Arial Unicode MS" w:cs="Arial Unicode MS" w:hint="default"/>
      </w:rPr>
    </w:lvl>
    <w:lvl w:ilvl="8">
      <w:start w:val="1"/>
      <w:numFmt w:val="decimal"/>
      <w:isLgl/>
      <w:lvlText w:val="%1.%2.%3.%4.%5.%6.%7.%8.%9."/>
      <w:lvlJc w:val="left"/>
      <w:pPr>
        <w:ind w:left="1824" w:hanging="1800"/>
      </w:pPr>
      <w:rPr>
        <w:rFonts w:eastAsia="Arial Unicode MS" w:cs="Arial Unicode MS" w:hint="default"/>
      </w:rPr>
    </w:lvl>
  </w:abstractNum>
  <w:abstractNum w:abstractNumId="14" w15:restartNumberingAfterBreak="0">
    <w:nsid w:val="3E592482"/>
    <w:multiLevelType w:val="multilevel"/>
    <w:tmpl w:val="539E4444"/>
    <w:lvl w:ilvl="0">
      <w:start w:val="1"/>
      <w:numFmt w:val="decimal"/>
      <w:lvlText w:val="%1."/>
      <w:lvlJc w:val="left"/>
      <w:pPr>
        <w:ind w:left="384" w:hanging="360"/>
      </w:pPr>
      <w:rPr>
        <w:rFonts w:eastAsia="Arial Unicode MS" w:cs="Arial Unicode MS" w:hint="default"/>
        <w:color w:val="1A1718"/>
      </w:rPr>
    </w:lvl>
    <w:lvl w:ilvl="1">
      <w:start w:val="1"/>
      <w:numFmt w:val="decimal"/>
      <w:isLgl/>
      <w:lvlText w:val="%1.%2"/>
      <w:lvlJc w:val="left"/>
      <w:pPr>
        <w:ind w:left="450" w:hanging="360"/>
      </w:pPr>
      <w:rPr>
        <w:rFonts w:eastAsia="Arial Unicode MS" w:cs="Arial Unicode MS" w:hint="default"/>
      </w:rPr>
    </w:lvl>
    <w:lvl w:ilvl="2">
      <w:start w:val="1"/>
      <w:numFmt w:val="decimal"/>
      <w:isLgl/>
      <w:lvlText w:val="%1.%2.%3"/>
      <w:lvlJc w:val="left"/>
      <w:pPr>
        <w:ind w:left="876" w:hanging="720"/>
      </w:pPr>
      <w:rPr>
        <w:rFonts w:eastAsia="Arial Unicode MS" w:cs="Arial Unicode MS" w:hint="default"/>
      </w:rPr>
    </w:lvl>
    <w:lvl w:ilvl="3">
      <w:start w:val="1"/>
      <w:numFmt w:val="decimal"/>
      <w:isLgl/>
      <w:lvlText w:val="%1.%2.%3.%4"/>
      <w:lvlJc w:val="left"/>
      <w:pPr>
        <w:ind w:left="942" w:hanging="720"/>
      </w:pPr>
      <w:rPr>
        <w:rFonts w:eastAsia="Arial Unicode MS" w:cs="Arial Unicode MS" w:hint="default"/>
      </w:rPr>
    </w:lvl>
    <w:lvl w:ilvl="4">
      <w:start w:val="1"/>
      <w:numFmt w:val="decimal"/>
      <w:isLgl/>
      <w:lvlText w:val="%1.%2.%3.%4.%5"/>
      <w:lvlJc w:val="left"/>
      <w:pPr>
        <w:ind w:left="1368" w:hanging="1080"/>
      </w:pPr>
      <w:rPr>
        <w:rFonts w:eastAsia="Arial Unicode MS" w:cs="Arial Unicode MS" w:hint="default"/>
      </w:rPr>
    </w:lvl>
    <w:lvl w:ilvl="5">
      <w:start w:val="1"/>
      <w:numFmt w:val="decimal"/>
      <w:isLgl/>
      <w:lvlText w:val="%1.%2.%3.%4.%5.%6"/>
      <w:lvlJc w:val="left"/>
      <w:pPr>
        <w:ind w:left="1434" w:hanging="1080"/>
      </w:pPr>
      <w:rPr>
        <w:rFonts w:eastAsia="Arial Unicode MS" w:cs="Arial Unicode MS" w:hint="default"/>
      </w:rPr>
    </w:lvl>
    <w:lvl w:ilvl="6">
      <w:start w:val="1"/>
      <w:numFmt w:val="decimal"/>
      <w:isLgl/>
      <w:lvlText w:val="%1.%2.%3.%4.%5.%6.%7"/>
      <w:lvlJc w:val="left"/>
      <w:pPr>
        <w:ind w:left="1860" w:hanging="1440"/>
      </w:pPr>
      <w:rPr>
        <w:rFonts w:eastAsia="Arial Unicode MS" w:cs="Arial Unicode MS" w:hint="default"/>
      </w:rPr>
    </w:lvl>
    <w:lvl w:ilvl="7">
      <w:start w:val="1"/>
      <w:numFmt w:val="decimal"/>
      <w:isLgl/>
      <w:lvlText w:val="%1.%2.%3.%4.%5.%6.%7.%8"/>
      <w:lvlJc w:val="left"/>
      <w:pPr>
        <w:ind w:left="1926" w:hanging="1440"/>
      </w:pPr>
      <w:rPr>
        <w:rFonts w:eastAsia="Arial Unicode MS" w:cs="Arial Unicode MS" w:hint="default"/>
      </w:rPr>
    </w:lvl>
    <w:lvl w:ilvl="8">
      <w:start w:val="1"/>
      <w:numFmt w:val="decimal"/>
      <w:isLgl/>
      <w:lvlText w:val="%1.%2.%3.%4.%5.%6.%7.%8.%9"/>
      <w:lvlJc w:val="left"/>
      <w:pPr>
        <w:ind w:left="1992" w:hanging="1440"/>
      </w:pPr>
      <w:rPr>
        <w:rFonts w:eastAsia="Arial Unicode MS" w:cs="Arial Unicode MS" w:hint="default"/>
      </w:rPr>
    </w:lvl>
  </w:abstractNum>
  <w:abstractNum w:abstractNumId="15" w15:restartNumberingAfterBreak="0">
    <w:nsid w:val="3E952A22"/>
    <w:multiLevelType w:val="hybridMultilevel"/>
    <w:tmpl w:val="E24E595A"/>
    <w:lvl w:ilvl="0" w:tplc="02B66972">
      <w:start w:val="1"/>
      <w:numFmt w:val="decimal"/>
      <w:lvlText w:val="%1."/>
      <w:lvlJc w:val="left"/>
      <w:pPr>
        <w:ind w:left="379" w:hanging="360"/>
      </w:pPr>
      <w:rPr>
        <w:rFonts w:eastAsia="Arial Unicode MS" w:cs="Arial Unicode M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16" w15:restartNumberingAfterBreak="0">
    <w:nsid w:val="452F5C8D"/>
    <w:multiLevelType w:val="multilevel"/>
    <w:tmpl w:val="8370F97A"/>
    <w:lvl w:ilvl="0">
      <w:start w:val="1"/>
      <w:numFmt w:val="decimal"/>
      <w:lvlText w:val="%1."/>
      <w:lvlJc w:val="left"/>
      <w:pPr>
        <w:ind w:left="384" w:hanging="360"/>
      </w:pPr>
      <w:rPr>
        <w:rFonts w:eastAsia="Arial Unicode MS" w:cs="Arial Unicode MS" w:hint="default"/>
        <w:color w:val="1A1718"/>
      </w:rPr>
    </w:lvl>
    <w:lvl w:ilvl="1">
      <w:start w:val="1"/>
      <w:numFmt w:val="decimal"/>
      <w:isLgl/>
      <w:lvlText w:val="%1.%2."/>
      <w:lvlJc w:val="left"/>
      <w:pPr>
        <w:ind w:left="579" w:hanging="555"/>
      </w:pPr>
      <w:rPr>
        <w:rFonts w:eastAsia="Arial Unicode MS" w:cs="Arial Unicode MS" w:hint="default"/>
      </w:rPr>
    </w:lvl>
    <w:lvl w:ilvl="2">
      <w:start w:val="1"/>
      <w:numFmt w:val="decimal"/>
      <w:isLgl/>
      <w:lvlText w:val="%1.%2.%3."/>
      <w:lvlJc w:val="left"/>
      <w:pPr>
        <w:ind w:left="744" w:hanging="720"/>
      </w:pPr>
      <w:rPr>
        <w:rFonts w:eastAsia="Arial Unicode MS" w:cs="Arial Unicode MS" w:hint="default"/>
      </w:rPr>
    </w:lvl>
    <w:lvl w:ilvl="3">
      <w:start w:val="1"/>
      <w:numFmt w:val="decimal"/>
      <w:isLgl/>
      <w:lvlText w:val="%1.%2.%3.%4."/>
      <w:lvlJc w:val="left"/>
      <w:pPr>
        <w:ind w:left="744" w:hanging="720"/>
      </w:pPr>
      <w:rPr>
        <w:rFonts w:eastAsia="Arial Unicode MS" w:cs="Arial Unicode MS" w:hint="default"/>
      </w:rPr>
    </w:lvl>
    <w:lvl w:ilvl="4">
      <w:start w:val="1"/>
      <w:numFmt w:val="decimal"/>
      <w:isLgl/>
      <w:lvlText w:val="%1.%2.%3.%4.%5."/>
      <w:lvlJc w:val="left"/>
      <w:pPr>
        <w:ind w:left="1104" w:hanging="1080"/>
      </w:pPr>
      <w:rPr>
        <w:rFonts w:eastAsia="Arial Unicode MS" w:cs="Arial Unicode MS" w:hint="default"/>
      </w:rPr>
    </w:lvl>
    <w:lvl w:ilvl="5">
      <w:start w:val="1"/>
      <w:numFmt w:val="decimal"/>
      <w:isLgl/>
      <w:lvlText w:val="%1.%2.%3.%4.%5.%6."/>
      <w:lvlJc w:val="left"/>
      <w:pPr>
        <w:ind w:left="1104" w:hanging="1080"/>
      </w:pPr>
      <w:rPr>
        <w:rFonts w:eastAsia="Arial Unicode MS" w:cs="Arial Unicode MS" w:hint="default"/>
      </w:rPr>
    </w:lvl>
    <w:lvl w:ilvl="6">
      <w:start w:val="1"/>
      <w:numFmt w:val="decimal"/>
      <w:isLgl/>
      <w:lvlText w:val="%1.%2.%3.%4.%5.%6.%7."/>
      <w:lvlJc w:val="left"/>
      <w:pPr>
        <w:ind w:left="1464" w:hanging="1440"/>
      </w:pPr>
      <w:rPr>
        <w:rFonts w:eastAsia="Arial Unicode MS" w:cs="Arial Unicode MS" w:hint="default"/>
      </w:rPr>
    </w:lvl>
    <w:lvl w:ilvl="7">
      <w:start w:val="1"/>
      <w:numFmt w:val="decimal"/>
      <w:isLgl/>
      <w:lvlText w:val="%1.%2.%3.%4.%5.%6.%7.%8."/>
      <w:lvlJc w:val="left"/>
      <w:pPr>
        <w:ind w:left="1464" w:hanging="1440"/>
      </w:pPr>
      <w:rPr>
        <w:rFonts w:eastAsia="Arial Unicode MS" w:cs="Arial Unicode MS" w:hint="default"/>
      </w:rPr>
    </w:lvl>
    <w:lvl w:ilvl="8">
      <w:start w:val="1"/>
      <w:numFmt w:val="decimal"/>
      <w:isLgl/>
      <w:lvlText w:val="%1.%2.%3.%4.%5.%6.%7.%8.%9."/>
      <w:lvlJc w:val="left"/>
      <w:pPr>
        <w:ind w:left="1824" w:hanging="1800"/>
      </w:pPr>
      <w:rPr>
        <w:rFonts w:eastAsia="Arial Unicode MS" w:cs="Arial Unicode MS" w:hint="default"/>
      </w:rPr>
    </w:lvl>
  </w:abstractNum>
  <w:abstractNum w:abstractNumId="17" w15:restartNumberingAfterBreak="0">
    <w:nsid w:val="48791B92"/>
    <w:multiLevelType w:val="hybridMultilevel"/>
    <w:tmpl w:val="C9F44810"/>
    <w:lvl w:ilvl="0" w:tplc="0409000F">
      <w:start w:val="1"/>
      <w:numFmt w:val="decimal"/>
      <w:lvlText w:val="%1."/>
      <w:lvlJc w:val="left"/>
      <w:pPr>
        <w:ind w:left="744" w:hanging="360"/>
      </w:p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8" w15:restartNumberingAfterBreak="0">
    <w:nsid w:val="4D1E3680"/>
    <w:multiLevelType w:val="multilevel"/>
    <w:tmpl w:val="1172B536"/>
    <w:lvl w:ilvl="0">
      <w:start w:val="1"/>
      <w:numFmt w:val="decimal"/>
      <w:lvlText w:val="%1."/>
      <w:lvlJc w:val="left"/>
      <w:pPr>
        <w:ind w:left="389" w:hanging="360"/>
      </w:pPr>
      <w:rPr>
        <w:rFonts w:eastAsia="Arial Unicode MS" w:cs="Arial Unicode MS" w:hint="default"/>
      </w:rPr>
    </w:lvl>
    <w:lvl w:ilvl="1">
      <w:start w:val="1"/>
      <w:numFmt w:val="decimal"/>
      <w:isLgl/>
      <w:lvlText w:val="%1.%2."/>
      <w:lvlJc w:val="left"/>
      <w:pPr>
        <w:ind w:left="599" w:hanging="570"/>
      </w:pPr>
      <w:rPr>
        <w:rFonts w:eastAsia="Arial Unicode MS" w:cs="Arial Unicode MS" w:hint="default"/>
        <w:b w:val="0"/>
      </w:rPr>
    </w:lvl>
    <w:lvl w:ilvl="2">
      <w:start w:val="1"/>
      <w:numFmt w:val="decimal"/>
      <w:isLgl/>
      <w:lvlText w:val="%1.%2.%3."/>
      <w:lvlJc w:val="left"/>
      <w:pPr>
        <w:ind w:left="749" w:hanging="720"/>
      </w:pPr>
      <w:rPr>
        <w:rFonts w:eastAsia="Arial Unicode MS" w:cs="Arial Unicode MS" w:hint="default"/>
        <w:b/>
      </w:rPr>
    </w:lvl>
    <w:lvl w:ilvl="3">
      <w:start w:val="1"/>
      <w:numFmt w:val="decimal"/>
      <w:isLgl/>
      <w:lvlText w:val="%1.%2.%3.%4."/>
      <w:lvlJc w:val="left"/>
      <w:pPr>
        <w:ind w:left="749" w:hanging="720"/>
      </w:pPr>
      <w:rPr>
        <w:rFonts w:eastAsia="Arial Unicode MS" w:cs="Arial Unicode MS" w:hint="default"/>
        <w:b/>
      </w:rPr>
    </w:lvl>
    <w:lvl w:ilvl="4">
      <w:start w:val="1"/>
      <w:numFmt w:val="decimal"/>
      <w:isLgl/>
      <w:lvlText w:val="%1.%2.%3.%4.%5."/>
      <w:lvlJc w:val="left"/>
      <w:pPr>
        <w:ind w:left="1109" w:hanging="1080"/>
      </w:pPr>
      <w:rPr>
        <w:rFonts w:eastAsia="Arial Unicode MS" w:cs="Arial Unicode MS" w:hint="default"/>
        <w:b/>
      </w:rPr>
    </w:lvl>
    <w:lvl w:ilvl="5">
      <w:start w:val="1"/>
      <w:numFmt w:val="decimal"/>
      <w:isLgl/>
      <w:lvlText w:val="%1.%2.%3.%4.%5.%6."/>
      <w:lvlJc w:val="left"/>
      <w:pPr>
        <w:ind w:left="1109" w:hanging="1080"/>
      </w:pPr>
      <w:rPr>
        <w:rFonts w:eastAsia="Arial Unicode MS" w:cs="Arial Unicode MS" w:hint="default"/>
        <w:b/>
      </w:rPr>
    </w:lvl>
    <w:lvl w:ilvl="6">
      <w:start w:val="1"/>
      <w:numFmt w:val="decimal"/>
      <w:isLgl/>
      <w:lvlText w:val="%1.%2.%3.%4.%5.%6.%7."/>
      <w:lvlJc w:val="left"/>
      <w:pPr>
        <w:ind w:left="1469" w:hanging="1440"/>
      </w:pPr>
      <w:rPr>
        <w:rFonts w:eastAsia="Arial Unicode MS" w:cs="Arial Unicode MS" w:hint="default"/>
        <w:b/>
      </w:rPr>
    </w:lvl>
    <w:lvl w:ilvl="7">
      <w:start w:val="1"/>
      <w:numFmt w:val="decimal"/>
      <w:isLgl/>
      <w:lvlText w:val="%1.%2.%3.%4.%5.%6.%7.%8."/>
      <w:lvlJc w:val="left"/>
      <w:pPr>
        <w:ind w:left="1469" w:hanging="1440"/>
      </w:pPr>
      <w:rPr>
        <w:rFonts w:eastAsia="Arial Unicode MS" w:cs="Arial Unicode MS" w:hint="default"/>
        <w:b/>
      </w:rPr>
    </w:lvl>
    <w:lvl w:ilvl="8">
      <w:start w:val="1"/>
      <w:numFmt w:val="decimal"/>
      <w:isLgl/>
      <w:lvlText w:val="%1.%2.%3.%4.%5.%6.%7.%8.%9."/>
      <w:lvlJc w:val="left"/>
      <w:pPr>
        <w:ind w:left="1829" w:hanging="1800"/>
      </w:pPr>
      <w:rPr>
        <w:rFonts w:eastAsia="Arial Unicode MS" w:cs="Arial Unicode MS" w:hint="default"/>
        <w:b/>
      </w:rPr>
    </w:lvl>
  </w:abstractNum>
  <w:abstractNum w:abstractNumId="19" w15:restartNumberingAfterBreak="0">
    <w:nsid w:val="551C53EB"/>
    <w:multiLevelType w:val="hybridMultilevel"/>
    <w:tmpl w:val="8B746AF8"/>
    <w:lvl w:ilvl="0" w:tplc="95A8B30A">
      <w:start w:val="1"/>
      <w:numFmt w:val="decimal"/>
      <w:lvlText w:val="%1."/>
      <w:lvlJc w:val="left"/>
      <w:pPr>
        <w:ind w:left="384" w:hanging="360"/>
      </w:pPr>
      <w:rPr>
        <w:rFonts w:eastAsia="Arial Unicode MS" w:cs="Arial Unicode MS" w:hint="default"/>
        <w:color w:val="1A1718"/>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20" w15:restartNumberingAfterBreak="0">
    <w:nsid w:val="56D32F3B"/>
    <w:multiLevelType w:val="multilevel"/>
    <w:tmpl w:val="8E585AE0"/>
    <w:lvl w:ilvl="0">
      <w:start w:val="1"/>
      <w:numFmt w:val="decimal"/>
      <w:lvlText w:val="%1."/>
      <w:lvlJc w:val="left"/>
      <w:pPr>
        <w:ind w:left="720" w:hanging="360"/>
      </w:pPr>
      <w:rPr>
        <w:rFonts w:hint="default"/>
        <w:color w:val="1A1718"/>
      </w:rPr>
    </w:lvl>
    <w:lvl w:ilvl="1">
      <w:start w:val="1"/>
      <w:numFmt w:val="decimal"/>
      <w:isLgl/>
      <w:lvlText w:val="%1.%2."/>
      <w:lvlJc w:val="left"/>
      <w:pPr>
        <w:ind w:left="900" w:hanging="540"/>
      </w:pPr>
      <w:rPr>
        <w:rFonts w:eastAsia="Arial Unicode MS" w:cs="Arial Unicode MS" w:hint="default"/>
      </w:rPr>
    </w:lvl>
    <w:lvl w:ilvl="2">
      <w:start w:val="1"/>
      <w:numFmt w:val="decimal"/>
      <w:isLgl/>
      <w:lvlText w:val="%1.%2.%3."/>
      <w:lvlJc w:val="left"/>
      <w:pPr>
        <w:ind w:left="1080" w:hanging="720"/>
      </w:pPr>
      <w:rPr>
        <w:rFonts w:eastAsia="Arial Unicode MS" w:cs="Arial Unicode MS" w:hint="default"/>
      </w:rPr>
    </w:lvl>
    <w:lvl w:ilvl="3">
      <w:start w:val="1"/>
      <w:numFmt w:val="decimal"/>
      <w:isLgl/>
      <w:lvlText w:val="%1.%2.%3.%4."/>
      <w:lvlJc w:val="left"/>
      <w:pPr>
        <w:ind w:left="1080" w:hanging="720"/>
      </w:pPr>
      <w:rPr>
        <w:rFonts w:eastAsia="Arial Unicode MS" w:cs="Arial Unicode MS" w:hint="default"/>
      </w:rPr>
    </w:lvl>
    <w:lvl w:ilvl="4">
      <w:start w:val="1"/>
      <w:numFmt w:val="decimal"/>
      <w:isLgl/>
      <w:lvlText w:val="%1.%2.%3.%4.%5."/>
      <w:lvlJc w:val="left"/>
      <w:pPr>
        <w:ind w:left="1440" w:hanging="1080"/>
      </w:pPr>
      <w:rPr>
        <w:rFonts w:eastAsia="Arial Unicode MS" w:cs="Arial Unicode MS" w:hint="default"/>
      </w:rPr>
    </w:lvl>
    <w:lvl w:ilvl="5">
      <w:start w:val="1"/>
      <w:numFmt w:val="decimal"/>
      <w:isLgl/>
      <w:lvlText w:val="%1.%2.%3.%4.%5.%6."/>
      <w:lvlJc w:val="left"/>
      <w:pPr>
        <w:ind w:left="1440" w:hanging="1080"/>
      </w:pPr>
      <w:rPr>
        <w:rFonts w:eastAsia="Arial Unicode MS" w:cs="Arial Unicode MS" w:hint="default"/>
      </w:rPr>
    </w:lvl>
    <w:lvl w:ilvl="6">
      <w:start w:val="1"/>
      <w:numFmt w:val="decimal"/>
      <w:isLgl/>
      <w:lvlText w:val="%1.%2.%3.%4.%5.%6.%7."/>
      <w:lvlJc w:val="left"/>
      <w:pPr>
        <w:ind w:left="1800" w:hanging="1440"/>
      </w:pPr>
      <w:rPr>
        <w:rFonts w:eastAsia="Arial Unicode MS" w:cs="Arial Unicode MS" w:hint="default"/>
      </w:rPr>
    </w:lvl>
    <w:lvl w:ilvl="7">
      <w:start w:val="1"/>
      <w:numFmt w:val="decimal"/>
      <w:isLgl/>
      <w:lvlText w:val="%1.%2.%3.%4.%5.%6.%7.%8."/>
      <w:lvlJc w:val="left"/>
      <w:pPr>
        <w:ind w:left="1800" w:hanging="1440"/>
      </w:pPr>
      <w:rPr>
        <w:rFonts w:eastAsia="Arial Unicode MS" w:cs="Arial Unicode MS" w:hint="default"/>
      </w:rPr>
    </w:lvl>
    <w:lvl w:ilvl="8">
      <w:start w:val="1"/>
      <w:numFmt w:val="decimal"/>
      <w:isLgl/>
      <w:lvlText w:val="%1.%2.%3.%4.%5.%6.%7.%8.%9."/>
      <w:lvlJc w:val="left"/>
      <w:pPr>
        <w:ind w:left="2160" w:hanging="1800"/>
      </w:pPr>
      <w:rPr>
        <w:rFonts w:eastAsia="Arial Unicode MS" w:cs="Arial Unicode MS" w:hint="default"/>
      </w:rPr>
    </w:lvl>
  </w:abstractNum>
  <w:abstractNum w:abstractNumId="21" w15:restartNumberingAfterBreak="0">
    <w:nsid w:val="56E97673"/>
    <w:multiLevelType w:val="multilevel"/>
    <w:tmpl w:val="FCF03D1A"/>
    <w:lvl w:ilvl="0">
      <w:start w:val="1"/>
      <w:numFmt w:val="decimal"/>
      <w:lvlText w:val="%1."/>
      <w:lvlJc w:val="left"/>
      <w:pPr>
        <w:ind w:left="389" w:hanging="360"/>
      </w:pPr>
      <w:rPr>
        <w:rFonts w:eastAsia="Arial Unicode MS" w:cs="Arial Unicode MS" w:hint="default"/>
      </w:rPr>
    </w:lvl>
    <w:lvl w:ilvl="1">
      <w:start w:val="1"/>
      <w:numFmt w:val="decimal"/>
      <w:isLgl/>
      <w:lvlText w:val="%1.%2."/>
      <w:lvlJc w:val="left"/>
      <w:pPr>
        <w:ind w:left="599" w:hanging="570"/>
      </w:pPr>
      <w:rPr>
        <w:rFonts w:eastAsia="Arial Unicode MS" w:cs="Arial Unicode MS" w:hint="default"/>
        <w:b/>
      </w:rPr>
    </w:lvl>
    <w:lvl w:ilvl="2">
      <w:start w:val="1"/>
      <w:numFmt w:val="decimal"/>
      <w:isLgl/>
      <w:lvlText w:val="%1.%2.%3."/>
      <w:lvlJc w:val="left"/>
      <w:pPr>
        <w:ind w:left="749" w:hanging="720"/>
      </w:pPr>
      <w:rPr>
        <w:rFonts w:eastAsia="Arial Unicode MS" w:cs="Arial Unicode MS" w:hint="default"/>
        <w:b/>
      </w:rPr>
    </w:lvl>
    <w:lvl w:ilvl="3">
      <w:start w:val="1"/>
      <w:numFmt w:val="decimal"/>
      <w:isLgl/>
      <w:lvlText w:val="%1.%2.%3.%4."/>
      <w:lvlJc w:val="left"/>
      <w:pPr>
        <w:ind w:left="749" w:hanging="720"/>
      </w:pPr>
      <w:rPr>
        <w:rFonts w:eastAsia="Arial Unicode MS" w:cs="Arial Unicode MS" w:hint="default"/>
        <w:b/>
      </w:rPr>
    </w:lvl>
    <w:lvl w:ilvl="4">
      <w:start w:val="1"/>
      <w:numFmt w:val="decimal"/>
      <w:isLgl/>
      <w:lvlText w:val="%1.%2.%3.%4.%5."/>
      <w:lvlJc w:val="left"/>
      <w:pPr>
        <w:ind w:left="1109" w:hanging="1080"/>
      </w:pPr>
      <w:rPr>
        <w:rFonts w:eastAsia="Arial Unicode MS" w:cs="Arial Unicode MS" w:hint="default"/>
        <w:b/>
      </w:rPr>
    </w:lvl>
    <w:lvl w:ilvl="5">
      <w:start w:val="1"/>
      <w:numFmt w:val="decimal"/>
      <w:isLgl/>
      <w:lvlText w:val="%1.%2.%3.%4.%5.%6."/>
      <w:lvlJc w:val="left"/>
      <w:pPr>
        <w:ind w:left="1109" w:hanging="1080"/>
      </w:pPr>
      <w:rPr>
        <w:rFonts w:eastAsia="Arial Unicode MS" w:cs="Arial Unicode MS" w:hint="default"/>
        <w:b/>
      </w:rPr>
    </w:lvl>
    <w:lvl w:ilvl="6">
      <w:start w:val="1"/>
      <w:numFmt w:val="decimal"/>
      <w:isLgl/>
      <w:lvlText w:val="%1.%2.%3.%4.%5.%6.%7."/>
      <w:lvlJc w:val="left"/>
      <w:pPr>
        <w:ind w:left="1469" w:hanging="1440"/>
      </w:pPr>
      <w:rPr>
        <w:rFonts w:eastAsia="Arial Unicode MS" w:cs="Arial Unicode MS" w:hint="default"/>
        <w:b/>
      </w:rPr>
    </w:lvl>
    <w:lvl w:ilvl="7">
      <w:start w:val="1"/>
      <w:numFmt w:val="decimal"/>
      <w:isLgl/>
      <w:lvlText w:val="%1.%2.%3.%4.%5.%6.%7.%8."/>
      <w:lvlJc w:val="left"/>
      <w:pPr>
        <w:ind w:left="1469" w:hanging="1440"/>
      </w:pPr>
      <w:rPr>
        <w:rFonts w:eastAsia="Arial Unicode MS" w:cs="Arial Unicode MS" w:hint="default"/>
        <w:b/>
      </w:rPr>
    </w:lvl>
    <w:lvl w:ilvl="8">
      <w:start w:val="1"/>
      <w:numFmt w:val="decimal"/>
      <w:isLgl/>
      <w:lvlText w:val="%1.%2.%3.%4.%5.%6.%7.%8.%9."/>
      <w:lvlJc w:val="left"/>
      <w:pPr>
        <w:ind w:left="1829" w:hanging="1800"/>
      </w:pPr>
      <w:rPr>
        <w:rFonts w:eastAsia="Arial Unicode MS" w:cs="Arial Unicode MS" w:hint="default"/>
        <w:b/>
      </w:rPr>
    </w:lvl>
  </w:abstractNum>
  <w:abstractNum w:abstractNumId="22" w15:restartNumberingAfterBreak="0">
    <w:nsid w:val="57D83C50"/>
    <w:multiLevelType w:val="multilevel"/>
    <w:tmpl w:val="081A1100"/>
    <w:lvl w:ilvl="0">
      <w:start w:val="1"/>
      <w:numFmt w:val="decimal"/>
      <w:lvlText w:val="%1."/>
      <w:lvlJc w:val="left"/>
      <w:pPr>
        <w:ind w:left="384" w:hanging="360"/>
      </w:pPr>
      <w:rPr>
        <w:rFonts w:eastAsia="Arial Unicode MS" w:cs="Arial Unicode MS" w:hint="default"/>
        <w:color w:val="1A1718"/>
      </w:rPr>
    </w:lvl>
    <w:lvl w:ilvl="1">
      <w:start w:val="1"/>
      <w:numFmt w:val="decimal"/>
      <w:isLgl/>
      <w:lvlText w:val="%1.%2"/>
      <w:lvlJc w:val="left"/>
      <w:pPr>
        <w:ind w:left="450" w:hanging="360"/>
      </w:pPr>
      <w:rPr>
        <w:rFonts w:eastAsia="Arial Unicode MS" w:cs="Arial Unicode MS" w:hint="default"/>
        <w:b/>
      </w:rPr>
    </w:lvl>
    <w:lvl w:ilvl="2">
      <w:start w:val="1"/>
      <w:numFmt w:val="decimal"/>
      <w:isLgl/>
      <w:lvlText w:val="%1.%2.%3"/>
      <w:lvlJc w:val="left"/>
      <w:pPr>
        <w:ind w:left="876" w:hanging="720"/>
      </w:pPr>
      <w:rPr>
        <w:rFonts w:eastAsia="Arial Unicode MS" w:cs="Arial Unicode MS" w:hint="default"/>
        <w:b/>
      </w:rPr>
    </w:lvl>
    <w:lvl w:ilvl="3">
      <w:start w:val="1"/>
      <w:numFmt w:val="decimal"/>
      <w:isLgl/>
      <w:lvlText w:val="%1.%2.%3.%4"/>
      <w:lvlJc w:val="left"/>
      <w:pPr>
        <w:ind w:left="942" w:hanging="720"/>
      </w:pPr>
      <w:rPr>
        <w:rFonts w:eastAsia="Arial Unicode MS" w:cs="Arial Unicode MS" w:hint="default"/>
        <w:b/>
      </w:rPr>
    </w:lvl>
    <w:lvl w:ilvl="4">
      <w:start w:val="1"/>
      <w:numFmt w:val="decimal"/>
      <w:isLgl/>
      <w:lvlText w:val="%1.%2.%3.%4.%5"/>
      <w:lvlJc w:val="left"/>
      <w:pPr>
        <w:ind w:left="1368" w:hanging="1080"/>
      </w:pPr>
      <w:rPr>
        <w:rFonts w:eastAsia="Arial Unicode MS" w:cs="Arial Unicode MS" w:hint="default"/>
        <w:b/>
      </w:rPr>
    </w:lvl>
    <w:lvl w:ilvl="5">
      <w:start w:val="1"/>
      <w:numFmt w:val="decimal"/>
      <w:isLgl/>
      <w:lvlText w:val="%1.%2.%3.%4.%5.%6"/>
      <w:lvlJc w:val="left"/>
      <w:pPr>
        <w:ind w:left="1434" w:hanging="1080"/>
      </w:pPr>
      <w:rPr>
        <w:rFonts w:eastAsia="Arial Unicode MS" w:cs="Arial Unicode MS" w:hint="default"/>
        <w:b/>
      </w:rPr>
    </w:lvl>
    <w:lvl w:ilvl="6">
      <w:start w:val="1"/>
      <w:numFmt w:val="decimal"/>
      <w:isLgl/>
      <w:lvlText w:val="%1.%2.%3.%4.%5.%6.%7"/>
      <w:lvlJc w:val="left"/>
      <w:pPr>
        <w:ind w:left="1860" w:hanging="1440"/>
      </w:pPr>
      <w:rPr>
        <w:rFonts w:eastAsia="Arial Unicode MS" w:cs="Arial Unicode MS" w:hint="default"/>
        <w:b/>
      </w:rPr>
    </w:lvl>
    <w:lvl w:ilvl="7">
      <w:start w:val="1"/>
      <w:numFmt w:val="decimal"/>
      <w:isLgl/>
      <w:lvlText w:val="%1.%2.%3.%4.%5.%6.%7.%8"/>
      <w:lvlJc w:val="left"/>
      <w:pPr>
        <w:ind w:left="1926" w:hanging="1440"/>
      </w:pPr>
      <w:rPr>
        <w:rFonts w:eastAsia="Arial Unicode MS" w:cs="Arial Unicode MS" w:hint="default"/>
        <w:b/>
      </w:rPr>
    </w:lvl>
    <w:lvl w:ilvl="8">
      <w:start w:val="1"/>
      <w:numFmt w:val="decimal"/>
      <w:isLgl/>
      <w:lvlText w:val="%1.%2.%3.%4.%5.%6.%7.%8.%9"/>
      <w:lvlJc w:val="left"/>
      <w:pPr>
        <w:ind w:left="1992" w:hanging="1440"/>
      </w:pPr>
      <w:rPr>
        <w:rFonts w:eastAsia="Arial Unicode MS" w:cs="Arial Unicode MS" w:hint="default"/>
        <w:b/>
      </w:rPr>
    </w:lvl>
  </w:abstractNum>
  <w:abstractNum w:abstractNumId="23" w15:restartNumberingAfterBreak="0">
    <w:nsid w:val="582D0CAB"/>
    <w:multiLevelType w:val="hybridMultilevel"/>
    <w:tmpl w:val="7D26B5A4"/>
    <w:lvl w:ilvl="0" w:tplc="0409000F">
      <w:start w:val="1"/>
      <w:numFmt w:val="decimal"/>
      <w:lvlText w:val="%1."/>
      <w:lvlJc w:val="left"/>
      <w:pPr>
        <w:ind w:left="744" w:hanging="360"/>
      </w:p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24" w15:restartNumberingAfterBreak="0">
    <w:nsid w:val="59F428E1"/>
    <w:multiLevelType w:val="multilevel"/>
    <w:tmpl w:val="B49E8BAA"/>
    <w:lvl w:ilvl="0">
      <w:start w:val="1"/>
      <w:numFmt w:val="decimal"/>
      <w:lvlText w:val="%1."/>
      <w:lvlJc w:val="left"/>
      <w:pPr>
        <w:ind w:left="384" w:hanging="360"/>
      </w:pPr>
      <w:rPr>
        <w:rFonts w:eastAsia="Arial Unicode MS" w:cs="Arial Unicode MS" w:hint="default"/>
        <w:sz w:val="23"/>
      </w:rPr>
    </w:lvl>
    <w:lvl w:ilvl="1">
      <w:start w:val="1"/>
      <w:numFmt w:val="decimal"/>
      <w:isLgl/>
      <w:lvlText w:val="%1.%2."/>
      <w:lvlJc w:val="left"/>
      <w:pPr>
        <w:ind w:left="375" w:hanging="375"/>
      </w:pPr>
      <w:rPr>
        <w:rFonts w:eastAsia="Arial Unicode MS" w:cs="Arial Unicode MS" w:hint="default"/>
      </w:rPr>
    </w:lvl>
    <w:lvl w:ilvl="2">
      <w:start w:val="1"/>
      <w:numFmt w:val="decimal"/>
      <w:isLgl/>
      <w:lvlText w:val="%1.%2.%3."/>
      <w:lvlJc w:val="left"/>
      <w:pPr>
        <w:ind w:left="744" w:hanging="720"/>
      </w:pPr>
      <w:rPr>
        <w:rFonts w:eastAsia="Arial Unicode MS" w:cs="Arial Unicode MS" w:hint="default"/>
      </w:rPr>
    </w:lvl>
    <w:lvl w:ilvl="3">
      <w:start w:val="1"/>
      <w:numFmt w:val="decimal"/>
      <w:isLgl/>
      <w:lvlText w:val="%1.%2.%3.%4."/>
      <w:lvlJc w:val="left"/>
      <w:pPr>
        <w:ind w:left="744" w:hanging="720"/>
      </w:pPr>
      <w:rPr>
        <w:rFonts w:eastAsia="Arial Unicode MS" w:cs="Arial Unicode MS" w:hint="default"/>
      </w:rPr>
    </w:lvl>
    <w:lvl w:ilvl="4">
      <w:start w:val="1"/>
      <w:numFmt w:val="decimal"/>
      <w:isLgl/>
      <w:lvlText w:val="%1.%2.%3.%4.%5."/>
      <w:lvlJc w:val="left"/>
      <w:pPr>
        <w:ind w:left="1104" w:hanging="1080"/>
      </w:pPr>
      <w:rPr>
        <w:rFonts w:eastAsia="Arial Unicode MS" w:cs="Arial Unicode MS" w:hint="default"/>
      </w:rPr>
    </w:lvl>
    <w:lvl w:ilvl="5">
      <w:start w:val="1"/>
      <w:numFmt w:val="decimal"/>
      <w:isLgl/>
      <w:lvlText w:val="%1.%2.%3.%4.%5.%6."/>
      <w:lvlJc w:val="left"/>
      <w:pPr>
        <w:ind w:left="1104" w:hanging="1080"/>
      </w:pPr>
      <w:rPr>
        <w:rFonts w:eastAsia="Arial Unicode MS" w:cs="Arial Unicode MS" w:hint="default"/>
      </w:rPr>
    </w:lvl>
    <w:lvl w:ilvl="6">
      <w:start w:val="1"/>
      <w:numFmt w:val="decimal"/>
      <w:isLgl/>
      <w:lvlText w:val="%1.%2.%3.%4.%5.%6.%7."/>
      <w:lvlJc w:val="left"/>
      <w:pPr>
        <w:ind w:left="1464" w:hanging="1440"/>
      </w:pPr>
      <w:rPr>
        <w:rFonts w:eastAsia="Arial Unicode MS" w:cs="Arial Unicode MS" w:hint="default"/>
      </w:rPr>
    </w:lvl>
    <w:lvl w:ilvl="7">
      <w:start w:val="1"/>
      <w:numFmt w:val="decimal"/>
      <w:isLgl/>
      <w:lvlText w:val="%1.%2.%3.%4.%5.%6.%7.%8."/>
      <w:lvlJc w:val="left"/>
      <w:pPr>
        <w:ind w:left="1464" w:hanging="1440"/>
      </w:pPr>
      <w:rPr>
        <w:rFonts w:eastAsia="Arial Unicode MS" w:cs="Arial Unicode MS" w:hint="default"/>
      </w:rPr>
    </w:lvl>
    <w:lvl w:ilvl="8">
      <w:start w:val="1"/>
      <w:numFmt w:val="decimal"/>
      <w:isLgl/>
      <w:lvlText w:val="%1.%2.%3.%4.%5.%6.%7.%8.%9."/>
      <w:lvlJc w:val="left"/>
      <w:pPr>
        <w:ind w:left="1824" w:hanging="1800"/>
      </w:pPr>
      <w:rPr>
        <w:rFonts w:eastAsia="Arial Unicode MS" w:cs="Arial Unicode MS" w:hint="default"/>
      </w:rPr>
    </w:lvl>
  </w:abstractNum>
  <w:abstractNum w:abstractNumId="25" w15:restartNumberingAfterBreak="0">
    <w:nsid w:val="5A361863"/>
    <w:multiLevelType w:val="hybridMultilevel"/>
    <w:tmpl w:val="648E0306"/>
    <w:lvl w:ilvl="0" w:tplc="0409000F">
      <w:start w:val="1"/>
      <w:numFmt w:val="decimal"/>
      <w:lvlText w:val="%1."/>
      <w:lvlJc w:val="left"/>
      <w:pPr>
        <w:ind w:left="744" w:hanging="360"/>
      </w:p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26" w15:restartNumberingAfterBreak="0">
    <w:nsid w:val="616951F7"/>
    <w:multiLevelType w:val="multilevel"/>
    <w:tmpl w:val="A7B0BF7E"/>
    <w:lvl w:ilvl="0">
      <w:start w:val="1"/>
      <w:numFmt w:val="decimal"/>
      <w:lvlText w:val="%1."/>
      <w:lvlJc w:val="left"/>
      <w:pPr>
        <w:ind w:left="459" w:hanging="435"/>
      </w:pPr>
      <w:rPr>
        <w:rFonts w:eastAsia="Arial Unicode MS" w:cs="Arial Unicode MS" w:hint="default"/>
        <w:sz w:val="23"/>
      </w:rPr>
    </w:lvl>
    <w:lvl w:ilvl="1">
      <w:start w:val="1"/>
      <w:numFmt w:val="decimal"/>
      <w:isLgl/>
      <w:lvlText w:val="%1.%2."/>
      <w:lvlJc w:val="left"/>
      <w:pPr>
        <w:ind w:left="609" w:hanging="585"/>
      </w:pPr>
      <w:rPr>
        <w:rFonts w:eastAsia="Arial Unicode MS" w:cs="Arial Unicode MS" w:hint="default"/>
        <w:b/>
      </w:rPr>
    </w:lvl>
    <w:lvl w:ilvl="2">
      <w:start w:val="1"/>
      <w:numFmt w:val="decimal"/>
      <w:isLgl/>
      <w:lvlText w:val="%1.%2.%3."/>
      <w:lvlJc w:val="left"/>
      <w:pPr>
        <w:ind w:left="744" w:hanging="720"/>
      </w:pPr>
      <w:rPr>
        <w:rFonts w:eastAsia="Arial Unicode MS" w:cs="Arial Unicode MS" w:hint="default"/>
        <w:b/>
      </w:rPr>
    </w:lvl>
    <w:lvl w:ilvl="3">
      <w:start w:val="1"/>
      <w:numFmt w:val="decimal"/>
      <w:isLgl/>
      <w:lvlText w:val="%1.%2.%3.%4."/>
      <w:lvlJc w:val="left"/>
      <w:pPr>
        <w:ind w:left="744" w:hanging="720"/>
      </w:pPr>
      <w:rPr>
        <w:rFonts w:eastAsia="Arial Unicode MS" w:cs="Arial Unicode MS" w:hint="default"/>
        <w:b/>
      </w:rPr>
    </w:lvl>
    <w:lvl w:ilvl="4">
      <w:start w:val="1"/>
      <w:numFmt w:val="decimal"/>
      <w:isLgl/>
      <w:lvlText w:val="%1.%2.%3.%4.%5."/>
      <w:lvlJc w:val="left"/>
      <w:pPr>
        <w:ind w:left="1104" w:hanging="1080"/>
      </w:pPr>
      <w:rPr>
        <w:rFonts w:eastAsia="Arial Unicode MS" w:cs="Arial Unicode MS" w:hint="default"/>
        <w:b/>
      </w:rPr>
    </w:lvl>
    <w:lvl w:ilvl="5">
      <w:start w:val="1"/>
      <w:numFmt w:val="decimal"/>
      <w:isLgl/>
      <w:lvlText w:val="%1.%2.%3.%4.%5.%6."/>
      <w:lvlJc w:val="left"/>
      <w:pPr>
        <w:ind w:left="1104" w:hanging="1080"/>
      </w:pPr>
      <w:rPr>
        <w:rFonts w:eastAsia="Arial Unicode MS" w:cs="Arial Unicode MS" w:hint="default"/>
        <w:b/>
      </w:rPr>
    </w:lvl>
    <w:lvl w:ilvl="6">
      <w:start w:val="1"/>
      <w:numFmt w:val="decimal"/>
      <w:isLgl/>
      <w:lvlText w:val="%1.%2.%3.%4.%5.%6.%7."/>
      <w:lvlJc w:val="left"/>
      <w:pPr>
        <w:ind w:left="1464" w:hanging="1440"/>
      </w:pPr>
      <w:rPr>
        <w:rFonts w:eastAsia="Arial Unicode MS" w:cs="Arial Unicode MS" w:hint="default"/>
        <w:b/>
      </w:rPr>
    </w:lvl>
    <w:lvl w:ilvl="7">
      <w:start w:val="1"/>
      <w:numFmt w:val="decimal"/>
      <w:isLgl/>
      <w:lvlText w:val="%1.%2.%3.%4.%5.%6.%7.%8."/>
      <w:lvlJc w:val="left"/>
      <w:pPr>
        <w:ind w:left="1464" w:hanging="1440"/>
      </w:pPr>
      <w:rPr>
        <w:rFonts w:eastAsia="Arial Unicode MS" w:cs="Arial Unicode MS" w:hint="default"/>
        <w:b/>
      </w:rPr>
    </w:lvl>
    <w:lvl w:ilvl="8">
      <w:start w:val="1"/>
      <w:numFmt w:val="decimal"/>
      <w:isLgl/>
      <w:lvlText w:val="%1.%2.%3.%4.%5.%6.%7.%8.%9."/>
      <w:lvlJc w:val="left"/>
      <w:pPr>
        <w:ind w:left="1824" w:hanging="1800"/>
      </w:pPr>
      <w:rPr>
        <w:rFonts w:eastAsia="Arial Unicode MS" w:cs="Arial Unicode MS" w:hint="default"/>
        <w:b/>
      </w:rPr>
    </w:lvl>
  </w:abstractNum>
  <w:abstractNum w:abstractNumId="27" w15:restartNumberingAfterBreak="0">
    <w:nsid w:val="677E0D0E"/>
    <w:multiLevelType w:val="multilevel"/>
    <w:tmpl w:val="973C6006"/>
    <w:lvl w:ilvl="0">
      <w:start w:val="1"/>
      <w:numFmt w:val="decimal"/>
      <w:lvlText w:val="%1."/>
      <w:lvlJc w:val="left"/>
      <w:pPr>
        <w:ind w:left="384" w:hanging="360"/>
      </w:pPr>
      <w:rPr>
        <w:rFonts w:eastAsia="Arial Unicode MS" w:cs="Arial Unicode MS" w:hint="default"/>
      </w:rPr>
    </w:lvl>
    <w:lvl w:ilvl="1">
      <w:start w:val="2"/>
      <w:numFmt w:val="decimal"/>
      <w:isLgl/>
      <w:lvlText w:val="%1.%2"/>
      <w:lvlJc w:val="left"/>
      <w:pPr>
        <w:ind w:left="384" w:hanging="360"/>
      </w:pPr>
      <w:rPr>
        <w:rFonts w:eastAsia="Arial Unicode MS" w:cs="Arial Unicode MS" w:hint="default"/>
      </w:rPr>
    </w:lvl>
    <w:lvl w:ilvl="2">
      <w:start w:val="1"/>
      <w:numFmt w:val="decimal"/>
      <w:isLgl/>
      <w:lvlText w:val="%1.%2.%3"/>
      <w:lvlJc w:val="left"/>
      <w:pPr>
        <w:ind w:left="744" w:hanging="720"/>
      </w:pPr>
      <w:rPr>
        <w:rFonts w:eastAsia="Arial Unicode MS" w:cs="Arial Unicode MS" w:hint="default"/>
      </w:rPr>
    </w:lvl>
    <w:lvl w:ilvl="3">
      <w:start w:val="1"/>
      <w:numFmt w:val="decimal"/>
      <w:isLgl/>
      <w:lvlText w:val="%1.%2.%3.%4"/>
      <w:lvlJc w:val="left"/>
      <w:pPr>
        <w:ind w:left="744" w:hanging="720"/>
      </w:pPr>
      <w:rPr>
        <w:rFonts w:eastAsia="Arial Unicode MS" w:cs="Arial Unicode MS" w:hint="default"/>
      </w:rPr>
    </w:lvl>
    <w:lvl w:ilvl="4">
      <w:start w:val="1"/>
      <w:numFmt w:val="decimal"/>
      <w:isLgl/>
      <w:lvlText w:val="%1.%2.%3.%4.%5"/>
      <w:lvlJc w:val="left"/>
      <w:pPr>
        <w:ind w:left="1104" w:hanging="1080"/>
      </w:pPr>
      <w:rPr>
        <w:rFonts w:eastAsia="Arial Unicode MS" w:cs="Arial Unicode MS" w:hint="default"/>
      </w:rPr>
    </w:lvl>
    <w:lvl w:ilvl="5">
      <w:start w:val="1"/>
      <w:numFmt w:val="decimal"/>
      <w:isLgl/>
      <w:lvlText w:val="%1.%2.%3.%4.%5.%6"/>
      <w:lvlJc w:val="left"/>
      <w:pPr>
        <w:ind w:left="1104" w:hanging="1080"/>
      </w:pPr>
      <w:rPr>
        <w:rFonts w:eastAsia="Arial Unicode MS" w:cs="Arial Unicode MS" w:hint="default"/>
      </w:rPr>
    </w:lvl>
    <w:lvl w:ilvl="6">
      <w:start w:val="1"/>
      <w:numFmt w:val="decimal"/>
      <w:isLgl/>
      <w:lvlText w:val="%1.%2.%3.%4.%5.%6.%7"/>
      <w:lvlJc w:val="left"/>
      <w:pPr>
        <w:ind w:left="1464" w:hanging="1440"/>
      </w:pPr>
      <w:rPr>
        <w:rFonts w:eastAsia="Arial Unicode MS" w:cs="Arial Unicode MS" w:hint="default"/>
      </w:rPr>
    </w:lvl>
    <w:lvl w:ilvl="7">
      <w:start w:val="1"/>
      <w:numFmt w:val="decimal"/>
      <w:isLgl/>
      <w:lvlText w:val="%1.%2.%3.%4.%5.%6.%7.%8"/>
      <w:lvlJc w:val="left"/>
      <w:pPr>
        <w:ind w:left="1464" w:hanging="1440"/>
      </w:pPr>
      <w:rPr>
        <w:rFonts w:eastAsia="Arial Unicode MS" w:cs="Arial Unicode MS" w:hint="default"/>
      </w:rPr>
    </w:lvl>
    <w:lvl w:ilvl="8">
      <w:start w:val="1"/>
      <w:numFmt w:val="decimal"/>
      <w:isLgl/>
      <w:lvlText w:val="%1.%2.%3.%4.%5.%6.%7.%8.%9"/>
      <w:lvlJc w:val="left"/>
      <w:pPr>
        <w:ind w:left="1464" w:hanging="1440"/>
      </w:pPr>
      <w:rPr>
        <w:rFonts w:eastAsia="Arial Unicode MS" w:cs="Arial Unicode MS" w:hint="default"/>
      </w:rPr>
    </w:lvl>
  </w:abstractNum>
  <w:abstractNum w:abstractNumId="28" w15:restartNumberingAfterBreak="0">
    <w:nsid w:val="68B12DAD"/>
    <w:multiLevelType w:val="hybridMultilevel"/>
    <w:tmpl w:val="AE348EDE"/>
    <w:lvl w:ilvl="0" w:tplc="AC2CB158">
      <w:start w:val="1"/>
      <w:numFmt w:val="decimal"/>
      <w:lvlText w:val="%1."/>
      <w:lvlJc w:val="left"/>
      <w:pPr>
        <w:ind w:left="403" w:hanging="360"/>
      </w:pPr>
      <w:rPr>
        <w:rFonts w:eastAsia="Arial Unicode MS" w:cs="Arial Unicode M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9" w15:restartNumberingAfterBreak="0">
    <w:nsid w:val="6EB02324"/>
    <w:multiLevelType w:val="hybridMultilevel"/>
    <w:tmpl w:val="B380D52E"/>
    <w:lvl w:ilvl="0" w:tplc="0409000F">
      <w:start w:val="1"/>
      <w:numFmt w:val="decimal"/>
      <w:lvlText w:val="%1."/>
      <w:lvlJc w:val="left"/>
      <w:pPr>
        <w:ind w:left="744" w:hanging="360"/>
      </w:p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30" w15:restartNumberingAfterBreak="0">
    <w:nsid w:val="71AA6129"/>
    <w:multiLevelType w:val="multilevel"/>
    <w:tmpl w:val="04F0D918"/>
    <w:lvl w:ilvl="0">
      <w:start w:val="1"/>
      <w:numFmt w:val="decimal"/>
      <w:lvlText w:val="%1."/>
      <w:lvlJc w:val="left"/>
      <w:pPr>
        <w:ind w:left="384" w:hanging="360"/>
      </w:pPr>
      <w:rPr>
        <w:rFonts w:eastAsia="Arial Unicode MS" w:cs="Arial Unicode MS" w:hint="default"/>
      </w:rPr>
    </w:lvl>
    <w:lvl w:ilvl="1">
      <w:start w:val="2"/>
      <w:numFmt w:val="decimal"/>
      <w:isLgl/>
      <w:lvlText w:val="%1.%2."/>
      <w:lvlJc w:val="left"/>
      <w:pPr>
        <w:ind w:left="384" w:hanging="360"/>
      </w:pPr>
      <w:rPr>
        <w:rFonts w:eastAsia="Arial Unicode MS" w:cs="Arial Unicode MS" w:hint="default"/>
      </w:rPr>
    </w:lvl>
    <w:lvl w:ilvl="2">
      <w:start w:val="1"/>
      <w:numFmt w:val="decimal"/>
      <w:isLgl/>
      <w:lvlText w:val="%1.%2.%3."/>
      <w:lvlJc w:val="left"/>
      <w:pPr>
        <w:ind w:left="744" w:hanging="720"/>
      </w:pPr>
      <w:rPr>
        <w:rFonts w:eastAsia="Arial Unicode MS" w:cs="Arial Unicode MS" w:hint="default"/>
      </w:rPr>
    </w:lvl>
    <w:lvl w:ilvl="3">
      <w:start w:val="1"/>
      <w:numFmt w:val="decimal"/>
      <w:isLgl/>
      <w:lvlText w:val="%1.%2.%3.%4."/>
      <w:lvlJc w:val="left"/>
      <w:pPr>
        <w:ind w:left="744" w:hanging="720"/>
      </w:pPr>
      <w:rPr>
        <w:rFonts w:eastAsia="Arial Unicode MS" w:cs="Arial Unicode MS" w:hint="default"/>
      </w:rPr>
    </w:lvl>
    <w:lvl w:ilvl="4">
      <w:start w:val="1"/>
      <w:numFmt w:val="decimal"/>
      <w:isLgl/>
      <w:lvlText w:val="%1.%2.%3.%4.%5."/>
      <w:lvlJc w:val="left"/>
      <w:pPr>
        <w:ind w:left="1104" w:hanging="1080"/>
      </w:pPr>
      <w:rPr>
        <w:rFonts w:eastAsia="Arial Unicode MS" w:cs="Arial Unicode MS" w:hint="default"/>
      </w:rPr>
    </w:lvl>
    <w:lvl w:ilvl="5">
      <w:start w:val="1"/>
      <w:numFmt w:val="decimal"/>
      <w:isLgl/>
      <w:lvlText w:val="%1.%2.%3.%4.%5.%6."/>
      <w:lvlJc w:val="left"/>
      <w:pPr>
        <w:ind w:left="1104" w:hanging="1080"/>
      </w:pPr>
      <w:rPr>
        <w:rFonts w:eastAsia="Arial Unicode MS" w:cs="Arial Unicode MS" w:hint="default"/>
      </w:rPr>
    </w:lvl>
    <w:lvl w:ilvl="6">
      <w:start w:val="1"/>
      <w:numFmt w:val="decimal"/>
      <w:isLgl/>
      <w:lvlText w:val="%1.%2.%3.%4.%5.%6.%7."/>
      <w:lvlJc w:val="left"/>
      <w:pPr>
        <w:ind w:left="1464" w:hanging="1440"/>
      </w:pPr>
      <w:rPr>
        <w:rFonts w:eastAsia="Arial Unicode MS" w:cs="Arial Unicode MS" w:hint="default"/>
      </w:rPr>
    </w:lvl>
    <w:lvl w:ilvl="7">
      <w:start w:val="1"/>
      <w:numFmt w:val="decimal"/>
      <w:isLgl/>
      <w:lvlText w:val="%1.%2.%3.%4.%5.%6.%7.%8."/>
      <w:lvlJc w:val="left"/>
      <w:pPr>
        <w:ind w:left="1464" w:hanging="1440"/>
      </w:pPr>
      <w:rPr>
        <w:rFonts w:eastAsia="Arial Unicode MS" w:cs="Arial Unicode MS" w:hint="default"/>
      </w:rPr>
    </w:lvl>
    <w:lvl w:ilvl="8">
      <w:start w:val="1"/>
      <w:numFmt w:val="decimal"/>
      <w:isLgl/>
      <w:lvlText w:val="%1.%2.%3.%4.%5.%6.%7.%8.%9."/>
      <w:lvlJc w:val="left"/>
      <w:pPr>
        <w:ind w:left="1824" w:hanging="1800"/>
      </w:pPr>
      <w:rPr>
        <w:rFonts w:eastAsia="Arial Unicode MS" w:cs="Arial Unicode MS" w:hint="default"/>
      </w:rPr>
    </w:lvl>
  </w:abstractNum>
  <w:abstractNum w:abstractNumId="31" w15:restartNumberingAfterBreak="0">
    <w:nsid w:val="78187A31"/>
    <w:multiLevelType w:val="multilevel"/>
    <w:tmpl w:val="539E4444"/>
    <w:lvl w:ilvl="0">
      <w:start w:val="1"/>
      <w:numFmt w:val="decimal"/>
      <w:lvlText w:val="%1."/>
      <w:lvlJc w:val="left"/>
      <w:pPr>
        <w:ind w:left="384" w:hanging="360"/>
      </w:pPr>
      <w:rPr>
        <w:rFonts w:eastAsia="Arial Unicode MS" w:cs="Arial Unicode MS" w:hint="default"/>
        <w:color w:val="1A1718"/>
      </w:rPr>
    </w:lvl>
    <w:lvl w:ilvl="1">
      <w:start w:val="1"/>
      <w:numFmt w:val="decimal"/>
      <w:isLgl/>
      <w:lvlText w:val="%1.%2"/>
      <w:lvlJc w:val="left"/>
      <w:pPr>
        <w:ind w:left="450" w:hanging="360"/>
      </w:pPr>
      <w:rPr>
        <w:rFonts w:eastAsia="Arial Unicode MS" w:cs="Arial Unicode MS" w:hint="default"/>
      </w:rPr>
    </w:lvl>
    <w:lvl w:ilvl="2">
      <w:start w:val="1"/>
      <w:numFmt w:val="decimal"/>
      <w:isLgl/>
      <w:lvlText w:val="%1.%2.%3"/>
      <w:lvlJc w:val="left"/>
      <w:pPr>
        <w:ind w:left="876" w:hanging="720"/>
      </w:pPr>
      <w:rPr>
        <w:rFonts w:eastAsia="Arial Unicode MS" w:cs="Arial Unicode MS" w:hint="default"/>
      </w:rPr>
    </w:lvl>
    <w:lvl w:ilvl="3">
      <w:start w:val="1"/>
      <w:numFmt w:val="decimal"/>
      <w:isLgl/>
      <w:lvlText w:val="%1.%2.%3.%4"/>
      <w:lvlJc w:val="left"/>
      <w:pPr>
        <w:ind w:left="942" w:hanging="720"/>
      </w:pPr>
      <w:rPr>
        <w:rFonts w:eastAsia="Arial Unicode MS" w:cs="Arial Unicode MS" w:hint="default"/>
      </w:rPr>
    </w:lvl>
    <w:lvl w:ilvl="4">
      <w:start w:val="1"/>
      <w:numFmt w:val="decimal"/>
      <w:isLgl/>
      <w:lvlText w:val="%1.%2.%3.%4.%5"/>
      <w:lvlJc w:val="left"/>
      <w:pPr>
        <w:ind w:left="1368" w:hanging="1080"/>
      </w:pPr>
      <w:rPr>
        <w:rFonts w:eastAsia="Arial Unicode MS" w:cs="Arial Unicode MS" w:hint="default"/>
      </w:rPr>
    </w:lvl>
    <w:lvl w:ilvl="5">
      <w:start w:val="1"/>
      <w:numFmt w:val="decimal"/>
      <w:isLgl/>
      <w:lvlText w:val="%1.%2.%3.%4.%5.%6"/>
      <w:lvlJc w:val="left"/>
      <w:pPr>
        <w:ind w:left="1434" w:hanging="1080"/>
      </w:pPr>
      <w:rPr>
        <w:rFonts w:eastAsia="Arial Unicode MS" w:cs="Arial Unicode MS" w:hint="default"/>
      </w:rPr>
    </w:lvl>
    <w:lvl w:ilvl="6">
      <w:start w:val="1"/>
      <w:numFmt w:val="decimal"/>
      <w:isLgl/>
      <w:lvlText w:val="%1.%2.%3.%4.%5.%6.%7"/>
      <w:lvlJc w:val="left"/>
      <w:pPr>
        <w:ind w:left="1860" w:hanging="1440"/>
      </w:pPr>
      <w:rPr>
        <w:rFonts w:eastAsia="Arial Unicode MS" w:cs="Arial Unicode MS" w:hint="default"/>
      </w:rPr>
    </w:lvl>
    <w:lvl w:ilvl="7">
      <w:start w:val="1"/>
      <w:numFmt w:val="decimal"/>
      <w:isLgl/>
      <w:lvlText w:val="%1.%2.%3.%4.%5.%6.%7.%8"/>
      <w:lvlJc w:val="left"/>
      <w:pPr>
        <w:ind w:left="1926" w:hanging="1440"/>
      </w:pPr>
      <w:rPr>
        <w:rFonts w:eastAsia="Arial Unicode MS" w:cs="Arial Unicode MS" w:hint="default"/>
      </w:rPr>
    </w:lvl>
    <w:lvl w:ilvl="8">
      <w:start w:val="1"/>
      <w:numFmt w:val="decimal"/>
      <w:isLgl/>
      <w:lvlText w:val="%1.%2.%3.%4.%5.%6.%7.%8.%9"/>
      <w:lvlJc w:val="left"/>
      <w:pPr>
        <w:ind w:left="1992" w:hanging="1440"/>
      </w:pPr>
      <w:rPr>
        <w:rFonts w:eastAsia="Arial Unicode MS" w:cs="Arial Unicode MS" w:hint="default"/>
      </w:rPr>
    </w:lvl>
  </w:abstractNum>
  <w:abstractNum w:abstractNumId="32" w15:restartNumberingAfterBreak="0">
    <w:nsid w:val="78C4530A"/>
    <w:multiLevelType w:val="hybridMultilevel"/>
    <w:tmpl w:val="3578904C"/>
    <w:lvl w:ilvl="0" w:tplc="41F6D51C">
      <w:start w:val="1"/>
      <w:numFmt w:val="decimal"/>
      <w:lvlText w:val="%1."/>
      <w:lvlJc w:val="left"/>
      <w:pPr>
        <w:ind w:left="384" w:hanging="360"/>
      </w:pPr>
      <w:rPr>
        <w:rFonts w:eastAsia="Arial Unicode MS" w:cs="Arial Unicode MS" w:hint="default"/>
        <w:color w:val="1A1718"/>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33" w15:restartNumberingAfterBreak="0">
    <w:nsid w:val="79981975"/>
    <w:multiLevelType w:val="multilevel"/>
    <w:tmpl w:val="B49E8BAA"/>
    <w:lvl w:ilvl="0">
      <w:start w:val="1"/>
      <w:numFmt w:val="decimal"/>
      <w:lvlText w:val="%1."/>
      <w:lvlJc w:val="left"/>
      <w:pPr>
        <w:ind w:left="384" w:hanging="360"/>
      </w:pPr>
      <w:rPr>
        <w:rFonts w:eastAsia="Arial Unicode MS" w:cs="Arial Unicode MS" w:hint="default"/>
        <w:sz w:val="23"/>
      </w:rPr>
    </w:lvl>
    <w:lvl w:ilvl="1">
      <w:start w:val="1"/>
      <w:numFmt w:val="decimal"/>
      <w:isLgl/>
      <w:lvlText w:val="%1.%2."/>
      <w:lvlJc w:val="left"/>
      <w:pPr>
        <w:ind w:left="375" w:hanging="375"/>
      </w:pPr>
      <w:rPr>
        <w:rFonts w:eastAsia="Arial Unicode MS" w:cs="Arial Unicode MS" w:hint="default"/>
      </w:rPr>
    </w:lvl>
    <w:lvl w:ilvl="2">
      <w:start w:val="1"/>
      <w:numFmt w:val="decimal"/>
      <w:isLgl/>
      <w:lvlText w:val="%1.%2.%3."/>
      <w:lvlJc w:val="left"/>
      <w:pPr>
        <w:ind w:left="744" w:hanging="720"/>
      </w:pPr>
      <w:rPr>
        <w:rFonts w:eastAsia="Arial Unicode MS" w:cs="Arial Unicode MS" w:hint="default"/>
      </w:rPr>
    </w:lvl>
    <w:lvl w:ilvl="3">
      <w:start w:val="1"/>
      <w:numFmt w:val="decimal"/>
      <w:isLgl/>
      <w:lvlText w:val="%1.%2.%3.%4."/>
      <w:lvlJc w:val="left"/>
      <w:pPr>
        <w:ind w:left="744" w:hanging="720"/>
      </w:pPr>
      <w:rPr>
        <w:rFonts w:eastAsia="Arial Unicode MS" w:cs="Arial Unicode MS" w:hint="default"/>
      </w:rPr>
    </w:lvl>
    <w:lvl w:ilvl="4">
      <w:start w:val="1"/>
      <w:numFmt w:val="decimal"/>
      <w:isLgl/>
      <w:lvlText w:val="%1.%2.%3.%4.%5."/>
      <w:lvlJc w:val="left"/>
      <w:pPr>
        <w:ind w:left="1104" w:hanging="1080"/>
      </w:pPr>
      <w:rPr>
        <w:rFonts w:eastAsia="Arial Unicode MS" w:cs="Arial Unicode MS" w:hint="default"/>
      </w:rPr>
    </w:lvl>
    <w:lvl w:ilvl="5">
      <w:start w:val="1"/>
      <w:numFmt w:val="decimal"/>
      <w:isLgl/>
      <w:lvlText w:val="%1.%2.%3.%4.%5.%6."/>
      <w:lvlJc w:val="left"/>
      <w:pPr>
        <w:ind w:left="1104" w:hanging="1080"/>
      </w:pPr>
      <w:rPr>
        <w:rFonts w:eastAsia="Arial Unicode MS" w:cs="Arial Unicode MS" w:hint="default"/>
      </w:rPr>
    </w:lvl>
    <w:lvl w:ilvl="6">
      <w:start w:val="1"/>
      <w:numFmt w:val="decimal"/>
      <w:isLgl/>
      <w:lvlText w:val="%1.%2.%3.%4.%5.%6.%7."/>
      <w:lvlJc w:val="left"/>
      <w:pPr>
        <w:ind w:left="1464" w:hanging="1440"/>
      </w:pPr>
      <w:rPr>
        <w:rFonts w:eastAsia="Arial Unicode MS" w:cs="Arial Unicode MS" w:hint="default"/>
      </w:rPr>
    </w:lvl>
    <w:lvl w:ilvl="7">
      <w:start w:val="1"/>
      <w:numFmt w:val="decimal"/>
      <w:isLgl/>
      <w:lvlText w:val="%1.%2.%3.%4.%5.%6.%7.%8."/>
      <w:lvlJc w:val="left"/>
      <w:pPr>
        <w:ind w:left="1464" w:hanging="1440"/>
      </w:pPr>
      <w:rPr>
        <w:rFonts w:eastAsia="Arial Unicode MS" w:cs="Arial Unicode MS" w:hint="default"/>
      </w:rPr>
    </w:lvl>
    <w:lvl w:ilvl="8">
      <w:start w:val="1"/>
      <w:numFmt w:val="decimal"/>
      <w:isLgl/>
      <w:lvlText w:val="%1.%2.%3.%4.%5.%6.%7.%8.%9."/>
      <w:lvlJc w:val="left"/>
      <w:pPr>
        <w:ind w:left="1824" w:hanging="1800"/>
      </w:pPr>
      <w:rPr>
        <w:rFonts w:eastAsia="Arial Unicode MS" w:cs="Arial Unicode MS" w:hint="default"/>
      </w:rPr>
    </w:lvl>
  </w:abstractNum>
  <w:abstractNum w:abstractNumId="34" w15:restartNumberingAfterBreak="0">
    <w:nsid w:val="7BE423EF"/>
    <w:multiLevelType w:val="multilevel"/>
    <w:tmpl w:val="04F0D918"/>
    <w:lvl w:ilvl="0">
      <w:start w:val="1"/>
      <w:numFmt w:val="decimal"/>
      <w:lvlText w:val="%1."/>
      <w:lvlJc w:val="left"/>
      <w:pPr>
        <w:ind w:left="384" w:hanging="360"/>
      </w:pPr>
      <w:rPr>
        <w:rFonts w:eastAsia="Arial Unicode MS" w:cs="Arial Unicode MS" w:hint="default"/>
      </w:rPr>
    </w:lvl>
    <w:lvl w:ilvl="1">
      <w:start w:val="2"/>
      <w:numFmt w:val="decimal"/>
      <w:isLgl/>
      <w:lvlText w:val="%1.%2."/>
      <w:lvlJc w:val="left"/>
      <w:pPr>
        <w:ind w:left="384" w:hanging="360"/>
      </w:pPr>
      <w:rPr>
        <w:rFonts w:eastAsia="Arial Unicode MS" w:cs="Arial Unicode MS" w:hint="default"/>
      </w:rPr>
    </w:lvl>
    <w:lvl w:ilvl="2">
      <w:start w:val="1"/>
      <w:numFmt w:val="decimal"/>
      <w:isLgl/>
      <w:lvlText w:val="%1.%2.%3."/>
      <w:lvlJc w:val="left"/>
      <w:pPr>
        <w:ind w:left="744" w:hanging="720"/>
      </w:pPr>
      <w:rPr>
        <w:rFonts w:eastAsia="Arial Unicode MS" w:cs="Arial Unicode MS" w:hint="default"/>
      </w:rPr>
    </w:lvl>
    <w:lvl w:ilvl="3">
      <w:start w:val="1"/>
      <w:numFmt w:val="decimal"/>
      <w:isLgl/>
      <w:lvlText w:val="%1.%2.%3.%4."/>
      <w:lvlJc w:val="left"/>
      <w:pPr>
        <w:ind w:left="744" w:hanging="720"/>
      </w:pPr>
      <w:rPr>
        <w:rFonts w:eastAsia="Arial Unicode MS" w:cs="Arial Unicode MS" w:hint="default"/>
      </w:rPr>
    </w:lvl>
    <w:lvl w:ilvl="4">
      <w:start w:val="1"/>
      <w:numFmt w:val="decimal"/>
      <w:isLgl/>
      <w:lvlText w:val="%1.%2.%3.%4.%5."/>
      <w:lvlJc w:val="left"/>
      <w:pPr>
        <w:ind w:left="1104" w:hanging="1080"/>
      </w:pPr>
      <w:rPr>
        <w:rFonts w:eastAsia="Arial Unicode MS" w:cs="Arial Unicode MS" w:hint="default"/>
      </w:rPr>
    </w:lvl>
    <w:lvl w:ilvl="5">
      <w:start w:val="1"/>
      <w:numFmt w:val="decimal"/>
      <w:isLgl/>
      <w:lvlText w:val="%1.%2.%3.%4.%5.%6."/>
      <w:lvlJc w:val="left"/>
      <w:pPr>
        <w:ind w:left="1104" w:hanging="1080"/>
      </w:pPr>
      <w:rPr>
        <w:rFonts w:eastAsia="Arial Unicode MS" w:cs="Arial Unicode MS" w:hint="default"/>
      </w:rPr>
    </w:lvl>
    <w:lvl w:ilvl="6">
      <w:start w:val="1"/>
      <w:numFmt w:val="decimal"/>
      <w:isLgl/>
      <w:lvlText w:val="%1.%2.%3.%4.%5.%6.%7."/>
      <w:lvlJc w:val="left"/>
      <w:pPr>
        <w:ind w:left="1464" w:hanging="1440"/>
      </w:pPr>
      <w:rPr>
        <w:rFonts w:eastAsia="Arial Unicode MS" w:cs="Arial Unicode MS" w:hint="default"/>
      </w:rPr>
    </w:lvl>
    <w:lvl w:ilvl="7">
      <w:start w:val="1"/>
      <w:numFmt w:val="decimal"/>
      <w:isLgl/>
      <w:lvlText w:val="%1.%2.%3.%4.%5.%6.%7.%8."/>
      <w:lvlJc w:val="left"/>
      <w:pPr>
        <w:ind w:left="1464" w:hanging="1440"/>
      </w:pPr>
      <w:rPr>
        <w:rFonts w:eastAsia="Arial Unicode MS" w:cs="Arial Unicode MS" w:hint="default"/>
      </w:rPr>
    </w:lvl>
    <w:lvl w:ilvl="8">
      <w:start w:val="1"/>
      <w:numFmt w:val="decimal"/>
      <w:isLgl/>
      <w:lvlText w:val="%1.%2.%3.%4.%5.%6.%7.%8.%9."/>
      <w:lvlJc w:val="left"/>
      <w:pPr>
        <w:ind w:left="1824" w:hanging="1800"/>
      </w:pPr>
      <w:rPr>
        <w:rFonts w:eastAsia="Arial Unicode MS" w:cs="Arial Unicode MS" w:hint="default"/>
      </w:rPr>
    </w:lvl>
  </w:abstractNum>
  <w:abstractNum w:abstractNumId="35" w15:restartNumberingAfterBreak="0">
    <w:nsid w:val="7CE368F8"/>
    <w:multiLevelType w:val="multilevel"/>
    <w:tmpl w:val="E9E6BAE0"/>
    <w:lvl w:ilvl="0">
      <w:start w:val="1"/>
      <w:numFmt w:val="decimal"/>
      <w:lvlText w:val="%1."/>
      <w:lvlJc w:val="left"/>
      <w:pPr>
        <w:ind w:left="459" w:hanging="435"/>
      </w:pPr>
      <w:rPr>
        <w:rFonts w:eastAsia="Arial Unicode MS" w:cs="Arial Unicode MS" w:hint="default"/>
        <w:sz w:val="23"/>
      </w:rPr>
    </w:lvl>
    <w:lvl w:ilvl="1">
      <w:start w:val="1"/>
      <w:numFmt w:val="decimal"/>
      <w:isLgl/>
      <w:lvlText w:val="%1.%2."/>
      <w:lvlJc w:val="left"/>
      <w:pPr>
        <w:ind w:left="609" w:hanging="585"/>
      </w:pPr>
      <w:rPr>
        <w:rFonts w:eastAsia="Arial Unicode MS" w:cs="Arial Unicode MS" w:hint="default"/>
        <w:b w:val="0"/>
      </w:rPr>
    </w:lvl>
    <w:lvl w:ilvl="2">
      <w:start w:val="1"/>
      <w:numFmt w:val="decimal"/>
      <w:isLgl/>
      <w:lvlText w:val="%1.%2.%3."/>
      <w:lvlJc w:val="left"/>
      <w:pPr>
        <w:ind w:left="744" w:hanging="720"/>
      </w:pPr>
      <w:rPr>
        <w:rFonts w:eastAsia="Arial Unicode MS" w:cs="Arial Unicode MS" w:hint="default"/>
        <w:b/>
      </w:rPr>
    </w:lvl>
    <w:lvl w:ilvl="3">
      <w:start w:val="1"/>
      <w:numFmt w:val="decimal"/>
      <w:isLgl/>
      <w:lvlText w:val="%1.%2.%3.%4."/>
      <w:lvlJc w:val="left"/>
      <w:pPr>
        <w:ind w:left="744" w:hanging="720"/>
      </w:pPr>
      <w:rPr>
        <w:rFonts w:eastAsia="Arial Unicode MS" w:cs="Arial Unicode MS" w:hint="default"/>
        <w:b/>
      </w:rPr>
    </w:lvl>
    <w:lvl w:ilvl="4">
      <w:start w:val="1"/>
      <w:numFmt w:val="decimal"/>
      <w:isLgl/>
      <w:lvlText w:val="%1.%2.%3.%4.%5."/>
      <w:lvlJc w:val="left"/>
      <w:pPr>
        <w:ind w:left="1104" w:hanging="1080"/>
      </w:pPr>
      <w:rPr>
        <w:rFonts w:eastAsia="Arial Unicode MS" w:cs="Arial Unicode MS" w:hint="default"/>
        <w:b/>
      </w:rPr>
    </w:lvl>
    <w:lvl w:ilvl="5">
      <w:start w:val="1"/>
      <w:numFmt w:val="decimal"/>
      <w:isLgl/>
      <w:lvlText w:val="%1.%2.%3.%4.%5.%6."/>
      <w:lvlJc w:val="left"/>
      <w:pPr>
        <w:ind w:left="1104" w:hanging="1080"/>
      </w:pPr>
      <w:rPr>
        <w:rFonts w:eastAsia="Arial Unicode MS" w:cs="Arial Unicode MS" w:hint="default"/>
        <w:b/>
      </w:rPr>
    </w:lvl>
    <w:lvl w:ilvl="6">
      <w:start w:val="1"/>
      <w:numFmt w:val="decimal"/>
      <w:isLgl/>
      <w:lvlText w:val="%1.%2.%3.%4.%5.%6.%7."/>
      <w:lvlJc w:val="left"/>
      <w:pPr>
        <w:ind w:left="1464" w:hanging="1440"/>
      </w:pPr>
      <w:rPr>
        <w:rFonts w:eastAsia="Arial Unicode MS" w:cs="Arial Unicode MS" w:hint="default"/>
        <w:b/>
      </w:rPr>
    </w:lvl>
    <w:lvl w:ilvl="7">
      <w:start w:val="1"/>
      <w:numFmt w:val="decimal"/>
      <w:isLgl/>
      <w:lvlText w:val="%1.%2.%3.%4.%5.%6.%7.%8."/>
      <w:lvlJc w:val="left"/>
      <w:pPr>
        <w:ind w:left="1464" w:hanging="1440"/>
      </w:pPr>
      <w:rPr>
        <w:rFonts w:eastAsia="Arial Unicode MS" w:cs="Arial Unicode MS" w:hint="default"/>
        <w:b/>
      </w:rPr>
    </w:lvl>
    <w:lvl w:ilvl="8">
      <w:start w:val="1"/>
      <w:numFmt w:val="decimal"/>
      <w:isLgl/>
      <w:lvlText w:val="%1.%2.%3.%4.%5.%6.%7.%8.%9."/>
      <w:lvlJc w:val="left"/>
      <w:pPr>
        <w:ind w:left="1824" w:hanging="1800"/>
      </w:pPr>
      <w:rPr>
        <w:rFonts w:eastAsia="Arial Unicode MS" w:cs="Arial Unicode MS" w:hint="default"/>
        <w:b/>
      </w:rPr>
    </w:lvl>
  </w:abstractNum>
  <w:num w:numId="1">
    <w:abstractNumId w:val="13"/>
  </w:num>
  <w:num w:numId="2">
    <w:abstractNumId w:val="31"/>
  </w:num>
  <w:num w:numId="3">
    <w:abstractNumId w:val="24"/>
  </w:num>
  <w:num w:numId="4">
    <w:abstractNumId w:val="28"/>
  </w:num>
  <w:num w:numId="5">
    <w:abstractNumId w:val="15"/>
  </w:num>
  <w:num w:numId="6">
    <w:abstractNumId w:val="32"/>
  </w:num>
  <w:num w:numId="7">
    <w:abstractNumId w:val="22"/>
  </w:num>
  <w:num w:numId="8">
    <w:abstractNumId w:val="1"/>
  </w:num>
  <w:num w:numId="9">
    <w:abstractNumId w:val="11"/>
  </w:num>
  <w:num w:numId="10">
    <w:abstractNumId w:val="20"/>
  </w:num>
  <w:num w:numId="11">
    <w:abstractNumId w:val="8"/>
  </w:num>
  <w:num w:numId="12">
    <w:abstractNumId w:val="12"/>
  </w:num>
  <w:num w:numId="13">
    <w:abstractNumId w:val="6"/>
  </w:num>
  <w:num w:numId="14">
    <w:abstractNumId w:val="16"/>
  </w:num>
  <w:num w:numId="15">
    <w:abstractNumId w:val="5"/>
  </w:num>
  <w:num w:numId="16">
    <w:abstractNumId w:val="9"/>
  </w:num>
  <w:num w:numId="17">
    <w:abstractNumId w:val="17"/>
  </w:num>
  <w:num w:numId="18">
    <w:abstractNumId w:val="7"/>
  </w:num>
  <w:num w:numId="19">
    <w:abstractNumId w:val="2"/>
  </w:num>
  <w:num w:numId="20">
    <w:abstractNumId w:val="21"/>
  </w:num>
  <w:num w:numId="21">
    <w:abstractNumId w:val="29"/>
  </w:num>
  <w:num w:numId="22">
    <w:abstractNumId w:val="10"/>
  </w:num>
  <w:num w:numId="23">
    <w:abstractNumId w:val="4"/>
  </w:num>
  <w:num w:numId="24">
    <w:abstractNumId w:val="23"/>
  </w:num>
  <w:num w:numId="25">
    <w:abstractNumId w:val="25"/>
  </w:num>
  <w:num w:numId="26">
    <w:abstractNumId w:val="19"/>
  </w:num>
  <w:num w:numId="27">
    <w:abstractNumId w:val="3"/>
  </w:num>
  <w:num w:numId="28">
    <w:abstractNumId w:val="33"/>
  </w:num>
  <w:num w:numId="29">
    <w:abstractNumId w:val="27"/>
  </w:num>
  <w:num w:numId="30">
    <w:abstractNumId w:val="18"/>
  </w:num>
  <w:num w:numId="31">
    <w:abstractNumId w:val="0"/>
  </w:num>
  <w:num w:numId="32">
    <w:abstractNumId w:val="26"/>
  </w:num>
  <w:num w:numId="33">
    <w:abstractNumId w:val="34"/>
  </w:num>
  <w:num w:numId="34">
    <w:abstractNumId w:val="30"/>
  </w:num>
  <w:num w:numId="35">
    <w:abstractNumId w:val="35"/>
  </w:num>
  <w:num w:numId="3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141"/>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755"/>
    <w:rsid w:val="00033D1B"/>
    <w:rsid w:val="000608BA"/>
    <w:rsid w:val="000610E9"/>
    <w:rsid w:val="000643E9"/>
    <w:rsid w:val="00086FA9"/>
    <w:rsid w:val="000A555C"/>
    <w:rsid w:val="000C6F14"/>
    <w:rsid w:val="000D5F33"/>
    <w:rsid w:val="000E1D85"/>
    <w:rsid w:val="000E26F4"/>
    <w:rsid w:val="000E3741"/>
    <w:rsid w:val="001058AC"/>
    <w:rsid w:val="0012426B"/>
    <w:rsid w:val="00157E08"/>
    <w:rsid w:val="00163E5C"/>
    <w:rsid w:val="00185B86"/>
    <w:rsid w:val="001D017C"/>
    <w:rsid w:val="001F120F"/>
    <w:rsid w:val="00204B7F"/>
    <w:rsid w:val="002102F1"/>
    <w:rsid w:val="00217AF9"/>
    <w:rsid w:val="00223755"/>
    <w:rsid w:val="002859F8"/>
    <w:rsid w:val="00294695"/>
    <w:rsid w:val="002A4EB7"/>
    <w:rsid w:val="002A5010"/>
    <w:rsid w:val="002B1352"/>
    <w:rsid w:val="002C6376"/>
    <w:rsid w:val="002E607A"/>
    <w:rsid w:val="002F04F2"/>
    <w:rsid w:val="0033758A"/>
    <w:rsid w:val="00365E6A"/>
    <w:rsid w:val="003765A6"/>
    <w:rsid w:val="003E6964"/>
    <w:rsid w:val="00451462"/>
    <w:rsid w:val="004C30D4"/>
    <w:rsid w:val="004D01E4"/>
    <w:rsid w:val="004E4D7A"/>
    <w:rsid w:val="004F1A05"/>
    <w:rsid w:val="004F4DB1"/>
    <w:rsid w:val="005146A8"/>
    <w:rsid w:val="0054467A"/>
    <w:rsid w:val="0054760C"/>
    <w:rsid w:val="0057385D"/>
    <w:rsid w:val="005B0865"/>
    <w:rsid w:val="005B71DC"/>
    <w:rsid w:val="005C5466"/>
    <w:rsid w:val="006131A7"/>
    <w:rsid w:val="006171E1"/>
    <w:rsid w:val="00650534"/>
    <w:rsid w:val="00672CAB"/>
    <w:rsid w:val="00674961"/>
    <w:rsid w:val="006A2307"/>
    <w:rsid w:val="006B60A4"/>
    <w:rsid w:val="006C1BE4"/>
    <w:rsid w:val="00701E92"/>
    <w:rsid w:val="007043E9"/>
    <w:rsid w:val="007240BD"/>
    <w:rsid w:val="00740322"/>
    <w:rsid w:val="0076637F"/>
    <w:rsid w:val="007667B3"/>
    <w:rsid w:val="00773507"/>
    <w:rsid w:val="007B41A5"/>
    <w:rsid w:val="007B439D"/>
    <w:rsid w:val="007F735F"/>
    <w:rsid w:val="007F7B86"/>
    <w:rsid w:val="008356C9"/>
    <w:rsid w:val="00860D89"/>
    <w:rsid w:val="00892635"/>
    <w:rsid w:val="008A14FC"/>
    <w:rsid w:val="008A7405"/>
    <w:rsid w:val="008C17A3"/>
    <w:rsid w:val="008F2E69"/>
    <w:rsid w:val="00920224"/>
    <w:rsid w:val="0092084F"/>
    <w:rsid w:val="00934E9C"/>
    <w:rsid w:val="00937187"/>
    <w:rsid w:val="00956DF0"/>
    <w:rsid w:val="009A344A"/>
    <w:rsid w:val="009C4C21"/>
    <w:rsid w:val="009E7D2A"/>
    <w:rsid w:val="00B34D1D"/>
    <w:rsid w:val="00B47230"/>
    <w:rsid w:val="00B52B61"/>
    <w:rsid w:val="00C12033"/>
    <w:rsid w:val="00C12B4C"/>
    <w:rsid w:val="00C468CE"/>
    <w:rsid w:val="00CD0519"/>
    <w:rsid w:val="00CE68FF"/>
    <w:rsid w:val="00D16CB2"/>
    <w:rsid w:val="00D31C34"/>
    <w:rsid w:val="00D466ED"/>
    <w:rsid w:val="00D46D32"/>
    <w:rsid w:val="00D8386F"/>
    <w:rsid w:val="00D93748"/>
    <w:rsid w:val="00D95E8A"/>
    <w:rsid w:val="00DB7742"/>
    <w:rsid w:val="00DC4484"/>
    <w:rsid w:val="00E444FA"/>
    <w:rsid w:val="00E6098F"/>
    <w:rsid w:val="00E61BF2"/>
    <w:rsid w:val="00E865A8"/>
    <w:rsid w:val="00EA0818"/>
    <w:rsid w:val="00ED1E5C"/>
    <w:rsid w:val="00F33C24"/>
    <w:rsid w:val="00F85C48"/>
    <w:rsid w:val="00FA52B9"/>
    <w:rsid w:val="00FB5E4F"/>
    <w:rsid w:val="00FB5FF7"/>
    <w:rsid w:val="00FF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30CD01"/>
  <w15:docId w15:val="{95EF8BCD-8ED1-44F3-97C8-C222D2327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erriweather" w:eastAsia="Merriweather" w:hAnsi="Merriweather" w:cs="Merriweather"/>
        <w:sz w:val="22"/>
        <w:szCs w:val="22"/>
        <w:lang w:val="en-US" w:eastAsia="en-US" w:bidi="ar-SA"/>
      </w:rPr>
    </w:rPrDefault>
    <w:pPrDefault>
      <w:pPr>
        <w:spacing w:after="108" w:line="250" w:lineRule="auto"/>
        <w:ind w:left="34" w:right="56" w:hanging="1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Sylfaen" w:eastAsia="Sylfaen" w:hAnsi="Sylfaen" w:cs="Sylfaen"/>
      <w:color w:val="000000"/>
    </w:rPr>
  </w:style>
  <w:style w:type="paragraph" w:styleId="Heading1">
    <w:name w:val="heading 1"/>
    <w:next w:val="Normal"/>
    <w:link w:val="Heading1Char"/>
    <w:uiPriority w:val="9"/>
    <w:unhideWhenUsed/>
    <w:qFormat/>
    <w:pPr>
      <w:keepNext/>
      <w:keepLines/>
      <w:spacing w:after="107" w:line="249" w:lineRule="auto"/>
      <w:outlineLvl w:val="0"/>
    </w:pPr>
    <w:rPr>
      <w:rFonts w:ascii="Sylfaen" w:eastAsia="Sylfaen" w:hAnsi="Sylfaen" w:cs="Sylfaen"/>
      <w:b/>
      <w:color w:val="1A1718"/>
    </w:rPr>
  </w:style>
  <w:style w:type="paragraph" w:styleId="Heading2">
    <w:name w:val="heading 2"/>
    <w:next w:val="Normal"/>
    <w:link w:val="Heading2Char"/>
    <w:uiPriority w:val="9"/>
    <w:unhideWhenUsed/>
    <w:qFormat/>
    <w:pPr>
      <w:keepNext/>
      <w:keepLines/>
      <w:spacing w:line="249" w:lineRule="auto"/>
      <w:ind w:left="2163" w:right="2242"/>
      <w:outlineLvl w:val="1"/>
    </w:pPr>
    <w:rPr>
      <w:rFonts w:ascii="Sylfaen" w:eastAsia="Sylfaen" w:hAnsi="Sylfaen" w:cs="Sylfaen"/>
      <w:b/>
      <w:color w:val="000000"/>
    </w:rPr>
  </w:style>
  <w:style w:type="paragraph" w:styleId="Heading3">
    <w:name w:val="heading 3"/>
    <w:next w:val="Normal"/>
    <w:link w:val="Heading3Char"/>
    <w:uiPriority w:val="9"/>
    <w:unhideWhenUsed/>
    <w:qFormat/>
    <w:pPr>
      <w:keepNext/>
      <w:keepLines/>
      <w:spacing w:after="119"/>
      <w:ind w:left="12"/>
      <w:outlineLvl w:val="2"/>
    </w:pPr>
    <w:rPr>
      <w:rFonts w:ascii="Sylfaen" w:eastAsia="Sylfaen" w:hAnsi="Sylfaen" w:cs="Sylfaen"/>
      <w:b/>
      <w:i/>
      <w:color w:val="000000"/>
      <w:sz w:val="21"/>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link w:val="Heading1"/>
    <w:rPr>
      <w:rFonts w:ascii="Sylfaen" w:eastAsia="Sylfaen" w:hAnsi="Sylfaen" w:cs="Sylfaen"/>
      <w:b/>
      <w:color w:val="1A1718"/>
      <w:sz w:val="22"/>
    </w:rPr>
  </w:style>
  <w:style w:type="paragraph" w:customStyle="1" w:styleId="footnotedescription">
    <w:name w:val="footnote description"/>
    <w:next w:val="Normal"/>
    <w:link w:val="footnotedescriptionChar"/>
    <w:hidden/>
    <w:pPr>
      <w:spacing w:after="0" w:line="242" w:lineRule="auto"/>
      <w:ind w:left="24"/>
    </w:pPr>
    <w:rPr>
      <w:rFonts w:ascii="Sylfaen" w:eastAsia="Sylfaen" w:hAnsi="Sylfaen" w:cs="Sylfaen"/>
      <w:color w:val="000000"/>
      <w:sz w:val="16"/>
    </w:rPr>
  </w:style>
  <w:style w:type="character" w:customStyle="1" w:styleId="footnotedescriptionChar">
    <w:name w:val="footnote description Char"/>
    <w:link w:val="footnotedescription"/>
    <w:rPr>
      <w:rFonts w:ascii="Sylfaen" w:eastAsia="Sylfaen" w:hAnsi="Sylfaen" w:cs="Sylfaen"/>
      <w:color w:val="000000"/>
      <w:sz w:val="16"/>
    </w:rPr>
  </w:style>
  <w:style w:type="character" w:customStyle="1" w:styleId="Heading2Char">
    <w:name w:val="Heading 2 Char"/>
    <w:link w:val="Heading2"/>
    <w:rPr>
      <w:rFonts w:ascii="Sylfaen" w:eastAsia="Sylfaen" w:hAnsi="Sylfaen" w:cs="Sylfaen"/>
      <w:b/>
      <w:color w:val="000000"/>
      <w:sz w:val="22"/>
    </w:rPr>
  </w:style>
  <w:style w:type="character" w:customStyle="1" w:styleId="Heading3Char">
    <w:name w:val="Heading 3 Char"/>
    <w:link w:val="Heading3"/>
    <w:rPr>
      <w:rFonts w:ascii="Sylfaen" w:eastAsia="Sylfaen" w:hAnsi="Sylfaen" w:cs="Sylfaen"/>
      <w:b/>
      <w:i/>
      <w:color w:val="000000"/>
      <w:sz w:val="21"/>
    </w:rPr>
  </w:style>
  <w:style w:type="character" w:customStyle="1" w:styleId="footnotemark">
    <w:name w:val="footnote mark"/>
    <w:hidden/>
    <w:rPr>
      <w:rFonts w:ascii="Arial GEO" w:eastAsia="Arial GEO" w:hAnsi="Arial GEO" w:cs="Arial GEO"/>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B4F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FFE"/>
    <w:rPr>
      <w:rFonts w:ascii="Segoe UI" w:eastAsia="Sylfaen" w:hAnsi="Segoe UI" w:cs="Segoe UI"/>
      <w:color w:val="000000"/>
      <w:sz w:val="18"/>
      <w:szCs w:val="18"/>
    </w:rPr>
  </w:style>
  <w:style w:type="character" w:styleId="CommentReference">
    <w:name w:val="annotation reference"/>
    <w:basedOn w:val="DefaultParagraphFont"/>
    <w:uiPriority w:val="99"/>
    <w:semiHidden/>
    <w:unhideWhenUsed/>
    <w:rsid w:val="00CF5EA6"/>
    <w:rPr>
      <w:sz w:val="16"/>
      <w:szCs w:val="16"/>
    </w:rPr>
  </w:style>
  <w:style w:type="paragraph" w:styleId="CommentText">
    <w:name w:val="annotation text"/>
    <w:basedOn w:val="Normal"/>
    <w:link w:val="CommentTextChar"/>
    <w:uiPriority w:val="99"/>
    <w:semiHidden/>
    <w:unhideWhenUsed/>
    <w:rsid w:val="00CF5EA6"/>
    <w:pPr>
      <w:spacing w:line="240" w:lineRule="auto"/>
    </w:pPr>
    <w:rPr>
      <w:sz w:val="20"/>
      <w:szCs w:val="20"/>
    </w:rPr>
  </w:style>
  <w:style w:type="character" w:customStyle="1" w:styleId="CommentTextChar">
    <w:name w:val="Comment Text Char"/>
    <w:basedOn w:val="DefaultParagraphFont"/>
    <w:link w:val="CommentText"/>
    <w:uiPriority w:val="99"/>
    <w:semiHidden/>
    <w:rsid w:val="00CF5EA6"/>
    <w:rPr>
      <w:rFonts w:ascii="Sylfaen" w:eastAsia="Sylfaen" w:hAnsi="Sylfaen" w:cs="Sylfaen"/>
      <w:color w:val="000000"/>
      <w:sz w:val="20"/>
      <w:szCs w:val="20"/>
    </w:rPr>
  </w:style>
  <w:style w:type="paragraph" w:styleId="CommentSubject">
    <w:name w:val="annotation subject"/>
    <w:basedOn w:val="CommentText"/>
    <w:next w:val="CommentText"/>
    <w:link w:val="CommentSubjectChar"/>
    <w:uiPriority w:val="99"/>
    <w:semiHidden/>
    <w:unhideWhenUsed/>
    <w:rsid w:val="00CF5EA6"/>
    <w:rPr>
      <w:b/>
      <w:bCs/>
    </w:rPr>
  </w:style>
  <w:style w:type="character" w:customStyle="1" w:styleId="CommentSubjectChar">
    <w:name w:val="Comment Subject Char"/>
    <w:basedOn w:val="CommentTextChar"/>
    <w:link w:val="CommentSubject"/>
    <w:uiPriority w:val="99"/>
    <w:semiHidden/>
    <w:rsid w:val="00CF5EA6"/>
    <w:rPr>
      <w:rFonts w:ascii="Sylfaen" w:eastAsia="Sylfaen" w:hAnsi="Sylfaen" w:cs="Sylfaen"/>
      <w:b/>
      <w:bCs/>
      <w:color w:val="000000"/>
      <w:sz w:val="20"/>
      <w:szCs w:val="20"/>
    </w:rPr>
  </w:style>
  <w:style w:type="paragraph" w:styleId="ListParagraph">
    <w:name w:val="List Paragraph"/>
    <w:basedOn w:val="Normal"/>
    <w:uiPriority w:val="34"/>
    <w:qFormat/>
    <w:rsid w:val="001D4F1B"/>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93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748"/>
    <w:rPr>
      <w:rFonts w:ascii="Sylfaen" w:eastAsia="Sylfaen" w:hAnsi="Sylfaen" w:cs="Sylfae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zSxukDjP9LZoxogIC0nsqheUfA==">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1</Pages>
  <Words>9273</Words>
  <Characters>52858</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Stefanoni</dc:creator>
  <cp:lastModifiedBy>Ana Manjavidze</cp:lastModifiedBy>
  <cp:revision>67</cp:revision>
  <dcterms:created xsi:type="dcterms:W3CDTF">2021-04-21T09:00:00Z</dcterms:created>
  <dcterms:modified xsi:type="dcterms:W3CDTF">2021-11-12T09:26:00Z</dcterms:modified>
</cp:coreProperties>
</file>